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A315C" w14:textId="77777777" w:rsidR="005C05CA" w:rsidRPr="00F405E7" w:rsidRDefault="00000000" w:rsidP="00F405E7">
      <w:pPr>
        <w:spacing w:after="40" w:line="252" w:lineRule="auto"/>
        <w:jc w:val="right"/>
        <w:rPr>
          <w:lang w:val="es-ES"/>
        </w:rPr>
      </w:pPr>
      <w:r w:rsidRPr="00F405E7">
        <w:rPr>
          <w:b/>
          <w:sz w:val="44"/>
          <w:lang w:val="es-ES"/>
        </w:rPr>
        <w:t>Caso de Uso</w:t>
      </w:r>
    </w:p>
    <w:p w14:paraId="2E549B1F" w14:textId="77777777" w:rsidR="005C05CA" w:rsidRPr="00F405E7" w:rsidRDefault="00000000" w:rsidP="00F405E7">
      <w:pPr>
        <w:spacing w:after="40" w:line="252" w:lineRule="auto"/>
        <w:jc w:val="right"/>
        <w:rPr>
          <w:lang w:val="es-ES"/>
        </w:rPr>
      </w:pPr>
      <w:r w:rsidRPr="00F405E7">
        <w:rPr>
          <w:b/>
          <w:sz w:val="40"/>
          <w:lang w:val="es-ES"/>
        </w:rPr>
        <w:t>Sistema de Gestión de Quejas</w:t>
      </w:r>
    </w:p>
    <w:p w14:paraId="7ECFC21C" w14:textId="77777777" w:rsidR="005C05CA" w:rsidRPr="00F405E7" w:rsidRDefault="00000000" w:rsidP="00F405E7">
      <w:pPr>
        <w:spacing w:after="240" w:line="252" w:lineRule="auto"/>
        <w:jc w:val="right"/>
        <w:rPr>
          <w:lang w:val="es-ES"/>
        </w:rPr>
      </w:pPr>
      <w:r w:rsidRPr="00F405E7">
        <w:rPr>
          <w:b/>
          <w:sz w:val="36"/>
          <w:lang w:val="es-ES"/>
        </w:rPr>
        <w:t>para Empresa de Comida Rápida</w:t>
      </w:r>
    </w:p>
    <w:p w14:paraId="0356A1D0" w14:textId="77777777" w:rsidR="005C05CA" w:rsidRPr="00F405E7" w:rsidRDefault="00000000" w:rsidP="00F405E7">
      <w:pPr>
        <w:spacing w:after="320" w:line="252" w:lineRule="auto"/>
        <w:jc w:val="right"/>
        <w:rPr>
          <w:lang w:val="es-ES"/>
        </w:rPr>
      </w:pPr>
      <w:r w:rsidRPr="00F405E7">
        <w:rPr>
          <w:b/>
          <w:sz w:val="32"/>
          <w:lang w:val="es-ES"/>
        </w:rPr>
        <w:t>Administrar Notificaciones</w:t>
      </w:r>
    </w:p>
    <w:p w14:paraId="4612760B" w14:textId="77777777" w:rsidR="00F405E7" w:rsidRPr="000842BE" w:rsidRDefault="00F405E7" w:rsidP="00F405E7">
      <w:pPr>
        <w:spacing w:before="240" w:after="720"/>
        <w:jc w:val="right"/>
        <w:rPr>
          <w:b/>
          <w:bCs/>
          <w:sz w:val="28"/>
          <w:szCs w:val="28"/>
          <w:lang w:val="es-ES"/>
        </w:rPr>
      </w:pPr>
      <w:r w:rsidRPr="000842BE">
        <w:rPr>
          <w:b/>
          <w:bCs/>
          <w:sz w:val="28"/>
          <w:szCs w:val="28"/>
          <w:lang w:val="es-ES"/>
        </w:rPr>
        <w:t xml:space="preserve">Versión 1.0 </w:t>
      </w:r>
    </w:p>
    <w:p w14:paraId="4D476E2B" w14:textId="77777777" w:rsidR="00F405E7" w:rsidRPr="000842BE" w:rsidRDefault="00F405E7" w:rsidP="00F405E7">
      <w:pPr>
        <w:spacing w:before="240" w:after="720"/>
        <w:jc w:val="right"/>
        <w:rPr>
          <w:b/>
          <w:bCs/>
          <w:sz w:val="28"/>
          <w:szCs w:val="28"/>
          <w:lang w:val="es-ES"/>
        </w:rPr>
      </w:pPr>
      <w:r w:rsidRPr="000842BE">
        <w:rPr>
          <w:b/>
          <w:bCs/>
          <w:sz w:val="28"/>
          <w:szCs w:val="28"/>
          <w:lang w:val="es-ES"/>
        </w:rPr>
        <w:t>Elaborado por:</w:t>
      </w:r>
      <w:r>
        <w:rPr>
          <w:b/>
          <w:bCs/>
          <w:sz w:val="28"/>
          <w:szCs w:val="28"/>
          <w:lang w:val="es-ES"/>
        </w:rPr>
        <w:t xml:space="preserve"> </w:t>
      </w:r>
      <w:r w:rsidRPr="000842BE">
        <w:rPr>
          <w:b/>
          <w:bCs/>
          <w:sz w:val="28"/>
          <w:szCs w:val="28"/>
          <w:lang w:val="es-ES"/>
        </w:rPr>
        <w:t xml:space="preserve">_____________ </w:t>
      </w:r>
    </w:p>
    <w:p w14:paraId="485A5039" w14:textId="77777777" w:rsidR="00F405E7" w:rsidRPr="000842BE" w:rsidRDefault="00F405E7" w:rsidP="00F405E7">
      <w:pPr>
        <w:spacing w:before="240" w:after="720"/>
        <w:jc w:val="right"/>
        <w:rPr>
          <w:b/>
          <w:bCs/>
          <w:sz w:val="28"/>
          <w:szCs w:val="28"/>
          <w:lang w:val="es-ES"/>
        </w:rPr>
      </w:pPr>
      <w:r w:rsidRPr="000842BE">
        <w:rPr>
          <w:b/>
          <w:bCs/>
          <w:sz w:val="28"/>
          <w:szCs w:val="28"/>
          <w:lang w:val="es-ES"/>
        </w:rPr>
        <w:t xml:space="preserve">Fecha Elaboración 20/07/2026 </w:t>
      </w:r>
    </w:p>
    <w:p w14:paraId="4BC46410" w14:textId="77777777" w:rsidR="00F405E7" w:rsidRDefault="00F405E7" w:rsidP="00F405E7">
      <w:pPr>
        <w:spacing w:before="60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Historial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Revisiones</w:t>
      </w:r>
      <w:proofErr w:type="spellEnd"/>
      <w:r>
        <w:rPr>
          <w:b/>
          <w:bCs/>
          <w:sz w:val="36"/>
          <w:szCs w:val="36"/>
        </w:rPr>
        <w:t xml:space="preserve"> </w:t>
      </w:r>
    </w:p>
    <w:tbl>
      <w:tblPr>
        <w:tblW w:w="897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76"/>
        <w:gridCol w:w="1481"/>
        <w:gridCol w:w="3907"/>
        <w:gridCol w:w="1314"/>
      </w:tblGrid>
      <w:tr w:rsidR="00F405E7" w14:paraId="53192B32" w14:textId="77777777" w:rsidTr="00221EB5">
        <w:trPr>
          <w:trHeight w:val="104"/>
        </w:trPr>
        <w:tc>
          <w:tcPr>
            <w:tcW w:w="2276" w:type="dxa"/>
            <w:tcBorders>
              <w:top w:val="single" w:sz="36" w:space="0" w:color="000000"/>
              <w:left w:val="single" w:sz="36" w:space="0" w:color="000000"/>
              <w:bottom w:val="single" w:sz="3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F8CFC" w14:textId="77777777" w:rsidR="00F405E7" w:rsidRDefault="00F405E7" w:rsidP="00221EB5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Nombre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81" w:type="dxa"/>
            <w:tcBorders>
              <w:top w:val="single" w:sz="36" w:space="0" w:color="000000"/>
              <w:left w:val="single" w:sz="6" w:space="0" w:color="000000"/>
              <w:bottom w:val="single" w:sz="3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06AD9" w14:textId="77777777" w:rsidR="00F405E7" w:rsidRDefault="00F405E7" w:rsidP="00221EB5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Fecha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907" w:type="dxa"/>
            <w:tcBorders>
              <w:top w:val="single" w:sz="36" w:space="0" w:color="000000"/>
              <w:left w:val="single" w:sz="6" w:space="0" w:color="000000"/>
              <w:bottom w:val="single" w:sz="3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FF5BB" w14:textId="77777777" w:rsidR="00F405E7" w:rsidRDefault="00F405E7" w:rsidP="00221EB5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del Cambio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14" w:type="dxa"/>
            <w:tcBorders>
              <w:top w:val="single" w:sz="36" w:space="0" w:color="000000"/>
              <w:left w:val="single" w:sz="6" w:space="0" w:color="000000"/>
              <w:bottom w:val="single" w:sz="36" w:space="0" w:color="000000"/>
              <w:right w:val="single" w:sz="3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2B3D1" w14:textId="77777777" w:rsidR="00F405E7" w:rsidRDefault="00F405E7" w:rsidP="00221EB5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Versión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405E7" w14:paraId="01D77EE9" w14:textId="77777777" w:rsidTr="00221EB5">
        <w:trPr>
          <w:trHeight w:val="99"/>
        </w:trPr>
        <w:tc>
          <w:tcPr>
            <w:tcW w:w="2276" w:type="dxa"/>
            <w:tcBorders>
              <w:top w:val="single" w:sz="36" w:space="0" w:color="000000"/>
              <w:left w:val="single" w:sz="3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B07F1" w14:textId="77777777" w:rsidR="00F405E7" w:rsidRDefault="00F405E7" w:rsidP="00221EB5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81" w:type="dxa"/>
            <w:tcBorders>
              <w:top w:val="single" w:sz="3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C55CE" w14:textId="77777777" w:rsidR="00F405E7" w:rsidRDefault="00F405E7" w:rsidP="00221EB5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907" w:type="dxa"/>
            <w:tcBorders>
              <w:top w:val="single" w:sz="3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4B4F2" w14:textId="77777777" w:rsidR="00F405E7" w:rsidRDefault="00F405E7" w:rsidP="00221EB5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14" w:type="dxa"/>
            <w:tcBorders>
              <w:top w:val="single" w:sz="36" w:space="0" w:color="000000"/>
              <w:left w:val="single" w:sz="6" w:space="0" w:color="000000"/>
              <w:bottom w:val="single" w:sz="6" w:space="0" w:color="000000"/>
              <w:right w:val="single" w:sz="3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EA473" w14:textId="77777777" w:rsidR="00F405E7" w:rsidRDefault="00F405E7" w:rsidP="00221EB5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405E7" w14:paraId="64B8080A" w14:textId="77777777" w:rsidTr="00221EB5">
        <w:trPr>
          <w:trHeight w:val="92"/>
        </w:trPr>
        <w:tc>
          <w:tcPr>
            <w:tcW w:w="2276" w:type="dxa"/>
            <w:tcBorders>
              <w:top w:val="single" w:sz="6" w:space="0" w:color="000000"/>
              <w:left w:val="single" w:sz="3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C6DC9" w14:textId="77777777" w:rsidR="00F405E7" w:rsidRDefault="00F405E7" w:rsidP="00221EB5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C9A41" w14:textId="77777777" w:rsidR="00F405E7" w:rsidRDefault="00F405E7" w:rsidP="00221EB5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67F1D" w14:textId="77777777" w:rsidR="00F405E7" w:rsidRDefault="00F405E7" w:rsidP="00221EB5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3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74AA8" w14:textId="77777777" w:rsidR="00F405E7" w:rsidRDefault="00F405E7" w:rsidP="00221EB5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405E7" w14:paraId="41745833" w14:textId="77777777" w:rsidTr="00221EB5">
        <w:trPr>
          <w:trHeight w:val="92"/>
        </w:trPr>
        <w:tc>
          <w:tcPr>
            <w:tcW w:w="2276" w:type="dxa"/>
            <w:tcBorders>
              <w:top w:val="single" w:sz="6" w:space="0" w:color="000000"/>
              <w:left w:val="single" w:sz="3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94EF7" w14:textId="77777777" w:rsidR="00F405E7" w:rsidRDefault="00F405E7" w:rsidP="00221EB5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6F959" w14:textId="77777777" w:rsidR="00F405E7" w:rsidRDefault="00F405E7" w:rsidP="00221EB5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8BE33" w14:textId="77777777" w:rsidR="00F405E7" w:rsidRDefault="00F405E7" w:rsidP="00221EB5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3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58678" w14:textId="77777777" w:rsidR="00F405E7" w:rsidRDefault="00F405E7" w:rsidP="00221EB5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405E7" w14:paraId="5CB7399F" w14:textId="77777777" w:rsidTr="00221EB5">
        <w:trPr>
          <w:trHeight w:val="92"/>
        </w:trPr>
        <w:tc>
          <w:tcPr>
            <w:tcW w:w="2276" w:type="dxa"/>
            <w:tcBorders>
              <w:top w:val="single" w:sz="6" w:space="0" w:color="000000"/>
              <w:left w:val="single" w:sz="3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8759E" w14:textId="77777777" w:rsidR="00F405E7" w:rsidRDefault="00F405E7" w:rsidP="00221EB5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5071C" w14:textId="77777777" w:rsidR="00F405E7" w:rsidRDefault="00F405E7" w:rsidP="00221EB5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EBFC6" w14:textId="77777777" w:rsidR="00F405E7" w:rsidRDefault="00F405E7" w:rsidP="00221EB5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3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FD97D" w14:textId="77777777" w:rsidR="00F405E7" w:rsidRDefault="00F405E7" w:rsidP="00221EB5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405E7" w14:paraId="5170BF7A" w14:textId="77777777" w:rsidTr="00221EB5">
        <w:trPr>
          <w:trHeight w:val="92"/>
        </w:trPr>
        <w:tc>
          <w:tcPr>
            <w:tcW w:w="2276" w:type="dxa"/>
            <w:tcBorders>
              <w:top w:val="single" w:sz="6" w:space="0" w:color="000000"/>
              <w:left w:val="single" w:sz="3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A5EDA" w14:textId="77777777" w:rsidR="00F405E7" w:rsidRDefault="00F405E7" w:rsidP="00221EB5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5C616" w14:textId="77777777" w:rsidR="00F405E7" w:rsidRDefault="00F405E7" w:rsidP="00221EB5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CFB42" w14:textId="77777777" w:rsidR="00F405E7" w:rsidRDefault="00F405E7" w:rsidP="00221EB5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3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FCE79" w14:textId="77777777" w:rsidR="00F405E7" w:rsidRDefault="00F405E7" w:rsidP="00221EB5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405E7" w14:paraId="4D73EDD0" w14:textId="77777777" w:rsidTr="00221EB5">
        <w:trPr>
          <w:trHeight w:val="92"/>
        </w:trPr>
        <w:tc>
          <w:tcPr>
            <w:tcW w:w="2276" w:type="dxa"/>
            <w:tcBorders>
              <w:top w:val="single" w:sz="6" w:space="0" w:color="000000"/>
              <w:left w:val="single" w:sz="3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E8070" w14:textId="77777777" w:rsidR="00F405E7" w:rsidRDefault="00F405E7" w:rsidP="00221EB5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22FB7" w14:textId="77777777" w:rsidR="00F405E7" w:rsidRDefault="00F405E7" w:rsidP="00221EB5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D5007" w14:textId="77777777" w:rsidR="00F405E7" w:rsidRDefault="00F405E7" w:rsidP="00221EB5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3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40080" w14:textId="77777777" w:rsidR="00F405E7" w:rsidRDefault="00F405E7" w:rsidP="00221EB5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405E7" w14:paraId="5AE7768F" w14:textId="77777777" w:rsidTr="00221EB5">
        <w:trPr>
          <w:trHeight w:val="92"/>
        </w:trPr>
        <w:tc>
          <w:tcPr>
            <w:tcW w:w="2276" w:type="dxa"/>
            <w:tcBorders>
              <w:top w:val="single" w:sz="6" w:space="0" w:color="000000"/>
              <w:left w:val="single" w:sz="3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7310E" w14:textId="77777777" w:rsidR="00F405E7" w:rsidRDefault="00F405E7" w:rsidP="00221EB5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1E6E3" w14:textId="77777777" w:rsidR="00F405E7" w:rsidRDefault="00F405E7" w:rsidP="00221EB5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37598" w14:textId="77777777" w:rsidR="00F405E7" w:rsidRDefault="00F405E7" w:rsidP="00221EB5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3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32DF9" w14:textId="77777777" w:rsidR="00F405E7" w:rsidRDefault="00F405E7" w:rsidP="00221EB5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405E7" w14:paraId="6E224E28" w14:textId="77777777" w:rsidTr="00221EB5">
        <w:trPr>
          <w:trHeight w:val="92"/>
        </w:trPr>
        <w:tc>
          <w:tcPr>
            <w:tcW w:w="2276" w:type="dxa"/>
            <w:tcBorders>
              <w:top w:val="single" w:sz="6" w:space="0" w:color="000000"/>
              <w:left w:val="single" w:sz="3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C2243" w14:textId="77777777" w:rsidR="00F405E7" w:rsidRDefault="00F405E7" w:rsidP="00221EB5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B6E22" w14:textId="77777777" w:rsidR="00F405E7" w:rsidRDefault="00F405E7" w:rsidP="00221EB5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CE9B1" w14:textId="77777777" w:rsidR="00F405E7" w:rsidRDefault="00F405E7" w:rsidP="00221EB5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3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DEEE3" w14:textId="77777777" w:rsidR="00F405E7" w:rsidRDefault="00F405E7" w:rsidP="00221EB5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405E7" w14:paraId="734FDAE2" w14:textId="77777777" w:rsidTr="00221EB5">
        <w:trPr>
          <w:trHeight w:val="99"/>
        </w:trPr>
        <w:tc>
          <w:tcPr>
            <w:tcW w:w="2276" w:type="dxa"/>
            <w:tcBorders>
              <w:top w:val="single" w:sz="6" w:space="0" w:color="000000"/>
              <w:left w:val="single" w:sz="36" w:space="0" w:color="000000"/>
              <w:bottom w:val="single" w:sz="3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D509D" w14:textId="77777777" w:rsidR="00F405E7" w:rsidRDefault="00F405E7" w:rsidP="00221EB5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81" w:type="dxa"/>
            <w:tcBorders>
              <w:top w:val="single" w:sz="6" w:space="0" w:color="000000"/>
              <w:left w:val="single" w:sz="6" w:space="0" w:color="000000"/>
              <w:bottom w:val="single" w:sz="3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A6915" w14:textId="77777777" w:rsidR="00F405E7" w:rsidRDefault="00F405E7" w:rsidP="00221EB5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907" w:type="dxa"/>
            <w:tcBorders>
              <w:top w:val="single" w:sz="6" w:space="0" w:color="000000"/>
              <w:left w:val="single" w:sz="6" w:space="0" w:color="000000"/>
              <w:bottom w:val="single" w:sz="3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E207F" w14:textId="77777777" w:rsidR="00F405E7" w:rsidRDefault="00F405E7" w:rsidP="00221EB5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36" w:space="0" w:color="000000"/>
              <w:right w:val="single" w:sz="3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1881F" w14:textId="77777777" w:rsidR="00F405E7" w:rsidRDefault="00F405E7" w:rsidP="00221EB5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69A1D199" w14:textId="5E85E48A" w:rsidR="005C05CA" w:rsidRDefault="00F405E7">
      <w:pPr>
        <w:spacing w:after="0" w:line="252" w:lineRule="auto"/>
      </w:pPr>
      <w:r>
        <w:br w:type="page"/>
      </w:r>
    </w:p>
    <w:p w14:paraId="7FF2C1E8" w14:textId="77777777" w:rsidR="005C05CA" w:rsidRDefault="00000000">
      <w:pPr>
        <w:keepNext/>
        <w:spacing w:before="120" w:after="120" w:line="252" w:lineRule="auto"/>
      </w:pPr>
      <w:r>
        <w:rPr>
          <w:b/>
          <w:sz w:val="27"/>
        </w:rPr>
        <w:lastRenderedPageBreak/>
        <w:t>1. Introducción</w:t>
      </w:r>
    </w:p>
    <w:p w14:paraId="1F05CDA1" w14:textId="77777777" w:rsidR="005C05CA" w:rsidRDefault="00000000" w:rsidP="00F405E7">
      <w:pPr>
        <w:keepNext/>
        <w:spacing w:before="120" w:after="120" w:line="252" w:lineRule="auto"/>
        <w:ind w:firstLine="720"/>
      </w:pPr>
      <w:r>
        <w:rPr>
          <w:b/>
          <w:sz w:val="27"/>
        </w:rPr>
        <w:t>1.1. Objetivo.</w:t>
      </w:r>
    </w:p>
    <w:p w14:paraId="3CAE6624" w14:textId="77777777" w:rsidR="005C05CA" w:rsidRPr="00F405E7" w:rsidRDefault="00000000" w:rsidP="00F405E7">
      <w:pPr>
        <w:spacing w:after="40" w:line="252" w:lineRule="auto"/>
        <w:ind w:left="1440"/>
        <w:jc w:val="both"/>
        <w:rPr>
          <w:lang w:val="es-ES"/>
        </w:rPr>
      </w:pPr>
      <w:r w:rsidRPr="00F405E7">
        <w:rPr>
          <w:lang w:val="es-ES"/>
        </w:rPr>
        <w:t>El presente Caso de Uso tiene como objetivo describir la interacción de los usuarios autorizados y del sistema con el módulo de notificaciones del Sistema de Gestión de Quejas para una Empresa de Comida Rápida. Este módulo permite consultar eventos, administrar plantillas, configurar destinatarios y canales, reenviar comunicaciones fallidas, controlar reintentos y verificar el resultado de los avisos relacionados con el registro, asignación, seguimiento, resolución, cierre, vencimiento y escalamiento de los casos.</w:t>
      </w:r>
    </w:p>
    <w:p w14:paraId="099145F4" w14:textId="77777777" w:rsidR="005C05CA" w:rsidRPr="00F405E7" w:rsidRDefault="00000000">
      <w:pPr>
        <w:keepNext/>
        <w:spacing w:before="120" w:after="120" w:line="252" w:lineRule="auto"/>
        <w:rPr>
          <w:lang w:val="es-ES"/>
        </w:rPr>
      </w:pPr>
      <w:r w:rsidRPr="00F405E7">
        <w:rPr>
          <w:b/>
          <w:sz w:val="27"/>
          <w:lang w:val="es-ES"/>
        </w:rPr>
        <w:t>2. Definición Caso de Uso</w:t>
      </w:r>
    </w:p>
    <w:p w14:paraId="41133155" w14:textId="555845B1" w:rsidR="005C05CA" w:rsidRPr="00F405E7" w:rsidRDefault="00000000" w:rsidP="00F405E7">
      <w:pPr>
        <w:keepNext/>
        <w:spacing w:before="120" w:after="120" w:line="252" w:lineRule="auto"/>
        <w:ind w:firstLine="720"/>
        <w:rPr>
          <w:lang w:val="es-ES"/>
        </w:rPr>
      </w:pPr>
      <w:r w:rsidRPr="00F405E7">
        <w:rPr>
          <w:b/>
          <w:sz w:val="27"/>
          <w:lang w:val="es-ES"/>
        </w:rPr>
        <w:t>2.1. Actores.</w:t>
      </w:r>
    </w:p>
    <w:p w14:paraId="18586A3D" w14:textId="7B57A74C" w:rsidR="005C05CA" w:rsidRPr="00F405E7" w:rsidRDefault="00000000" w:rsidP="00F405E7">
      <w:pPr>
        <w:spacing w:after="40" w:line="252" w:lineRule="auto"/>
        <w:ind w:left="1440"/>
        <w:rPr>
          <w:lang w:val="es-ES"/>
        </w:rPr>
      </w:pPr>
      <w:r w:rsidRPr="00F405E7">
        <w:rPr>
          <w:lang w:val="es-ES"/>
        </w:rPr>
        <w:t>2.1.</w:t>
      </w:r>
      <w:r w:rsidR="00F405E7">
        <w:rPr>
          <w:lang w:val="es-ES"/>
        </w:rPr>
        <w:t>1</w:t>
      </w:r>
      <w:r w:rsidRPr="00F405E7">
        <w:rPr>
          <w:lang w:val="es-ES"/>
        </w:rPr>
        <w:t xml:space="preserve">. Usuario Administrador </w:t>
      </w:r>
      <w:r w:rsidRPr="00F405E7">
        <w:rPr>
          <w:b/>
          <w:bCs/>
          <w:lang w:val="es-ES"/>
        </w:rPr>
        <w:t>RN01</w:t>
      </w:r>
      <w:r w:rsidRPr="00F405E7">
        <w:rPr>
          <w:lang w:val="es-ES"/>
        </w:rPr>
        <w:t>.</w:t>
      </w:r>
    </w:p>
    <w:p w14:paraId="12F07044" w14:textId="35227DFD" w:rsidR="005C05CA" w:rsidRPr="00F405E7" w:rsidRDefault="00000000" w:rsidP="00F405E7">
      <w:pPr>
        <w:spacing w:after="40" w:line="252" w:lineRule="auto"/>
        <w:ind w:left="1440"/>
        <w:rPr>
          <w:lang w:val="es-ES"/>
        </w:rPr>
      </w:pPr>
      <w:r w:rsidRPr="00F405E7">
        <w:rPr>
          <w:lang w:val="es-ES"/>
        </w:rPr>
        <w:t>2.1.</w:t>
      </w:r>
      <w:r w:rsidR="00F405E7">
        <w:rPr>
          <w:lang w:val="es-ES"/>
        </w:rPr>
        <w:t>2</w:t>
      </w:r>
      <w:r w:rsidRPr="00F405E7">
        <w:rPr>
          <w:lang w:val="es-ES"/>
        </w:rPr>
        <w:t xml:space="preserve">. Usuario Supervisor con permiso de consulta y reenvío </w:t>
      </w:r>
      <w:r w:rsidRPr="00F405E7">
        <w:rPr>
          <w:b/>
          <w:bCs/>
          <w:lang w:val="es-ES"/>
        </w:rPr>
        <w:t>RN01 RN21</w:t>
      </w:r>
      <w:r w:rsidRPr="00F405E7">
        <w:rPr>
          <w:lang w:val="es-ES"/>
        </w:rPr>
        <w:t>.</w:t>
      </w:r>
    </w:p>
    <w:p w14:paraId="4D662FD6" w14:textId="74BBEC82" w:rsidR="005C05CA" w:rsidRPr="00F405E7" w:rsidRDefault="00000000" w:rsidP="00F405E7">
      <w:pPr>
        <w:spacing w:after="40" w:line="252" w:lineRule="auto"/>
        <w:ind w:left="1440"/>
        <w:rPr>
          <w:lang w:val="es-ES"/>
        </w:rPr>
      </w:pPr>
      <w:r w:rsidRPr="00F405E7">
        <w:rPr>
          <w:lang w:val="es-ES"/>
        </w:rPr>
        <w:t>2.1.</w:t>
      </w:r>
      <w:r w:rsidR="00F405E7">
        <w:rPr>
          <w:lang w:val="es-ES"/>
        </w:rPr>
        <w:t>3</w:t>
      </w:r>
      <w:r w:rsidRPr="00F405E7">
        <w:rPr>
          <w:lang w:val="es-ES"/>
        </w:rPr>
        <w:t xml:space="preserve">. Usuario Responsable o Agente de Atención </w:t>
      </w:r>
      <w:r w:rsidRPr="00F405E7">
        <w:rPr>
          <w:b/>
          <w:bCs/>
          <w:lang w:val="es-ES"/>
        </w:rPr>
        <w:t>RN01</w:t>
      </w:r>
      <w:r w:rsidRPr="00F405E7">
        <w:rPr>
          <w:lang w:val="es-ES"/>
        </w:rPr>
        <w:t>.</w:t>
      </w:r>
    </w:p>
    <w:p w14:paraId="7649E7CE" w14:textId="77777777" w:rsidR="005C05CA" w:rsidRPr="00F405E7" w:rsidRDefault="00000000" w:rsidP="00F405E7">
      <w:pPr>
        <w:keepNext/>
        <w:spacing w:before="120" w:after="120" w:line="252" w:lineRule="auto"/>
        <w:ind w:firstLine="720"/>
        <w:rPr>
          <w:lang w:val="es-ES"/>
        </w:rPr>
      </w:pPr>
      <w:r w:rsidRPr="00F405E7">
        <w:rPr>
          <w:b/>
          <w:sz w:val="27"/>
          <w:lang w:val="es-ES"/>
        </w:rPr>
        <w:t>2.2. Precondiciones.</w:t>
      </w:r>
    </w:p>
    <w:p w14:paraId="0C4ED38F" w14:textId="77777777" w:rsidR="005C05CA" w:rsidRPr="00F405E7" w:rsidRDefault="00000000" w:rsidP="00F405E7">
      <w:pPr>
        <w:spacing w:after="40" w:line="252" w:lineRule="auto"/>
        <w:ind w:left="1440"/>
        <w:rPr>
          <w:lang w:val="es-ES"/>
        </w:rPr>
      </w:pPr>
      <w:r w:rsidRPr="00F405E7">
        <w:rPr>
          <w:lang w:val="es-ES"/>
        </w:rPr>
        <w:t>2.2.1. Que el sistema se encuentre activo y disponible.</w:t>
      </w:r>
    </w:p>
    <w:p w14:paraId="4716C308" w14:textId="77777777" w:rsidR="005C05CA" w:rsidRPr="00F405E7" w:rsidRDefault="00000000" w:rsidP="00F405E7">
      <w:pPr>
        <w:spacing w:after="40" w:line="252" w:lineRule="auto"/>
        <w:ind w:left="1440"/>
        <w:rPr>
          <w:lang w:val="es-ES"/>
        </w:rPr>
      </w:pPr>
      <w:r w:rsidRPr="00F405E7">
        <w:rPr>
          <w:lang w:val="es-ES"/>
        </w:rPr>
        <w:t>2.2.2. Que exista conexión con la base de datos y el servicio de notificaciones.</w:t>
      </w:r>
    </w:p>
    <w:p w14:paraId="4F44D895" w14:textId="77777777" w:rsidR="005C05CA" w:rsidRPr="00F405E7" w:rsidRDefault="00000000" w:rsidP="00F405E7">
      <w:pPr>
        <w:spacing w:after="40" w:line="252" w:lineRule="auto"/>
        <w:ind w:left="1440"/>
        <w:rPr>
          <w:lang w:val="es-ES"/>
        </w:rPr>
      </w:pPr>
      <w:r w:rsidRPr="00F405E7">
        <w:rPr>
          <w:lang w:val="es-ES"/>
        </w:rPr>
        <w:t>2.2.3. Que el usuario haya iniciado sesión. (</w:t>
      </w:r>
      <w:r w:rsidRPr="00F405E7">
        <w:rPr>
          <w:b/>
          <w:bCs/>
          <w:lang w:val="es-ES"/>
        </w:rPr>
        <w:t>Ver CU-01 Iniciar Sesión</w:t>
      </w:r>
      <w:r w:rsidRPr="00F405E7">
        <w:rPr>
          <w:lang w:val="es-ES"/>
        </w:rPr>
        <w:t>).</w:t>
      </w:r>
    </w:p>
    <w:p w14:paraId="1F359B55" w14:textId="77777777" w:rsidR="005C05CA" w:rsidRPr="00F405E7" w:rsidRDefault="00000000" w:rsidP="00F405E7">
      <w:pPr>
        <w:spacing w:after="40" w:line="252" w:lineRule="auto"/>
        <w:ind w:left="1440"/>
        <w:rPr>
          <w:lang w:val="es-ES"/>
        </w:rPr>
      </w:pPr>
      <w:r w:rsidRPr="00F405E7">
        <w:rPr>
          <w:lang w:val="es-ES"/>
        </w:rPr>
        <w:t xml:space="preserve">2.2.4. Que el usuario posea rol Administrador o Supervisor con permisos autorizados. </w:t>
      </w:r>
      <w:r w:rsidRPr="00F405E7">
        <w:rPr>
          <w:b/>
          <w:bCs/>
          <w:lang w:val="es-ES"/>
        </w:rPr>
        <w:t>RN01 RN21</w:t>
      </w:r>
      <w:r w:rsidRPr="00F405E7">
        <w:rPr>
          <w:lang w:val="es-ES"/>
        </w:rPr>
        <w:t>.</w:t>
      </w:r>
    </w:p>
    <w:p w14:paraId="6694BF21" w14:textId="77777777" w:rsidR="005C05CA" w:rsidRPr="00F405E7" w:rsidRDefault="00000000" w:rsidP="00F405E7">
      <w:pPr>
        <w:spacing w:after="40" w:line="252" w:lineRule="auto"/>
        <w:ind w:left="1440"/>
        <w:rPr>
          <w:lang w:val="es-ES"/>
        </w:rPr>
      </w:pPr>
      <w:r w:rsidRPr="00F405E7">
        <w:rPr>
          <w:lang w:val="es-ES"/>
        </w:rPr>
        <w:t xml:space="preserve">2.2.5. Que las plantillas y eventos de notificación definidos en </w:t>
      </w:r>
      <w:r w:rsidRPr="00F405E7">
        <w:rPr>
          <w:b/>
          <w:bCs/>
          <w:lang w:val="es-ES"/>
        </w:rPr>
        <w:t>RN14</w:t>
      </w:r>
      <w:r w:rsidRPr="00F405E7">
        <w:rPr>
          <w:lang w:val="es-ES"/>
        </w:rPr>
        <w:t xml:space="preserve"> se encuentren configurados.</w:t>
      </w:r>
    </w:p>
    <w:p w14:paraId="7375381E" w14:textId="77777777" w:rsidR="005C05CA" w:rsidRPr="00F405E7" w:rsidRDefault="00000000" w:rsidP="00F405E7">
      <w:pPr>
        <w:spacing w:after="40" w:line="252" w:lineRule="auto"/>
        <w:ind w:left="1440"/>
        <w:rPr>
          <w:lang w:val="es-ES"/>
        </w:rPr>
      </w:pPr>
      <w:r w:rsidRPr="00F405E7">
        <w:rPr>
          <w:lang w:val="es-ES"/>
        </w:rPr>
        <w:t>2.2.6. Que existan destinatarios con medios de contacto válidos cuando la notificación sea externa.</w:t>
      </w:r>
    </w:p>
    <w:p w14:paraId="72F6BCA6" w14:textId="77777777" w:rsidR="005C05CA" w:rsidRPr="00F405E7" w:rsidRDefault="00000000" w:rsidP="00F405E7">
      <w:pPr>
        <w:spacing w:after="40" w:line="252" w:lineRule="auto"/>
        <w:ind w:left="1440"/>
        <w:rPr>
          <w:lang w:val="es-ES"/>
        </w:rPr>
      </w:pPr>
      <w:r w:rsidRPr="00F405E7">
        <w:rPr>
          <w:lang w:val="es-ES"/>
        </w:rPr>
        <w:t>2.2.7. Que el Documento de Reglas de Negocio para Casos de Uso se encuentre formalizado.</w:t>
      </w:r>
    </w:p>
    <w:p w14:paraId="7EB01FEA" w14:textId="77777777" w:rsidR="005C05CA" w:rsidRPr="00F405E7" w:rsidRDefault="00000000" w:rsidP="00F405E7">
      <w:pPr>
        <w:spacing w:after="40" w:line="252" w:lineRule="auto"/>
        <w:ind w:left="1440"/>
        <w:rPr>
          <w:lang w:val="es-ES"/>
        </w:rPr>
      </w:pPr>
      <w:r w:rsidRPr="00F405E7">
        <w:rPr>
          <w:lang w:val="es-ES"/>
        </w:rPr>
        <w:t xml:space="preserve">2.2.8. Que la bitácora se encuentre disponible para registrar envíos, fallos y reintentos. </w:t>
      </w:r>
      <w:r w:rsidRPr="00F405E7">
        <w:rPr>
          <w:b/>
          <w:bCs/>
          <w:lang w:val="es-ES"/>
        </w:rPr>
        <w:t>RN18 RN19</w:t>
      </w:r>
      <w:r w:rsidRPr="00F405E7">
        <w:rPr>
          <w:lang w:val="es-ES"/>
        </w:rPr>
        <w:t>.</w:t>
      </w:r>
    </w:p>
    <w:p w14:paraId="45C55EB3" w14:textId="77777777" w:rsidR="005C05CA" w:rsidRPr="00F405E7" w:rsidRDefault="00000000" w:rsidP="00F405E7">
      <w:pPr>
        <w:keepNext/>
        <w:spacing w:before="120" w:after="120" w:line="252" w:lineRule="auto"/>
        <w:ind w:firstLine="720"/>
        <w:rPr>
          <w:lang w:val="es-ES"/>
        </w:rPr>
      </w:pPr>
      <w:r w:rsidRPr="00F405E7">
        <w:rPr>
          <w:b/>
          <w:sz w:val="27"/>
          <w:lang w:val="es-ES"/>
        </w:rPr>
        <w:t>2.3. Flujo Normal Básico</w:t>
      </w:r>
    </w:p>
    <w:p w14:paraId="3FCEDB42" w14:textId="77777777" w:rsidR="005C05CA" w:rsidRPr="00F405E7" w:rsidRDefault="00000000" w:rsidP="00F405E7">
      <w:pPr>
        <w:spacing w:after="40" w:line="252" w:lineRule="auto"/>
        <w:ind w:left="1440"/>
        <w:rPr>
          <w:lang w:val="es-ES"/>
        </w:rPr>
      </w:pPr>
      <w:r w:rsidRPr="00F405E7">
        <w:rPr>
          <w:lang w:val="es-ES"/>
        </w:rPr>
        <w:t>1. El usuario inicia sesión en el sistema. (</w:t>
      </w:r>
      <w:r w:rsidRPr="00F405E7">
        <w:rPr>
          <w:b/>
          <w:bCs/>
          <w:lang w:val="es-ES"/>
        </w:rPr>
        <w:t>Ver CU-01 Iniciar Sesión</w:t>
      </w:r>
      <w:r w:rsidRPr="00F405E7">
        <w:rPr>
          <w:lang w:val="es-ES"/>
        </w:rPr>
        <w:t>).</w:t>
      </w:r>
    </w:p>
    <w:p w14:paraId="7DBE51D5" w14:textId="77777777" w:rsidR="005C05CA" w:rsidRPr="00F405E7" w:rsidRDefault="00000000" w:rsidP="00F405E7">
      <w:pPr>
        <w:spacing w:after="40" w:line="252" w:lineRule="auto"/>
        <w:ind w:left="1440"/>
        <w:rPr>
          <w:b/>
          <w:bCs/>
          <w:lang w:val="es-ES"/>
        </w:rPr>
      </w:pPr>
      <w:r w:rsidRPr="00F405E7">
        <w:rPr>
          <w:lang w:val="es-ES"/>
        </w:rPr>
        <w:t xml:space="preserve">2. El sistema valida la sesión, el rol y los permisos del usuario. </w:t>
      </w:r>
      <w:r w:rsidRPr="00F405E7">
        <w:rPr>
          <w:b/>
          <w:bCs/>
          <w:lang w:val="es-ES"/>
        </w:rPr>
        <w:t>RN01 RN21 FA01 FA02.</w:t>
      </w:r>
    </w:p>
    <w:p w14:paraId="095656F0" w14:textId="77777777" w:rsidR="005C05CA" w:rsidRPr="00F405E7" w:rsidRDefault="00000000" w:rsidP="00F405E7">
      <w:pPr>
        <w:spacing w:after="40" w:line="252" w:lineRule="auto"/>
        <w:ind w:left="1440"/>
        <w:rPr>
          <w:lang w:val="es-ES"/>
        </w:rPr>
      </w:pPr>
      <w:r w:rsidRPr="00F405E7">
        <w:rPr>
          <w:lang w:val="es-ES"/>
        </w:rPr>
        <w:t>3. El sistema despliega la bandeja principal con las opciones autorizadas:</w:t>
      </w:r>
    </w:p>
    <w:p w14:paraId="5051E0B8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a. Administrar Casos (</w:t>
      </w:r>
      <w:r w:rsidRPr="00F405E7">
        <w:rPr>
          <w:b/>
          <w:bCs/>
          <w:lang w:val="es-ES"/>
        </w:rPr>
        <w:t>Ver CU-04 Administrar Casos</w:t>
      </w:r>
      <w:r w:rsidRPr="00F405E7">
        <w:rPr>
          <w:lang w:val="es-ES"/>
        </w:rPr>
        <w:t>)</w:t>
      </w:r>
    </w:p>
    <w:p w14:paraId="7026E123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b. Registrar Seguimiento (</w:t>
      </w:r>
      <w:r w:rsidRPr="00F405E7">
        <w:rPr>
          <w:b/>
          <w:bCs/>
          <w:lang w:val="es-ES"/>
        </w:rPr>
        <w:t>Ver CU-06 Registrar Seguimiento</w:t>
      </w:r>
      <w:r w:rsidRPr="00F405E7">
        <w:rPr>
          <w:lang w:val="es-ES"/>
        </w:rPr>
        <w:t>)</w:t>
      </w:r>
    </w:p>
    <w:p w14:paraId="1E97E3F1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c. Generar Reportes (</w:t>
      </w:r>
      <w:r w:rsidRPr="00F405E7">
        <w:rPr>
          <w:b/>
          <w:bCs/>
          <w:lang w:val="es-ES"/>
        </w:rPr>
        <w:t>Ver CU-12 Generar Reportes</w:t>
      </w:r>
      <w:r w:rsidRPr="00F405E7">
        <w:rPr>
          <w:lang w:val="es-ES"/>
        </w:rPr>
        <w:t>)</w:t>
      </w:r>
    </w:p>
    <w:p w14:paraId="44106181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d. Consultar Bitácora de Auditoría (</w:t>
      </w:r>
      <w:r w:rsidRPr="00F405E7">
        <w:rPr>
          <w:b/>
          <w:bCs/>
          <w:lang w:val="es-ES"/>
        </w:rPr>
        <w:t>Ver CU-13 Consultar Bitácora de Auditoría</w:t>
      </w:r>
      <w:r w:rsidRPr="00F405E7">
        <w:rPr>
          <w:lang w:val="es-ES"/>
        </w:rPr>
        <w:t>)</w:t>
      </w:r>
    </w:p>
    <w:p w14:paraId="43795A3E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e. Administrar Notificaciones</w:t>
      </w:r>
    </w:p>
    <w:p w14:paraId="2187E833" w14:textId="77777777" w:rsidR="005C05CA" w:rsidRPr="00F405E7" w:rsidRDefault="00000000" w:rsidP="00F405E7">
      <w:pPr>
        <w:spacing w:after="40" w:line="252" w:lineRule="auto"/>
        <w:ind w:left="1440"/>
        <w:rPr>
          <w:lang w:val="es-ES"/>
        </w:rPr>
      </w:pPr>
      <w:r w:rsidRPr="00F405E7">
        <w:rPr>
          <w:lang w:val="es-ES"/>
        </w:rPr>
        <w:t>4. El usuario selecciona la opción “Administrar Notificaciones”.</w:t>
      </w:r>
    </w:p>
    <w:p w14:paraId="75E3A0AD" w14:textId="77777777" w:rsidR="005C05CA" w:rsidRPr="00F405E7" w:rsidRDefault="00000000" w:rsidP="00F405E7">
      <w:pPr>
        <w:spacing w:after="40" w:line="252" w:lineRule="auto"/>
        <w:ind w:left="1440"/>
        <w:rPr>
          <w:lang w:val="es-ES"/>
        </w:rPr>
      </w:pPr>
      <w:r w:rsidRPr="00F405E7">
        <w:rPr>
          <w:lang w:val="es-ES"/>
        </w:rPr>
        <w:t xml:space="preserve">5. El sistema registra el acceso al módulo. </w:t>
      </w:r>
      <w:r w:rsidRPr="00F405E7">
        <w:rPr>
          <w:b/>
          <w:bCs/>
          <w:lang w:val="es-ES"/>
        </w:rPr>
        <w:t>RN18 RN19</w:t>
      </w:r>
      <w:r w:rsidRPr="00F405E7">
        <w:rPr>
          <w:lang w:val="es-ES"/>
        </w:rPr>
        <w:t>.</w:t>
      </w:r>
    </w:p>
    <w:p w14:paraId="3897F6DF" w14:textId="77777777" w:rsidR="005C05CA" w:rsidRPr="00F405E7" w:rsidRDefault="00000000" w:rsidP="00F405E7">
      <w:pPr>
        <w:spacing w:after="40" w:line="252" w:lineRule="auto"/>
        <w:ind w:left="1440"/>
        <w:rPr>
          <w:lang w:val="es-ES"/>
        </w:rPr>
      </w:pPr>
      <w:r w:rsidRPr="00F405E7">
        <w:rPr>
          <w:lang w:val="es-ES"/>
        </w:rPr>
        <w:t>6. El sistema muestra las pestañas:</w:t>
      </w:r>
    </w:p>
    <w:p w14:paraId="38E6A3C0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a. Historial de notificaciones</w:t>
      </w:r>
    </w:p>
    <w:p w14:paraId="0324D552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b. Plantillas</w:t>
      </w:r>
    </w:p>
    <w:p w14:paraId="371852BA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c. Configuración de eventos y canales</w:t>
      </w:r>
    </w:p>
    <w:p w14:paraId="3B2A7C4B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d. Cola de reintentos</w:t>
      </w:r>
    </w:p>
    <w:p w14:paraId="67EF281A" w14:textId="77777777" w:rsidR="005C05CA" w:rsidRPr="00F405E7" w:rsidRDefault="00000000" w:rsidP="00F405E7">
      <w:pPr>
        <w:spacing w:after="40" w:line="252" w:lineRule="auto"/>
        <w:ind w:left="1440"/>
        <w:rPr>
          <w:lang w:val="es-ES"/>
        </w:rPr>
      </w:pPr>
      <w:r w:rsidRPr="00F405E7">
        <w:rPr>
          <w:lang w:val="es-ES"/>
        </w:rPr>
        <w:t>7. El sistema muestra los filtros del historial:</w:t>
      </w:r>
    </w:p>
    <w:p w14:paraId="5CE26BFF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a. Fecha inicial y final</w:t>
      </w:r>
    </w:p>
    <w:p w14:paraId="75560DD2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lastRenderedPageBreak/>
        <w:t>b. Código del caso</w:t>
      </w:r>
    </w:p>
    <w:p w14:paraId="015D189F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c. Evento</w:t>
      </w:r>
    </w:p>
    <w:p w14:paraId="6B862B74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d. Destinatario</w:t>
      </w:r>
    </w:p>
    <w:p w14:paraId="153DFAFA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e. Canal</w:t>
      </w:r>
    </w:p>
    <w:p w14:paraId="05D2152D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f. Estado del envío</w:t>
      </w:r>
    </w:p>
    <w:p w14:paraId="67831658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g. Número de intentos</w:t>
      </w:r>
    </w:p>
    <w:p w14:paraId="2AFD143F" w14:textId="77777777" w:rsidR="005C05CA" w:rsidRPr="00F405E7" w:rsidRDefault="00000000" w:rsidP="00F405E7">
      <w:pPr>
        <w:spacing w:after="40" w:line="252" w:lineRule="auto"/>
        <w:ind w:left="1440"/>
        <w:rPr>
          <w:lang w:val="es-ES"/>
        </w:rPr>
      </w:pPr>
      <w:r w:rsidRPr="00F405E7">
        <w:rPr>
          <w:lang w:val="es-ES"/>
        </w:rPr>
        <w:t xml:space="preserve">8. El sistema habilita los botones “Buscar”, “Limpiar Filtros”, “Ver Detalle”, “Reenviar”, “Editar Plantilla”, “Configurar” y “Regresar”, según permisos. </w:t>
      </w:r>
      <w:r w:rsidRPr="00F405E7">
        <w:rPr>
          <w:b/>
          <w:bCs/>
          <w:lang w:val="es-ES"/>
        </w:rPr>
        <w:t>FA03 FA04</w:t>
      </w:r>
      <w:r w:rsidRPr="00F405E7">
        <w:rPr>
          <w:lang w:val="es-ES"/>
        </w:rPr>
        <w:t>.</w:t>
      </w:r>
    </w:p>
    <w:p w14:paraId="49FE8C67" w14:textId="77777777" w:rsidR="005C05CA" w:rsidRPr="00F405E7" w:rsidRDefault="00000000" w:rsidP="00F405E7">
      <w:pPr>
        <w:spacing w:after="40" w:line="252" w:lineRule="auto"/>
        <w:ind w:left="1440"/>
        <w:rPr>
          <w:lang w:val="es-ES"/>
        </w:rPr>
      </w:pPr>
      <w:r w:rsidRPr="00F405E7">
        <w:rPr>
          <w:lang w:val="es-ES"/>
        </w:rPr>
        <w:t xml:space="preserve">9. El usuario selecciona los filtros y presiona “Buscar”. </w:t>
      </w:r>
      <w:r w:rsidRPr="00F405E7">
        <w:rPr>
          <w:b/>
          <w:bCs/>
          <w:lang w:val="es-ES"/>
        </w:rPr>
        <w:t>FA05 FA06 FA07</w:t>
      </w:r>
      <w:r w:rsidRPr="00F405E7">
        <w:rPr>
          <w:lang w:val="es-ES"/>
        </w:rPr>
        <w:t>.</w:t>
      </w:r>
    </w:p>
    <w:p w14:paraId="455D2B40" w14:textId="77777777" w:rsidR="005C05CA" w:rsidRPr="00F405E7" w:rsidRDefault="00000000" w:rsidP="00F405E7">
      <w:pPr>
        <w:spacing w:after="40" w:line="252" w:lineRule="auto"/>
        <w:ind w:left="1440"/>
        <w:rPr>
          <w:lang w:val="es-ES"/>
        </w:rPr>
      </w:pPr>
      <w:r w:rsidRPr="00F405E7">
        <w:rPr>
          <w:lang w:val="es-ES"/>
        </w:rPr>
        <w:t xml:space="preserve">10. El sistema valida el rango, los filtros y el alcance de consulta. </w:t>
      </w:r>
      <w:r w:rsidRPr="00F405E7">
        <w:rPr>
          <w:b/>
          <w:bCs/>
          <w:lang w:val="es-ES"/>
        </w:rPr>
        <w:t>FA08 FA09</w:t>
      </w:r>
      <w:r w:rsidRPr="00F405E7">
        <w:rPr>
          <w:lang w:val="es-ES"/>
        </w:rPr>
        <w:t>.</w:t>
      </w:r>
    </w:p>
    <w:p w14:paraId="22511C4E" w14:textId="77777777" w:rsidR="005C05CA" w:rsidRPr="00F405E7" w:rsidRDefault="00000000" w:rsidP="00F405E7">
      <w:pPr>
        <w:spacing w:after="40" w:line="252" w:lineRule="auto"/>
        <w:ind w:left="1440"/>
        <w:rPr>
          <w:lang w:val="es-ES"/>
        </w:rPr>
      </w:pPr>
      <w:r w:rsidRPr="00F405E7">
        <w:rPr>
          <w:lang w:val="es-ES"/>
        </w:rPr>
        <w:t>11. El sistema muestra una tabla con la siguiente información:</w:t>
      </w:r>
    </w:p>
    <w:p w14:paraId="1CB79EF3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a. Fecha y hora</w:t>
      </w:r>
    </w:p>
    <w:p w14:paraId="4B59961C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b. Código del caso</w:t>
      </w:r>
    </w:p>
    <w:p w14:paraId="46E0951A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c. Evento</w:t>
      </w:r>
    </w:p>
    <w:p w14:paraId="30C4D39F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d. Destinatario</w:t>
      </w:r>
    </w:p>
    <w:p w14:paraId="09F7580D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e. Canal</w:t>
      </w:r>
    </w:p>
    <w:p w14:paraId="70F9A3AA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f. Estado</w:t>
      </w:r>
    </w:p>
    <w:p w14:paraId="3408B2C2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g. Intentos</w:t>
      </w:r>
    </w:p>
    <w:p w14:paraId="4CBE9C02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h. Último resultado</w:t>
      </w:r>
    </w:p>
    <w:p w14:paraId="4773E945" w14:textId="77777777" w:rsidR="005C05CA" w:rsidRPr="00F405E7" w:rsidRDefault="00000000" w:rsidP="00F405E7">
      <w:pPr>
        <w:spacing w:after="40" w:line="252" w:lineRule="auto"/>
        <w:ind w:left="1440"/>
        <w:rPr>
          <w:lang w:val="es-ES"/>
        </w:rPr>
      </w:pPr>
      <w:r w:rsidRPr="00F405E7">
        <w:rPr>
          <w:lang w:val="es-ES"/>
        </w:rPr>
        <w:t xml:space="preserve">12. El sistema habilita “Ver Detalle” por cada registro. </w:t>
      </w:r>
      <w:r w:rsidRPr="00F405E7">
        <w:rPr>
          <w:b/>
          <w:bCs/>
          <w:lang w:val="es-ES"/>
        </w:rPr>
        <w:t>FA10</w:t>
      </w:r>
      <w:r w:rsidRPr="00F405E7">
        <w:rPr>
          <w:lang w:val="es-ES"/>
        </w:rPr>
        <w:t>.</w:t>
      </w:r>
    </w:p>
    <w:p w14:paraId="44C8CF29" w14:textId="77777777" w:rsidR="005C05CA" w:rsidRPr="00F405E7" w:rsidRDefault="00000000" w:rsidP="00F405E7">
      <w:pPr>
        <w:spacing w:after="40" w:line="252" w:lineRule="auto"/>
        <w:ind w:left="1440"/>
        <w:rPr>
          <w:lang w:val="es-ES"/>
        </w:rPr>
      </w:pPr>
      <w:r w:rsidRPr="00F405E7">
        <w:rPr>
          <w:lang w:val="es-ES"/>
        </w:rPr>
        <w:t>13. El usuario selecciona “Ver Detalle”.</w:t>
      </w:r>
    </w:p>
    <w:p w14:paraId="66C04297" w14:textId="77777777" w:rsidR="005C05CA" w:rsidRPr="00F405E7" w:rsidRDefault="00000000" w:rsidP="00F405E7">
      <w:pPr>
        <w:spacing w:after="40" w:line="252" w:lineRule="auto"/>
        <w:ind w:left="1440"/>
        <w:rPr>
          <w:lang w:val="es-ES"/>
        </w:rPr>
      </w:pPr>
      <w:r w:rsidRPr="00F405E7">
        <w:rPr>
          <w:lang w:val="es-ES"/>
        </w:rPr>
        <w:t>14. El sistema muestra:</w:t>
      </w:r>
    </w:p>
    <w:p w14:paraId="78C78DDE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a. Identificador de notificación</w:t>
      </w:r>
    </w:p>
    <w:p w14:paraId="1A9A76E3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b. Evento que la originó</w:t>
      </w:r>
    </w:p>
    <w:p w14:paraId="32CF920C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c. Caso o entidad relacionada</w:t>
      </w:r>
    </w:p>
    <w:p w14:paraId="602296F2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d. Destinatario y canal utilizado</w:t>
      </w:r>
    </w:p>
    <w:p w14:paraId="2A05B1C9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e. Asunto y contenido renderizado permitido</w:t>
      </w:r>
    </w:p>
    <w:p w14:paraId="378226C4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f. Fecha de creación, envío y entrega cuando esté disponible</w:t>
      </w:r>
    </w:p>
    <w:p w14:paraId="1715F044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g. Cantidad de intentos</w:t>
      </w:r>
    </w:p>
    <w:p w14:paraId="3FAF29FC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h. Respuesta del proveedor o código de error controlado</w:t>
      </w:r>
    </w:p>
    <w:p w14:paraId="3DEA74C0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i. Historial de reintentos</w:t>
      </w:r>
    </w:p>
    <w:p w14:paraId="668DB92C" w14:textId="77777777" w:rsidR="005C05CA" w:rsidRPr="00F405E7" w:rsidRDefault="00000000" w:rsidP="00F405E7">
      <w:pPr>
        <w:spacing w:after="40" w:line="252" w:lineRule="auto"/>
        <w:ind w:left="1440"/>
        <w:rPr>
          <w:lang w:val="es-ES"/>
        </w:rPr>
      </w:pPr>
      <w:r w:rsidRPr="00F405E7">
        <w:rPr>
          <w:lang w:val="es-ES"/>
        </w:rPr>
        <w:t xml:space="preserve">15. El sistema oculta credenciales, tokens y valores técnicos sensibles. </w:t>
      </w:r>
      <w:r w:rsidRPr="00F405E7">
        <w:rPr>
          <w:b/>
          <w:bCs/>
          <w:lang w:val="es-ES"/>
        </w:rPr>
        <w:t>RN21 FA11</w:t>
      </w:r>
      <w:r w:rsidRPr="00F405E7">
        <w:rPr>
          <w:lang w:val="es-ES"/>
        </w:rPr>
        <w:t>.</w:t>
      </w:r>
    </w:p>
    <w:p w14:paraId="6605BB80" w14:textId="77777777" w:rsidR="005C05CA" w:rsidRPr="00F405E7" w:rsidRDefault="00000000" w:rsidP="00F405E7">
      <w:pPr>
        <w:spacing w:after="40" w:line="252" w:lineRule="auto"/>
        <w:ind w:left="1440"/>
        <w:rPr>
          <w:lang w:val="es-ES"/>
        </w:rPr>
      </w:pPr>
      <w:r w:rsidRPr="00F405E7">
        <w:rPr>
          <w:lang w:val="es-ES"/>
        </w:rPr>
        <w:t>16. El usuario regresa al listado y selecciona la pestaña “Plantillas”.</w:t>
      </w:r>
    </w:p>
    <w:p w14:paraId="04F71AA2" w14:textId="77777777" w:rsidR="005C05CA" w:rsidRPr="00F405E7" w:rsidRDefault="00000000" w:rsidP="00F405E7">
      <w:pPr>
        <w:spacing w:after="40" w:line="252" w:lineRule="auto"/>
        <w:ind w:left="1440"/>
        <w:rPr>
          <w:lang w:val="es-ES"/>
        </w:rPr>
      </w:pPr>
      <w:r w:rsidRPr="00F405E7">
        <w:rPr>
          <w:lang w:val="es-ES"/>
        </w:rPr>
        <w:t xml:space="preserve">17. El sistema muestra las plantillas definidas para los eventos de </w:t>
      </w:r>
      <w:r w:rsidRPr="00F405E7">
        <w:rPr>
          <w:b/>
          <w:bCs/>
          <w:lang w:val="es-ES"/>
        </w:rPr>
        <w:t>RN14</w:t>
      </w:r>
      <w:r w:rsidRPr="00F405E7">
        <w:rPr>
          <w:lang w:val="es-ES"/>
        </w:rPr>
        <w:t>.</w:t>
      </w:r>
    </w:p>
    <w:p w14:paraId="16C5795E" w14:textId="77777777" w:rsidR="005C05CA" w:rsidRPr="00F405E7" w:rsidRDefault="00000000" w:rsidP="00F405E7">
      <w:pPr>
        <w:spacing w:after="40" w:line="252" w:lineRule="auto"/>
        <w:ind w:left="1440"/>
        <w:rPr>
          <w:lang w:val="es-ES"/>
        </w:rPr>
      </w:pPr>
      <w:r w:rsidRPr="00F405E7">
        <w:rPr>
          <w:lang w:val="es-ES"/>
        </w:rPr>
        <w:t xml:space="preserve">18. El usuario selecciona una plantilla y presiona “Editar Plantilla”. </w:t>
      </w:r>
      <w:r w:rsidRPr="00F405E7">
        <w:rPr>
          <w:b/>
          <w:bCs/>
          <w:lang w:val="es-ES"/>
        </w:rPr>
        <w:t>FA12</w:t>
      </w:r>
      <w:r w:rsidRPr="00F405E7">
        <w:rPr>
          <w:lang w:val="es-ES"/>
        </w:rPr>
        <w:t>.</w:t>
      </w:r>
    </w:p>
    <w:p w14:paraId="30CDCDB0" w14:textId="77777777" w:rsidR="005C05CA" w:rsidRPr="00F405E7" w:rsidRDefault="00000000" w:rsidP="00F405E7">
      <w:pPr>
        <w:spacing w:after="40" w:line="252" w:lineRule="auto"/>
        <w:ind w:left="1440"/>
        <w:rPr>
          <w:lang w:val="es-ES"/>
        </w:rPr>
      </w:pPr>
      <w:r w:rsidRPr="00F405E7">
        <w:rPr>
          <w:lang w:val="es-ES"/>
        </w:rPr>
        <w:t>19. El sistema muestra los campos:</w:t>
      </w:r>
    </w:p>
    <w:p w14:paraId="625897CD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a. Nombre de la plantilla</w:t>
      </w:r>
    </w:p>
    <w:p w14:paraId="7BC47C85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b. Evento relacionado</w:t>
      </w:r>
    </w:p>
    <w:p w14:paraId="3BE9ED7B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c. Canal</w:t>
      </w:r>
    </w:p>
    <w:p w14:paraId="18486892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d. Asunto</w:t>
      </w:r>
    </w:p>
    <w:p w14:paraId="2CE05732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e. Contenido</w:t>
      </w:r>
    </w:p>
    <w:p w14:paraId="357DEECF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f. Variables disponibles</w:t>
      </w:r>
    </w:p>
    <w:p w14:paraId="3B3F4647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g. Estado Activa o Inactiva</w:t>
      </w:r>
    </w:p>
    <w:p w14:paraId="0577EBC9" w14:textId="77777777" w:rsidR="005C05CA" w:rsidRPr="00F405E7" w:rsidRDefault="00000000" w:rsidP="00F405E7">
      <w:pPr>
        <w:spacing w:after="40" w:line="252" w:lineRule="auto"/>
        <w:ind w:left="1440"/>
        <w:rPr>
          <w:lang w:val="es-ES"/>
        </w:rPr>
      </w:pPr>
      <w:r w:rsidRPr="00F405E7">
        <w:rPr>
          <w:lang w:val="es-ES"/>
        </w:rPr>
        <w:t>20. El usuario actualiza la información permitida y selecciona “Guardar”.</w:t>
      </w:r>
    </w:p>
    <w:p w14:paraId="649D3743" w14:textId="77777777" w:rsidR="005C05CA" w:rsidRPr="00F405E7" w:rsidRDefault="00000000" w:rsidP="00F405E7">
      <w:pPr>
        <w:spacing w:after="40" w:line="252" w:lineRule="auto"/>
        <w:ind w:left="1440"/>
        <w:rPr>
          <w:b/>
          <w:bCs/>
          <w:lang w:val="es-ES"/>
        </w:rPr>
      </w:pPr>
      <w:r w:rsidRPr="00F405E7">
        <w:rPr>
          <w:lang w:val="es-ES"/>
        </w:rPr>
        <w:t xml:space="preserve">21. El sistema valida los campos, variables, longitud y seguridad del contenido. </w:t>
      </w:r>
      <w:r w:rsidRPr="00F405E7">
        <w:rPr>
          <w:b/>
          <w:bCs/>
          <w:lang w:val="es-ES"/>
        </w:rPr>
        <w:t>FA13 FA14 FA15.</w:t>
      </w:r>
    </w:p>
    <w:p w14:paraId="7E5DFCD9" w14:textId="77777777" w:rsidR="005C05CA" w:rsidRPr="00F405E7" w:rsidRDefault="00000000" w:rsidP="00F405E7">
      <w:pPr>
        <w:spacing w:after="40" w:line="252" w:lineRule="auto"/>
        <w:ind w:left="1440"/>
        <w:rPr>
          <w:lang w:val="es-ES"/>
        </w:rPr>
      </w:pPr>
      <w:r w:rsidRPr="00F405E7">
        <w:rPr>
          <w:lang w:val="es-ES"/>
        </w:rPr>
        <w:t xml:space="preserve">22. El sistema guarda la plantilla y muestra el mensaje de éxito. RN </w:t>
      </w:r>
      <w:r w:rsidRPr="00F405E7">
        <w:rPr>
          <w:b/>
          <w:bCs/>
          <w:lang w:val="es-ES"/>
        </w:rPr>
        <w:t>AN01</w:t>
      </w:r>
      <w:r w:rsidRPr="00F405E7">
        <w:rPr>
          <w:lang w:val="es-ES"/>
        </w:rPr>
        <w:t>: No. 20.</w:t>
      </w:r>
    </w:p>
    <w:p w14:paraId="76BA062B" w14:textId="77777777" w:rsidR="005C05CA" w:rsidRPr="00F405E7" w:rsidRDefault="00000000" w:rsidP="00F405E7">
      <w:pPr>
        <w:spacing w:after="40" w:line="252" w:lineRule="auto"/>
        <w:ind w:left="1440"/>
        <w:rPr>
          <w:lang w:val="es-ES"/>
        </w:rPr>
      </w:pPr>
      <w:r w:rsidRPr="00F405E7">
        <w:rPr>
          <w:lang w:val="es-ES"/>
        </w:rPr>
        <w:t>23. El usuario selecciona la pestaña “Configuración de eventos y canales”.</w:t>
      </w:r>
    </w:p>
    <w:p w14:paraId="598B8AD8" w14:textId="77777777" w:rsidR="005C05CA" w:rsidRPr="00F405E7" w:rsidRDefault="00000000" w:rsidP="00F405E7">
      <w:pPr>
        <w:spacing w:after="40" w:line="252" w:lineRule="auto"/>
        <w:ind w:left="1440"/>
        <w:rPr>
          <w:lang w:val="es-ES"/>
        </w:rPr>
      </w:pPr>
      <w:r w:rsidRPr="00F405E7">
        <w:rPr>
          <w:lang w:val="es-ES"/>
        </w:rPr>
        <w:t xml:space="preserve">24. El sistema muestra cada evento, destinatario, canal, estado y política de reintentos conforme </w:t>
      </w:r>
      <w:r w:rsidRPr="00F405E7">
        <w:rPr>
          <w:b/>
          <w:bCs/>
          <w:lang w:val="es-ES"/>
        </w:rPr>
        <w:t>RN14 y RN20</w:t>
      </w:r>
      <w:r w:rsidRPr="00F405E7">
        <w:rPr>
          <w:lang w:val="es-ES"/>
        </w:rPr>
        <w:t>.</w:t>
      </w:r>
    </w:p>
    <w:p w14:paraId="595A579C" w14:textId="77777777" w:rsidR="005C05CA" w:rsidRPr="00F405E7" w:rsidRDefault="00000000" w:rsidP="00F405E7">
      <w:pPr>
        <w:spacing w:after="40" w:line="252" w:lineRule="auto"/>
        <w:ind w:left="1440"/>
        <w:rPr>
          <w:b/>
          <w:bCs/>
          <w:lang w:val="es-ES"/>
        </w:rPr>
      </w:pPr>
      <w:r w:rsidRPr="00F405E7">
        <w:rPr>
          <w:lang w:val="es-ES"/>
        </w:rPr>
        <w:lastRenderedPageBreak/>
        <w:t xml:space="preserve">25. El usuario modifica una configuración autorizada y selecciona “Guardar”. </w:t>
      </w:r>
      <w:r w:rsidRPr="00F405E7">
        <w:rPr>
          <w:b/>
          <w:bCs/>
          <w:lang w:val="es-ES"/>
        </w:rPr>
        <w:t>FA16 FA17 FA18.</w:t>
      </w:r>
    </w:p>
    <w:p w14:paraId="79DFDF06" w14:textId="77777777" w:rsidR="005C05CA" w:rsidRPr="00F405E7" w:rsidRDefault="00000000" w:rsidP="00F405E7">
      <w:pPr>
        <w:spacing w:after="40" w:line="252" w:lineRule="auto"/>
        <w:ind w:left="1440"/>
        <w:rPr>
          <w:lang w:val="es-ES"/>
        </w:rPr>
      </w:pPr>
      <w:r w:rsidRPr="00F405E7">
        <w:rPr>
          <w:lang w:val="es-ES"/>
        </w:rPr>
        <w:t>26. El sistema valida que exista al menos un canal activo para eventos obligatorios.</w:t>
      </w:r>
    </w:p>
    <w:p w14:paraId="1C7BE3D7" w14:textId="77777777" w:rsidR="005C05CA" w:rsidRPr="00F405E7" w:rsidRDefault="00000000" w:rsidP="00F405E7">
      <w:pPr>
        <w:spacing w:after="40" w:line="252" w:lineRule="auto"/>
        <w:ind w:left="1440"/>
        <w:rPr>
          <w:lang w:val="es-ES"/>
        </w:rPr>
      </w:pPr>
      <w:r w:rsidRPr="00F405E7">
        <w:rPr>
          <w:lang w:val="es-ES"/>
        </w:rPr>
        <w:t xml:space="preserve">27. El sistema guarda la configuración, registra la acción y muestra el mensaje de éxito. </w:t>
      </w:r>
      <w:r w:rsidRPr="00F405E7">
        <w:rPr>
          <w:b/>
          <w:bCs/>
          <w:lang w:val="es-ES"/>
        </w:rPr>
        <w:t>RN18 RN19 RN AN01: No. 20.</w:t>
      </w:r>
    </w:p>
    <w:p w14:paraId="57E06FEB" w14:textId="77777777" w:rsidR="005C05CA" w:rsidRPr="00F405E7" w:rsidRDefault="00000000" w:rsidP="00F405E7">
      <w:pPr>
        <w:spacing w:after="40" w:line="252" w:lineRule="auto"/>
        <w:ind w:left="1440"/>
        <w:rPr>
          <w:lang w:val="es-ES"/>
        </w:rPr>
      </w:pPr>
      <w:r w:rsidRPr="00F405E7">
        <w:rPr>
          <w:lang w:val="es-ES"/>
        </w:rPr>
        <w:t>28. El sistema utiliza la configuración vigente para los nuevos eventos y conserva el historial anterior.</w:t>
      </w:r>
    </w:p>
    <w:p w14:paraId="583268C8" w14:textId="77777777" w:rsidR="005C05CA" w:rsidRPr="00F405E7" w:rsidRDefault="00000000" w:rsidP="00F405E7">
      <w:pPr>
        <w:spacing w:after="40" w:line="252" w:lineRule="auto"/>
        <w:ind w:left="1440"/>
        <w:rPr>
          <w:lang w:val="es-ES"/>
        </w:rPr>
      </w:pPr>
      <w:r w:rsidRPr="00F405E7">
        <w:rPr>
          <w:lang w:val="es-ES"/>
        </w:rPr>
        <w:t>29. Fin del Caso de Uso.</w:t>
      </w:r>
    </w:p>
    <w:p w14:paraId="20EA9567" w14:textId="77777777" w:rsidR="005C05CA" w:rsidRPr="00F405E7" w:rsidRDefault="00000000" w:rsidP="00F405E7">
      <w:pPr>
        <w:keepNext/>
        <w:spacing w:before="120" w:after="120" w:line="252" w:lineRule="auto"/>
        <w:ind w:left="720"/>
        <w:rPr>
          <w:lang w:val="es-ES"/>
        </w:rPr>
      </w:pPr>
      <w:r w:rsidRPr="00F405E7">
        <w:rPr>
          <w:b/>
          <w:sz w:val="27"/>
          <w:lang w:val="es-ES"/>
        </w:rPr>
        <w:t>2.4. Flujos Alternos.</w:t>
      </w:r>
    </w:p>
    <w:p w14:paraId="6272549A" w14:textId="77777777" w:rsidR="005C05CA" w:rsidRPr="00F405E7" w:rsidRDefault="00000000" w:rsidP="00F405E7">
      <w:pPr>
        <w:keepNext/>
        <w:spacing w:before="80" w:after="40" w:line="252" w:lineRule="auto"/>
        <w:ind w:left="1440"/>
        <w:rPr>
          <w:lang w:val="es-ES"/>
        </w:rPr>
      </w:pPr>
      <w:r w:rsidRPr="00F405E7">
        <w:rPr>
          <w:b/>
          <w:lang w:val="es-ES"/>
        </w:rPr>
        <w:t>FA01: El usuario no posee permisos para administrar notificaciones</w:t>
      </w:r>
    </w:p>
    <w:p w14:paraId="57247D06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1. El sistema no muestra la opción del módulo.</w:t>
      </w:r>
    </w:p>
    <w:p w14:paraId="2DDD2A4B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 xml:space="preserve">2. Si el usuario intenta acceder mediante una ruta directa, el sistema muestra el mensaje de error. RN </w:t>
      </w:r>
      <w:r w:rsidRPr="00F405E7">
        <w:rPr>
          <w:b/>
          <w:bCs/>
          <w:lang w:val="es-ES"/>
        </w:rPr>
        <w:t>AN02</w:t>
      </w:r>
      <w:r w:rsidRPr="00F405E7">
        <w:rPr>
          <w:lang w:val="es-ES"/>
        </w:rPr>
        <w:t>: No. 3.</w:t>
      </w:r>
    </w:p>
    <w:p w14:paraId="18AC544B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3. El sistema registra el intento no autorizado en bitácora.</w:t>
      </w:r>
    </w:p>
    <w:p w14:paraId="262A7AF1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4. Fin del flujo alterno.</w:t>
      </w:r>
    </w:p>
    <w:p w14:paraId="46BB4425" w14:textId="77777777" w:rsidR="005C05CA" w:rsidRPr="00F405E7" w:rsidRDefault="00000000" w:rsidP="00F405E7">
      <w:pPr>
        <w:keepNext/>
        <w:spacing w:before="80" w:after="40" w:line="252" w:lineRule="auto"/>
        <w:ind w:left="1440"/>
        <w:rPr>
          <w:lang w:val="es-ES"/>
        </w:rPr>
      </w:pPr>
      <w:r w:rsidRPr="00F405E7">
        <w:rPr>
          <w:b/>
          <w:lang w:val="es-ES"/>
        </w:rPr>
        <w:t>FA02: La sesión del usuario ha expirado</w:t>
      </w:r>
    </w:p>
    <w:p w14:paraId="19321C0E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1. El sistema detecta que la sesión expiró por inactividad.</w:t>
      </w:r>
    </w:p>
    <w:p w14:paraId="326B0C0B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 xml:space="preserve">2. El sistema muestra el mensaje de error. RN </w:t>
      </w:r>
      <w:r w:rsidRPr="00F405E7">
        <w:rPr>
          <w:b/>
          <w:bCs/>
          <w:lang w:val="es-ES"/>
        </w:rPr>
        <w:t>AN02</w:t>
      </w:r>
      <w:r w:rsidRPr="00F405E7">
        <w:rPr>
          <w:lang w:val="es-ES"/>
        </w:rPr>
        <w:t>: No. 4.</w:t>
      </w:r>
    </w:p>
    <w:p w14:paraId="4FB9DC5C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3. El sistema redirige a la pantalla de inicio de sesión.</w:t>
      </w:r>
    </w:p>
    <w:p w14:paraId="28479183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4. Fin del flujo alterno.</w:t>
      </w:r>
    </w:p>
    <w:p w14:paraId="5CA60B21" w14:textId="77777777" w:rsidR="005C05CA" w:rsidRPr="00F405E7" w:rsidRDefault="00000000" w:rsidP="00F405E7">
      <w:pPr>
        <w:keepNext/>
        <w:spacing w:before="80" w:after="40" w:line="252" w:lineRule="auto"/>
        <w:ind w:left="1440"/>
        <w:rPr>
          <w:lang w:val="es-ES"/>
        </w:rPr>
      </w:pPr>
      <w:r w:rsidRPr="00F405E7">
        <w:rPr>
          <w:b/>
          <w:lang w:val="es-ES"/>
        </w:rPr>
        <w:t>FA03: El Supervisor posee acceso limitado</w:t>
      </w:r>
    </w:p>
    <w:p w14:paraId="6905E832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1. El sistema permite consultar el historial y reenviar notificaciones asociadas a sus sucursales.</w:t>
      </w:r>
    </w:p>
    <w:p w14:paraId="22A9C5FE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2. El sistema oculta edición de plantillas, configuración global y credenciales del proveedor.</w:t>
      </w:r>
    </w:p>
    <w:p w14:paraId="661D7677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3. El Supervisor no podrá modificar destinatarios administrativos ni políticas de escalamiento.</w:t>
      </w:r>
    </w:p>
    <w:p w14:paraId="1356A13A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4. Fin del flujo alterno.</w:t>
      </w:r>
    </w:p>
    <w:p w14:paraId="7D73FA6B" w14:textId="77777777" w:rsidR="005C05CA" w:rsidRPr="00F405E7" w:rsidRDefault="00000000" w:rsidP="00F405E7">
      <w:pPr>
        <w:keepNext/>
        <w:spacing w:before="80" w:after="40" w:line="252" w:lineRule="auto"/>
        <w:ind w:left="1440"/>
        <w:rPr>
          <w:lang w:val="es-ES"/>
        </w:rPr>
      </w:pPr>
      <w:r w:rsidRPr="00F405E7">
        <w:rPr>
          <w:b/>
          <w:lang w:val="es-ES"/>
        </w:rPr>
        <w:t>FA04: Regresar al menú principal</w:t>
      </w:r>
    </w:p>
    <w:p w14:paraId="655ADE98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1. El usuario selecciona “Regresar”.</w:t>
      </w:r>
    </w:p>
    <w:p w14:paraId="6A1A53A5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2. El sistema conserva los cambios ya confirmados.</w:t>
      </w:r>
    </w:p>
    <w:p w14:paraId="0F07C666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3. El sistema retorna a la bandeja principal.</w:t>
      </w:r>
    </w:p>
    <w:p w14:paraId="3852E849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4. Fin del flujo alterno.</w:t>
      </w:r>
    </w:p>
    <w:p w14:paraId="5FA5F8F5" w14:textId="77777777" w:rsidR="005C05CA" w:rsidRPr="00F405E7" w:rsidRDefault="00000000" w:rsidP="00F405E7">
      <w:pPr>
        <w:keepNext/>
        <w:spacing w:before="80" w:after="40" w:line="252" w:lineRule="auto"/>
        <w:ind w:left="1440"/>
        <w:rPr>
          <w:lang w:val="es-ES"/>
        </w:rPr>
      </w:pPr>
      <w:r w:rsidRPr="00F405E7">
        <w:rPr>
          <w:b/>
          <w:lang w:val="es-ES"/>
        </w:rPr>
        <w:t>FA05: Buscar por código de caso</w:t>
      </w:r>
    </w:p>
    <w:p w14:paraId="7D4CB0EF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1. El usuario ingresa el código de seguimiento.</w:t>
      </w:r>
    </w:p>
    <w:p w14:paraId="022CAA2D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2. El sistema valida el formato y existencia del código.</w:t>
      </w:r>
    </w:p>
    <w:p w14:paraId="068942D0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3. El sistema muestra las notificaciones relacionadas con el caso dentro del alcance del usuario.</w:t>
      </w:r>
    </w:p>
    <w:p w14:paraId="5AD4DD76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4. El flujo retorna al paso 11 del flujo normal básico.</w:t>
      </w:r>
    </w:p>
    <w:p w14:paraId="3340D5AB" w14:textId="77777777" w:rsidR="005C05CA" w:rsidRPr="00F405E7" w:rsidRDefault="00000000" w:rsidP="00F405E7">
      <w:pPr>
        <w:keepNext/>
        <w:spacing w:before="80" w:after="40" w:line="252" w:lineRule="auto"/>
        <w:ind w:left="1440"/>
        <w:rPr>
          <w:lang w:val="es-ES"/>
        </w:rPr>
      </w:pPr>
      <w:r w:rsidRPr="00F405E7">
        <w:rPr>
          <w:b/>
          <w:lang w:val="es-ES"/>
        </w:rPr>
        <w:t>FA06: Buscar por destinatario o canal</w:t>
      </w:r>
    </w:p>
    <w:p w14:paraId="5951DB8F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1. El usuario ingresa un correo, nombre o selecciona un canal.</w:t>
      </w:r>
    </w:p>
    <w:p w14:paraId="3460E001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2. El sistema aplica enmascaramiento parcial en los resultados cuando corresponda.</w:t>
      </w:r>
    </w:p>
    <w:p w14:paraId="037E6527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3. El sistema muestra únicamente los registros autorizados.</w:t>
      </w:r>
    </w:p>
    <w:p w14:paraId="22FB3407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4. El flujo retorna al paso 11 del flujo normal básico.</w:t>
      </w:r>
    </w:p>
    <w:p w14:paraId="1A07C67D" w14:textId="77777777" w:rsidR="005C05CA" w:rsidRPr="00F405E7" w:rsidRDefault="00000000" w:rsidP="00F405E7">
      <w:pPr>
        <w:keepNext/>
        <w:spacing w:before="80" w:after="40" w:line="252" w:lineRule="auto"/>
        <w:ind w:left="1440"/>
        <w:rPr>
          <w:lang w:val="es-ES"/>
        </w:rPr>
      </w:pPr>
      <w:r w:rsidRPr="00F405E7">
        <w:rPr>
          <w:b/>
          <w:lang w:val="es-ES"/>
        </w:rPr>
        <w:t>FA07: Buscar por estado de envío</w:t>
      </w:r>
    </w:p>
    <w:p w14:paraId="37566A00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1. El usuario selecciona Pendiente, Enviado, Entregado, Fallido, Reintentando o Cancelado.</w:t>
      </w:r>
    </w:p>
    <w:p w14:paraId="092D4B82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2. El sistema filtra los registros por el estado seleccionado.</w:t>
      </w:r>
    </w:p>
    <w:p w14:paraId="29B674F9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3. El sistema muestra la cantidad de resultados encontrados.</w:t>
      </w:r>
    </w:p>
    <w:p w14:paraId="57B23784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lastRenderedPageBreak/>
        <w:t>4. El flujo retorna al paso 11 del flujo normal básico.</w:t>
      </w:r>
    </w:p>
    <w:p w14:paraId="6B08B298" w14:textId="77777777" w:rsidR="005C05CA" w:rsidRPr="00F405E7" w:rsidRDefault="00000000" w:rsidP="00F405E7">
      <w:pPr>
        <w:keepNext/>
        <w:spacing w:before="80" w:after="40" w:line="252" w:lineRule="auto"/>
        <w:ind w:left="1440"/>
        <w:rPr>
          <w:lang w:val="es-ES"/>
        </w:rPr>
      </w:pPr>
      <w:r w:rsidRPr="00F405E7">
        <w:rPr>
          <w:b/>
          <w:lang w:val="es-ES"/>
        </w:rPr>
        <w:t>FA08: El rango de fechas es inválido</w:t>
      </w:r>
    </w:p>
    <w:p w14:paraId="47B863C9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1. El sistema detecta que la fecha inicial es posterior a la final.</w:t>
      </w:r>
    </w:p>
    <w:p w14:paraId="07D8E586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2. El sistema muestra “La fecha inicial no puede ser posterior a la fecha final”.</w:t>
      </w:r>
    </w:p>
    <w:p w14:paraId="26E9EE71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3. El sistema conserva los demás filtros.</w:t>
      </w:r>
    </w:p>
    <w:p w14:paraId="776D37B2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4. El flujo retorna al paso 9 del flujo normal básico.</w:t>
      </w:r>
    </w:p>
    <w:p w14:paraId="33FE8EEB" w14:textId="77777777" w:rsidR="005C05CA" w:rsidRPr="00F405E7" w:rsidRDefault="00000000" w:rsidP="00F405E7">
      <w:pPr>
        <w:keepNext/>
        <w:spacing w:before="80" w:after="40" w:line="252" w:lineRule="auto"/>
        <w:ind w:left="1440"/>
        <w:rPr>
          <w:lang w:val="es-ES"/>
        </w:rPr>
      </w:pPr>
      <w:r w:rsidRPr="00F405E7">
        <w:rPr>
          <w:b/>
          <w:lang w:val="es-ES"/>
        </w:rPr>
        <w:t>FA09: No existen notificaciones para los filtros ingresados</w:t>
      </w:r>
    </w:p>
    <w:p w14:paraId="47BD8C89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1. El sistema no encuentra registros.</w:t>
      </w:r>
    </w:p>
    <w:p w14:paraId="4DC54254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 xml:space="preserve">2. El sistema muestra el mensaje de error. RN </w:t>
      </w:r>
      <w:r w:rsidRPr="00F405E7">
        <w:rPr>
          <w:b/>
          <w:bCs/>
          <w:lang w:val="es-ES"/>
        </w:rPr>
        <w:t>AN02</w:t>
      </w:r>
      <w:r w:rsidRPr="00F405E7">
        <w:rPr>
          <w:lang w:val="es-ES"/>
        </w:rPr>
        <w:t>: No. 5.</w:t>
      </w:r>
    </w:p>
    <w:p w14:paraId="238E7333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3. El sistema conserva los filtros para su modificación.</w:t>
      </w:r>
    </w:p>
    <w:p w14:paraId="2AE62779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4. Fin del flujo alterno.</w:t>
      </w:r>
    </w:p>
    <w:p w14:paraId="5A850C6C" w14:textId="77777777" w:rsidR="005C05CA" w:rsidRPr="00F405E7" w:rsidRDefault="00000000" w:rsidP="00F405E7">
      <w:pPr>
        <w:keepNext/>
        <w:spacing w:before="80" w:after="40" w:line="252" w:lineRule="auto"/>
        <w:ind w:left="1440"/>
        <w:rPr>
          <w:lang w:val="es-ES"/>
        </w:rPr>
      </w:pPr>
      <w:r w:rsidRPr="00F405E7">
        <w:rPr>
          <w:b/>
          <w:lang w:val="es-ES"/>
        </w:rPr>
        <w:t>FA10: La notificación fue generada sin medio de contacto</w:t>
      </w:r>
    </w:p>
    <w:p w14:paraId="3D3A5F4E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1. El sistema identifica que el cliente no proporcionó correo o que el caso es anónimo.</w:t>
      </w:r>
    </w:p>
    <w:p w14:paraId="03670589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2. El sistema muestra el estado “No aplica - sin medio de contacto”.</w:t>
      </w:r>
    </w:p>
    <w:p w14:paraId="224C1636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3. El sistema conserva la confirmación en pantalla cuando corresponda.</w:t>
      </w:r>
    </w:p>
    <w:p w14:paraId="5BFCED5B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4. No se habilita el reenvío externo.</w:t>
      </w:r>
    </w:p>
    <w:p w14:paraId="112AB0CD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5. Fin del flujo alterno.</w:t>
      </w:r>
    </w:p>
    <w:p w14:paraId="2DCD5BCD" w14:textId="77777777" w:rsidR="005C05CA" w:rsidRPr="00F405E7" w:rsidRDefault="00000000" w:rsidP="00F405E7">
      <w:pPr>
        <w:keepNext/>
        <w:spacing w:before="80" w:after="40" w:line="252" w:lineRule="auto"/>
        <w:ind w:left="1440"/>
        <w:rPr>
          <w:lang w:val="es-ES"/>
        </w:rPr>
      </w:pPr>
      <w:r w:rsidRPr="00F405E7">
        <w:rPr>
          <w:b/>
          <w:lang w:val="es-ES"/>
        </w:rPr>
        <w:t>FA11: El detalle contiene información sensible</w:t>
      </w:r>
    </w:p>
    <w:p w14:paraId="3A478B35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1. El sistema identifica tokens, identificadores técnicos o datos personales no necesarios.</w:t>
      </w:r>
    </w:p>
    <w:p w14:paraId="65B451E2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2. El sistema enmascara los valores restringidos.</w:t>
      </w:r>
    </w:p>
    <w:p w14:paraId="51B63EF1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3. El sistema no muestra contraseñas ni credenciales del proveedor.</w:t>
      </w:r>
    </w:p>
    <w:p w14:paraId="57997658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4. La consulta queda registrada en bitácora.</w:t>
      </w:r>
    </w:p>
    <w:p w14:paraId="355E0328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5. Fin del flujo alterno.</w:t>
      </w:r>
    </w:p>
    <w:p w14:paraId="72ABF2AA" w14:textId="77777777" w:rsidR="005C05CA" w:rsidRPr="00F405E7" w:rsidRDefault="00000000" w:rsidP="00F405E7">
      <w:pPr>
        <w:keepNext/>
        <w:spacing w:before="80" w:after="40" w:line="252" w:lineRule="auto"/>
        <w:ind w:left="1440"/>
        <w:rPr>
          <w:lang w:val="es-ES"/>
        </w:rPr>
      </w:pPr>
      <w:r w:rsidRPr="00F405E7">
        <w:rPr>
          <w:b/>
          <w:lang w:val="es-ES"/>
        </w:rPr>
        <w:t>FA12: Vista previa de plantilla</w:t>
      </w:r>
    </w:p>
    <w:p w14:paraId="49895B7E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1. El usuario selecciona “Vista Previa”.</w:t>
      </w:r>
    </w:p>
    <w:p w14:paraId="3587D4CE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2. El sistema solicita datos de prueba o utiliza valores controlados.</w:t>
      </w:r>
    </w:p>
    <w:p w14:paraId="36FBA91F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3. El sistema renderiza el asunto y contenido sin ejecutar un envío real.</w:t>
      </w:r>
    </w:p>
    <w:p w14:paraId="6F93CC45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4. El sistema advierte si existen variables sin valor.</w:t>
      </w:r>
    </w:p>
    <w:p w14:paraId="1410743F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5. Fin del flujo alterno.</w:t>
      </w:r>
    </w:p>
    <w:p w14:paraId="56484E0E" w14:textId="77777777" w:rsidR="005C05CA" w:rsidRPr="00F405E7" w:rsidRDefault="00000000" w:rsidP="00F405E7">
      <w:pPr>
        <w:keepNext/>
        <w:spacing w:before="80" w:after="40" w:line="252" w:lineRule="auto"/>
        <w:ind w:left="1440"/>
        <w:rPr>
          <w:lang w:val="es-ES"/>
        </w:rPr>
      </w:pPr>
      <w:r w:rsidRPr="00F405E7">
        <w:rPr>
          <w:b/>
          <w:lang w:val="es-ES"/>
        </w:rPr>
        <w:t>FA13: La plantilla contiene variables no permitidas</w:t>
      </w:r>
    </w:p>
    <w:p w14:paraId="2EE75FA1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1. El sistema detecta una variable no incluida en el catálogo del evento.</w:t>
      </w:r>
    </w:p>
    <w:p w14:paraId="7D4C7695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2. El sistema muestra “La variable {{variable}} no está disponible para este evento”.</w:t>
      </w:r>
    </w:p>
    <w:p w14:paraId="796E1CD3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3. El sistema no guarda la plantilla.</w:t>
      </w:r>
    </w:p>
    <w:p w14:paraId="1054BDAC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4. El flujo retorna al paso 19 del flujo normal básico.</w:t>
      </w:r>
    </w:p>
    <w:p w14:paraId="1DFD1C12" w14:textId="77777777" w:rsidR="005C05CA" w:rsidRPr="00F405E7" w:rsidRDefault="00000000" w:rsidP="00F405E7">
      <w:pPr>
        <w:keepNext/>
        <w:spacing w:before="80" w:after="40" w:line="252" w:lineRule="auto"/>
        <w:ind w:left="1440"/>
        <w:rPr>
          <w:lang w:val="es-ES"/>
        </w:rPr>
      </w:pPr>
      <w:r w:rsidRPr="00F405E7">
        <w:rPr>
          <w:b/>
          <w:lang w:val="es-ES"/>
        </w:rPr>
        <w:t>FA14: La plantilla contiene contenido inseguro</w:t>
      </w:r>
    </w:p>
    <w:p w14:paraId="122A94F1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1. El sistema detecta scripts, enlaces no autorizados o etiquetas no permitidas.</w:t>
      </w:r>
    </w:p>
    <w:p w14:paraId="06A09016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2. El sistema rechaza el contenido inseguro y muestra un mensaje controlado.</w:t>
      </w:r>
    </w:p>
    <w:p w14:paraId="58C447C0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3. El sistema registra el intento de guardar contenido no permitido.</w:t>
      </w:r>
    </w:p>
    <w:p w14:paraId="7D016D95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4. El flujo retorna al paso 19 del flujo normal básico.</w:t>
      </w:r>
    </w:p>
    <w:p w14:paraId="3AD5EF5B" w14:textId="77777777" w:rsidR="005C05CA" w:rsidRPr="00F405E7" w:rsidRDefault="00000000" w:rsidP="00F405E7">
      <w:pPr>
        <w:keepNext/>
        <w:spacing w:before="80" w:after="40" w:line="252" w:lineRule="auto"/>
        <w:ind w:left="1440"/>
        <w:rPr>
          <w:lang w:val="es-ES"/>
        </w:rPr>
      </w:pPr>
      <w:r w:rsidRPr="00F405E7">
        <w:rPr>
          <w:b/>
          <w:lang w:val="es-ES"/>
        </w:rPr>
        <w:t>FA15: Campos obligatorios de la plantilla incompletos</w:t>
      </w:r>
    </w:p>
    <w:p w14:paraId="3C4C4436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1. El sistema valida que nombre, evento, canal y contenido estén completos.</w:t>
      </w:r>
    </w:p>
    <w:p w14:paraId="54E19067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 xml:space="preserve">2. El sistema muestra el mensaje de error. RN </w:t>
      </w:r>
      <w:r w:rsidRPr="00F405E7">
        <w:rPr>
          <w:b/>
          <w:bCs/>
          <w:lang w:val="es-ES"/>
        </w:rPr>
        <w:t>AN02</w:t>
      </w:r>
      <w:r w:rsidRPr="00F405E7">
        <w:rPr>
          <w:lang w:val="es-ES"/>
        </w:rPr>
        <w:t>: No. 6.</w:t>
      </w:r>
    </w:p>
    <w:p w14:paraId="6C6D8F84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3. El sistema resalta los campos faltantes.</w:t>
      </w:r>
    </w:p>
    <w:p w14:paraId="42279B76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4. El flujo retorna al paso 19 del flujo normal básico.</w:t>
      </w:r>
    </w:p>
    <w:p w14:paraId="0483D5E9" w14:textId="77777777" w:rsidR="005C05CA" w:rsidRPr="00F405E7" w:rsidRDefault="00000000" w:rsidP="00F405E7">
      <w:pPr>
        <w:keepNext/>
        <w:spacing w:before="80" w:after="40" w:line="252" w:lineRule="auto"/>
        <w:ind w:left="1440"/>
        <w:rPr>
          <w:lang w:val="es-ES"/>
        </w:rPr>
      </w:pPr>
      <w:r w:rsidRPr="00F405E7">
        <w:rPr>
          <w:b/>
          <w:lang w:val="es-ES"/>
        </w:rPr>
        <w:lastRenderedPageBreak/>
        <w:t>FA16: Desactivar una plantilla</w:t>
      </w:r>
    </w:p>
    <w:p w14:paraId="50B20F87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1. El usuario cambia el estado de una plantilla a Inactiva.</w:t>
      </w:r>
    </w:p>
    <w:p w14:paraId="5A0A9D9C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2. El sistema valida si es la única plantilla activa para un evento obligatorio.</w:t>
      </w:r>
    </w:p>
    <w:p w14:paraId="644D5544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3. Si existe alternativa válida, el sistema guarda el cambio.</w:t>
      </w:r>
    </w:p>
    <w:p w14:paraId="05CD0B9E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 xml:space="preserve">4. Si no existe alternativa, se aplica </w:t>
      </w:r>
      <w:r w:rsidRPr="00F405E7">
        <w:rPr>
          <w:b/>
          <w:bCs/>
          <w:lang w:val="es-ES"/>
        </w:rPr>
        <w:t>FA17</w:t>
      </w:r>
      <w:r w:rsidRPr="00F405E7">
        <w:rPr>
          <w:lang w:val="es-ES"/>
        </w:rPr>
        <w:t>.</w:t>
      </w:r>
    </w:p>
    <w:p w14:paraId="26434DD1" w14:textId="77777777" w:rsidR="005C05CA" w:rsidRPr="00F405E7" w:rsidRDefault="00000000" w:rsidP="00F405E7">
      <w:pPr>
        <w:keepNext/>
        <w:spacing w:before="80" w:after="40" w:line="252" w:lineRule="auto"/>
        <w:ind w:left="1440"/>
        <w:rPr>
          <w:lang w:val="es-ES"/>
        </w:rPr>
      </w:pPr>
      <w:r w:rsidRPr="00F405E7">
        <w:rPr>
          <w:b/>
          <w:lang w:val="es-ES"/>
        </w:rPr>
        <w:t>FA17: Se intenta dejar un evento obligatorio sin canal activo</w:t>
      </w:r>
    </w:p>
    <w:p w14:paraId="7F0D2536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 xml:space="preserve">1. El sistema detecta que el evento de </w:t>
      </w:r>
      <w:r w:rsidRPr="00F405E7">
        <w:rPr>
          <w:b/>
          <w:bCs/>
          <w:lang w:val="es-ES"/>
        </w:rPr>
        <w:t>RN14</w:t>
      </w:r>
      <w:r w:rsidRPr="00F405E7">
        <w:rPr>
          <w:lang w:val="es-ES"/>
        </w:rPr>
        <w:t xml:space="preserve"> quedaría sin canal disponible.</w:t>
      </w:r>
    </w:p>
    <w:p w14:paraId="3659841A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2. El sistema no guarda la configuración.</w:t>
      </w:r>
    </w:p>
    <w:p w14:paraId="232D9A1C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3. El sistema muestra “Debe existir al menos un canal activo para este evento”.</w:t>
      </w:r>
    </w:p>
    <w:p w14:paraId="277DF4A6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4. El flujo retorna al paso 24 del flujo normal básico.</w:t>
      </w:r>
    </w:p>
    <w:p w14:paraId="261F3AEE" w14:textId="77777777" w:rsidR="005C05CA" w:rsidRPr="00F405E7" w:rsidRDefault="00000000" w:rsidP="00F405E7">
      <w:pPr>
        <w:keepNext/>
        <w:spacing w:before="80" w:after="40" w:line="252" w:lineRule="auto"/>
        <w:ind w:left="1440"/>
        <w:rPr>
          <w:lang w:val="es-ES"/>
        </w:rPr>
      </w:pPr>
      <w:r w:rsidRPr="00F405E7">
        <w:rPr>
          <w:b/>
          <w:lang w:val="es-ES"/>
        </w:rPr>
        <w:t>FA18: Modificar la política de reintentos</w:t>
      </w:r>
    </w:p>
    <w:p w14:paraId="17247FE6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1. El Administrador selecciona cantidad máxima e intervalo de reintentos.</w:t>
      </w:r>
    </w:p>
    <w:p w14:paraId="6E4B604F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2. El sistema valida límites permitidos y evita valores negativos o excesivos.</w:t>
      </w:r>
    </w:p>
    <w:p w14:paraId="5CBABB05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3. La nueva política se aplica únicamente a envíos creados después del cambio.</w:t>
      </w:r>
    </w:p>
    <w:p w14:paraId="02A5A6A1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4. El sistema registra los valores anteriores y nuevos en bitácora.</w:t>
      </w:r>
    </w:p>
    <w:p w14:paraId="27F632F9" w14:textId="77777777" w:rsidR="005C05CA" w:rsidRPr="00F405E7" w:rsidRDefault="00000000" w:rsidP="00F405E7">
      <w:pPr>
        <w:keepNext/>
        <w:spacing w:before="80" w:after="40" w:line="252" w:lineRule="auto"/>
        <w:ind w:left="1440"/>
        <w:rPr>
          <w:lang w:val="es-ES"/>
        </w:rPr>
      </w:pPr>
      <w:r w:rsidRPr="00F405E7">
        <w:rPr>
          <w:b/>
          <w:lang w:val="es-ES"/>
        </w:rPr>
        <w:t>FA19: Reenviar una notificación fallida</w:t>
      </w:r>
    </w:p>
    <w:p w14:paraId="2B0E550D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1. El usuario selecciona un registro Fallido y presiona “Reenviar”.</w:t>
      </w:r>
    </w:p>
    <w:p w14:paraId="5FE18EFD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2. El sistema valida permisos, medio de contacto, plantilla y estado del caso.</w:t>
      </w:r>
    </w:p>
    <w:p w14:paraId="6B3773BF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3. El sistema crea un nuevo intento vinculado a la notificación original.</w:t>
      </w:r>
    </w:p>
    <w:p w14:paraId="49605F8C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 xml:space="preserve">4. Si el envío es exitoso, muestra el mensaje de éxito. RN </w:t>
      </w:r>
      <w:r w:rsidRPr="00F405E7">
        <w:rPr>
          <w:b/>
          <w:bCs/>
          <w:lang w:val="es-ES"/>
        </w:rPr>
        <w:t>AN01</w:t>
      </w:r>
      <w:r w:rsidRPr="00F405E7">
        <w:rPr>
          <w:lang w:val="es-ES"/>
        </w:rPr>
        <w:t>: No. 19.</w:t>
      </w:r>
    </w:p>
    <w:p w14:paraId="113E4CC3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5. El sistema registra el reenvío en bitácora.</w:t>
      </w:r>
    </w:p>
    <w:p w14:paraId="1E139295" w14:textId="77777777" w:rsidR="005C05CA" w:rsidRPr="00F405E7" w:rsidRDefault="00000000" w:rsidP="00F405E7">
      <w:pPr>
        <w:keepNext/>
        <w:spacing w:before="80" w:after="40" w:line="252" w:lineRule="auto"/>
        <w:ind w:left="1440"/>
        <w:rPr>
          <w:lang w:val="es-ES"/>
        </w:rPr>
      </w:pPr>
      <w:r w:rsidRPr="00F405E7">
        <w:rPr>
          <w:b/>
          <w:lang w:val="es-ES"/>
        </w:rPr>
        <w:t>FA20: Reenviar una notificación ya entregada</w:t>
      </w:r>
    </w:p>
    <w:p w14:paraId="6FEB2B61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1. El sistema detecta que la notificación ya fue entregada.</w:t>
      </w:r>
    </w:p>
    <w:p w14:paraId="2BEC0C7E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2. El sistema solicita una confirmación y un motivo de reenvío.</w:t>
      </w:r>
    </w:p>
    <w:p w14:paraId="19A8191D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3. El usuario confirma la acción.</w:t>
      </w:r>
    </w:p>
    <w:p w14:paraId="60D8311E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4. El sistema crea un nuevo envío sin modificar el registro original.</w:t>
      </w:r>
    </w:p>
    <w:p w14:paraId="60E145F4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5. Fin del flujo alterno.</w:t>
      </w:r>
    </w:p>
    <w:p w14:paraId="3D459DB9" w14:textId="77777777" w:rsidR="005C05CA" w:rsidRPr="00F405E7" w:rsidRDefault="00000000" w:rsidP="00F405E7">
      <w:pPr>
        <w:keepNext/>
        <w:spacing w:before="80" w:after="40" w:line="252" w:lineRule="auto"/>
        <w:ind w:left="1440"/>
        <w:rPr>
          <w:lang w:val="es-ES"/>
        </w:rPr>
      </w:pPr>
      <w:r w:rsidRPr="00F405E7">
        <w:rPr>
          <w:b/>
          <w:lang w:val="es-ES"/>
        </w:rPr>
        <w:t>FA21: El destinatario no posee un correo válido</w:t>
      </w:r>
    </w:p>
    <w:p w14:paraId="32C09441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1. El sistema valida el correo antes del envío.</w:t>
      </w:r>
    </w:p>
    <w:p w14:paraId="2104577C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2. El sistema marca la notificación como Fallida por destinatario inválido.</w:t>
      </w:r>
    </w:p>
    <w:p w14:paraId="3E9CE9AB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 xml:space="preserve">3. El sistema muestra el mensaje de error. RN </w:t>
      </w:r>
      <w:r w:rsidRPr="00F405E7">
        <w:rPr>
          <w:b/>
          <w:bCs/>
          <w:lang w:val="es-ES"/>
        </w:rPr>
        <w:t>AN02</w:t>
      </w:r>
      <w:r w:rsidRPr="00F405E7">
        <w:rPr>
          <w:lang w:val="es-ES"/>
        </w:rPr>
        <w:t>: No. 7 o No. 28.</w:t>
      </w:r>
    </w:p>
    <w:p w14:paraId="24BD12C0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4. El sistema notifica internamente al responsable cuando corresponda.</w:t>
      </w:r>
    </w:p>
    <w:p w14:paraId="04850A20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5. Fin del flujo alterno.</w:t>
      </w:r>
    </w:p>
    <w:p w14:paraId="7EE20DD7" w14:textId="77777777" w:rsidR="005C05CA" w:rsidRPr="00F405E7" w:rsidRDefault="00000000" w:rsidP="00F405E7">
      <w:pPr>
        <w:keepNext/>
        <w:spacing w:before="80" w:after="40" w:line="252" w:lineRule="auto"/>
        <w:ind w:left="1440"/>
        <w:rPr>
          <w:lang w:val="es-ES"/>
        </w:rPr>
      </w:pPr>
      <w:r w:rsidRPr="00F405E7">
        <w:rPr>
          <w:b/>
          <w:lang w:val="es-ES"/>
        </w:rPr>
        <w:t>FA22: El servicio de correo no está disponible</w:t>
      </w:r>
    </w:p>
    <w:p w14:paraId="4139F55B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1. El sistema recibe un error temporal del proveedor.</w:t>
      </w:r>
    </w:p>
    <w:p w14:paraId="67866E76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2. El sistema marca la notificación como Reintentando.</w:t>
      </w:r>
    </w:p>
    <w:p w14:paraId="2B488CDF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3. El planificador aplica la política de reintentos configurada.</w:t>
      </w:r>
    </w:p>
    <w:p w14:paraId="1950FEFC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 xml:space="preserve">4. Cada intento queda registrado conforme </w:t>
      </w:r>
      <w:r w:rsidRPr="00F405E7">
        <w:rPr>
          <w:b/>
          <w:bCs/>
          <w:lang w:val="es-ES"/>
        </w:rPr>
        <w:t>RN18 y RN19</w:t>
      </w:r>
      <w:r w:rsidRPr="00F405E7">
        <w:rPr>
          <w:lang w:val="es-ES"/>
        </w:rPr>
        <w:t>.</w:t>
      </w:r>
    </w:p>
    <w:p w14:paraId="5352D752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 xml:space="preserve">5. Si se agotan los intentos, se aplica </w:t>
      </w:r>
      <w:r w:rsidRPr="00F405E7">
        <w:rPr>
          <w:b/>
          <w:bCs/>
          <w:lang w:val="es-ES"/>
        </w:rPr>
        <w:t>FA23</w:t>
      </w:r>
      <w:r w:rsidRPr="00F405E7">
        <w:rPr>
          <w:lang w:val="es-ES"/>
        </w:rPr>
        <w:t>.</w:t>
      </w:r>
    </w:p>
    <w:p w14:paraId="2C1B5376" w14:textId="77777777" w:rsidR="005C05CA" w:rsidRPr="00F405E7" w:rsidRDefault="00000000" w:rsidP="00F405E7">
      <w:pPr>
        <w:keepNext/>
        <w:spacing w:before="80" w:after="40" w:line="252" w:lineRule="auto"/>
        <w:ind w:left="1440"/>
        <w:rPr>
          <w:lang w:val="es-ES"/>
        </w:rPr>
      </w:pPr>
      <w:r w:rsidRPr="00F405E7">
        <w:rPr>
          <w:b/>
          <w:lang w:val="es-ES"/>
        </w:rPr>
        <w:t>FA23: Se agotaron los reintentos permitidos</w:t>
      </w:r>
    </w:p>
    <w:p w14:paraId="2F5D9435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1. El sistema cambia el estado a Fallido definitivo.</w:t>
      </w:r>
    </w:p>
    <w:p w14:paraId="340B93E4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2. El sistema notifica internamente al Administrador o Supervisor responsable.</w:t>
      </w:r>
    </w:p>
    <w:p w14:paraId="3B35551D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 xml:space="preserve">3. El sistema muestra el mensaje de error. RN </w:t>
      </w:r>
      <w:r w:rsidRPr="00F405E7">
        <w:rPr>
          <w:b/>
          <w:bCs/>
          <w:lang w:val="es-ES"/>
        </w:rPr>
        <w:t>AN02</w:t>
      </w:r>
      <w:r w:rsidRPr="00F405E7">
        <w:rPr>
          <w:lang w:val="es-ES"/>
        </w:rPr>
        <w:t>: No. 28.</w:t>
      </w:r>
    </w:p>
    <w:p w14:paraId="080F17B9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4. El registro permanece disponible para reenvío manual autorizado.</w:t>
      </w:r>
    </w:p>
    <w:p w14:paraId="460DD40C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5. Fin del flujo alterno.</w:t>
      </w:r>
    </w:p>
    <w:p w14:paraId="539341CA" w14:textId="77777777" w:rsidR="00F405E7" w:rsidRDefault="00F405E7" w:rsidP="00F405E7">
      <w:pPr>
        <w:keepNext/>
        <w:spacing w:before="80" w:after="40" w:line="252" w:lineRule="auto"/>
        <w:ind w:left="1440"/>
        <w:rPr>
          <w:b/>
          <w:lang w:val="es-ES"/>
        </w:rPr>
      </w:pPr>
    </w:p>
    <w:p w14:paraId="1B8CA0E9" w14:textId="716BE73F" w:rsidR="005C05CA" w:rsidRPr="00F405E7" w:rsidRDefault="00000000" w:rsidP="00F405E7">
      <w:pPr>
        <w:keepNext/>
        <w:spacing w:before="80" w:after="40" w:line="252" w:lineRule="auto"/>
        <w:ind w:left="1440"/>
        <w:rPr>
          <w:lang w:val="es-ES"/>
        </w:rPr>
      </w:pPr>
      <w:r w:rsidRPr="00F405E7">
        <w:rPr>
          <w:b/>
          <w:lang w:val="es-ES"/>
        </w:rPr>
        <w:t>FA24: Notificación por vencimiento próximo del SLA</w:t>
      </w:r>
    </w:p>
    <w:p w14:paraId="7D05C83B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 xml:space="preserve">1. El planificador detecta que el caso consumió el 80% del tiempo objetivo. </w:t>
      </w:r>
      <w:r w:rsidRPr="00F405E7">
        <w:rPr>
          <w:b/>
          <w:bCs/>
          <w:lang w:val="es-ES"/>
        </w:rPr>
        <w:t>RN20</w:t>
      </w:r>
      <w:r w:rsidRPr="00F405E7">
        <w:rPr>
          <w:lang w:val="es-ES"/>
        </w:rPr>
        <w:t>.</w:t>
      </w:r>
    </w:p>
    <w:p w14:paraId="61DF8B79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2. El sistema genera una notificación al Responsable y Supervisor.</w:t>
      </w:r>
    </w:p>
    <w:p w14:paraId="57F68D87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3. El evento y resultado del envío quedan registrados.</w:t>
      </w:r>
    </w:p>
    <w:p w14:paraId="28A05574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4. El caso conserva su estado actual.</w:t>
      </w:r>
    </w:p>
    <w:p w14:paraId="29FAFBB7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5. Fin del flujo alterno.</w:t>
      </w:r>
    </w:p>
    <w:p w14:paraId="1C975447" w14:textId="77777777" w:rsidR="005C05CA" w:rsidRPr="00F405E7" w:rsidRDefault="00000000" w:rsidP="00F405E7">
      <w:pPr>
        <w:keepNext/>
        <w:spacing w:before="80" w:after="40" w:line="252" w:lineRule="auto"/>
        <w:ind w:left="1440"/>
        <w:rPr>
          <w:lang w:val="es-ES"/>
        </w:rPr>
      </w:pPr>
      <w:r w:rsidRPr="00F405E7">
        <w:rPr>
          <w:b/>
          <w:lang w:val="es-ES"/>
        </w:rPr>
        <w:t>FA25: Notificación por incumplimiento del SLA</w:t>
      </w:r>
    </w:p>
    <w:p w14:paraId="7488F57E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 xml:space="preserve">1. El sistema detecta que el caso superó el tiempo objetivo. </w:t>
      </w:r>
      <w:r w:rsidRPr="00F405E7">
        <w:rPr>
          <w:b/>
          <w:bCs/>
          <w:lang w:val="es-ES"/>
        </w:rPr>
        <w:t>RN20</w:t>
      </w:r>
      <w:r w:rsidRPr="00F405E7">
        <w:rPr>
          <w:lang w:val="es-ES"/>
        </w:rPr>
        <w:t>.</w:t>
      </w:r>
    </w:p>
    <w:p w14:paraId="453ECA79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2. El sistema marca el caso como vencido conforme a la configuración.</w:t>
      </w:r>
    </w:p>
    <w:p w14:paraId="14EA6CC9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3. El sistema notifica al Supervisor y Administrador.</w:t>
      </w:r>
    </w:p>
    <w:p w14:paraId="005C12EC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4. El envío queda relacionado con el código del caso.</w:t>
      </w:r>
    </w:p>
    <w:p w14:paraId="674E882D" w14:textId="77777777" w:rsidR="005C05CA" w:rsidRPr="00F405E7" w:rsidRDefault="00000000" w:rsidP="00F405E7">
      <w:pPr>
        <w:spacing w:after="40" w:line="252" w:lineRule="auto"/>
        <w:ind w:left="1440" w:firstLine="720"/>
        <w:rPr>
          <w:lang w:val="es-ES"/>
        </w:rPr>
      </w:pPr>
      <w:r w:rsidRPr="00F405E7">
        <w:rPr>
          <w:lang w:val="es-ES"/>
        </w:rPr>
        <w:t>5. Fin del flujo alterno.</w:t>
      </w:r>
    </w:p>
    <w:p w14:paraId="4ACB1924" w14:textId="77777777" w:rsidR="005C05CA" w:rsidRPr="00F405E7" w:rsidRDefault="00000000" w:rsidP="00F405E7">
      <w:pPr>
        <w:keepNext/>
        <w:spacing w:before="80" w:after="40" w:line="252" w:lineRule="auto"/>
        <w:ind w:left="1440"/>
        <w:rPr>
          <w:lang w:val="es-ES"/>
        </w:rPr>
      </w:pPr>
      <w:r w:rsidRPr="00F405E7">
        <w:rPr>
          <w:b/>
          <w:lang w:val="es-ES"/>
        </w:rPr>
        <w:t>FA26: Escalamiento de un caso crítico</w:t>
      </w:r>
    </w:p>
    <w:p w14:paraId="6C90466D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 xml:space="preserve">1. El sistema detecta un caso crítico sin atención dentro de dos horas. </w:t>
      </w:r>
      <w:r w:rsidRPr="00F405E7">
        <w:rPr>
          <w:b/>
          <w:bCs/>
          <w:lang w:val="es-ES"/>
        </w:rPr>
        <w:t>RN20</w:t>
      </w:r>
      <w:r w:rsidRPr="00F405E7">
        <w:rPr>
          <w:lang w:val="es-ES"/>
        </w:rPr>
        <w:t>.</w:t>
      </w:r>
    </w:p>
    <w:p w14:paraId="75EAC752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2. El sistema genera una notificación de escalamiento al Administrador.</w:t>
      </w:r>
    </w:p>
    <w:p w14:paraId="4AED7B37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3. El sistema registra el evento, destinatarios y resultado.</w:t>
      </w:r>
    </w:p>
    <w:p w14:paraId="139CD283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4. Si el envío falla, aplica la política de reintentos.</w:t>
      </w:r>
    </w:p>
    <w:p w14:paraId="0244A3CA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5. Fin del flujo alterno.</w:t>
      </w:r>
    </w:p>
    <w:p w14:paraId="1E4C38B4" w14:textId="77777777" w:rsidR="005C05CA" w:rsidRPr="00F405E7" w:rsidRDefault="00000000" w:rsidP="00F405E7">
      <w:pPr>
        <w:keepNext/>
        <w:spacing w:before="80" w:after="40" w:line="252" w:lineRule="auto"/>
        <w:ind w:left="1440"/>
        <w:rPr>
          <w:lang w:val="es-ES"/>
        </w:rPr>
      </w:pPr>
      <w:r w:rsidRPr="00F405E7">
        <w:rPr>
          <w:b/>
          <w:lang w:val="es-ES"/>
        </w:rPr>
        <w:t>FA27: Cancelar una notificación pendiente</w:t>
      </w:r>
    </w:p>
    <w:p w14:paraId="6D280D55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1. El Administrador selecciona una notificación que aún no fue enviada.</w:t>
      </w:r>
    </w:p>
    <w:p w14:paraId="349472B6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2. El sistema solicita motivo y confirmación.</w:t>
      </w:r>
    </w:p>
    <w:p w14:paraId="3E017B45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3. El sistema cambia el estado a Cancelado sin eliminar el registro.</w:t>
      </w:r>
    </w:p>
    <w:p w14:paraId="59E2E706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4. La cancelación queda registrada en bitácora.</w:t>
      </w:r>
    </w:p>
    <w:p w14:paraId="70C5ACAA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5. Fin del flujo alterno.</w:t>
      </w:r>
    </w:p>
    <w:p w14:paraId="6A7DEDA4" w14:textId="77777777" w:rsidR="005C05CA" w:rsidRPr="00F405E7" w:rsidRDefault="00000000" w:rsidP="00F405E7">
      <w:pPr>
        <w:keepNext/>
        <w:spacing w:before="80" w:after="40" w:line="252" w:lineRule="auto"/>
        <w:ind w:left="1440"/>
        <w:rPr>
          <w:lang w:val="es-ES"/>
        </w:rPr>
      </w:pPr>
      <w:r w:rsidRPr="00F405E7">
        <w:rPr>
          <w:b/>
          <w:lang w:val="es-ES"/>
        </w:rPr>
        <w:t>FA28: La información del caso cambió antes del envío</w:t>
      </w:r>
    </w:p>
    <w:p w14:paraId="7C129E64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1. El sistema detecta que el estado, responsable o destinatario cambió durante el proceso.</w:t>
      </w:r>
    </w:p>
    <w:p w14:paraId="71535F28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2. El sistema vuelve a validar la información vigente.</w:t>
      </w:r>
    </w:p>
    <w:p w14:paraId="2676730D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3. El sistema cancela el contenido desactualizado y genera uno nuevo cuando corresponda.</w:t>
      </w:r>
    </w:p>
    <w:p w14:paraId="29287465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 xml:space="preserve">4. El sistema muestra el mensaje de error si la operación manual fue rechazada. RN </w:t>
      </w:r>
      <w:r w:rsidRPr="00F405E7">
        <w:rPr>
          <w:b/>
          <w:bCs/>
          <w:lang w:val="es-ES"/>
        </w:rPr>
        <w:t>AN02</w:t>
      </w:r>
      <w:r w:rsidRPr="00F405E7">
        <w:rPr>
          <w:lang w:val="es-ES"/>
        </w:rPr>
        <w:t>: No. 32.</w:t>
      </w:r>
    </w:p>
    <w:p w14:paraId="100602CA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5. Fin del flujo alterno.</w:t>
      </w:r>
    </w:p>
    <w:p w14:paraId="51A5A66B" w14:textId="77777777" w:rsidR="005C05CA" w:rsidRPr="00F405E7" w:rsidRDefault="00000000" w:rsidP="00F405E7">
      <w:pPr>
        <w:keepNext/>
        <w:spacing w:before="80" w:after="40" w:line="252" w:lineRule="auto"/>
        <w:ind w:left="1440"/>
        <w:rPr>
          <w:lang w:val="es-ES"/>
        </w:rPr>
      </w:pPr>
      <w:r w:rsidRPr="00F405E7">
        <w:rPr>
          <w:b/>
          <w:lang w:val="es-ES"/>
        </w:rPr>
        <w:t>FA29: Error al registrar la auditoría del envío</w:t>
      </w:r>
    </w:p>
    <w:p w14:paraId="5AEE490F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1. El sistema detecta que no pudo registrar el evento obligatorio de notificación.</w:t>
      </w:r>
    </w:p>
    <w:p w14:paraId="0275BDC3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2. El sistema no confirma el envío como completado.</w:t>
      </w:r>
    </w:p>
    <w:p w14:paraId="79FD983C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3. El sistema marca el proceso para revisión técnica.</w:t>
      </w:r>
    </w:p>
    <w:p w14:paraId="10C6310F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 xml:space="preserve">4. El sistema muestra el mensaje de error. RN </w:t>
      </w:r>
      <w:r w:rsidRPr="00F405E7">
        <w:rPr>
          <w:b/>
          <w:bCs/>
          <w:lang w:val="es-ES"/>
        </w:rPr>
        <w:t>AN02</w:t>
      </w:r>
      <w:r w:rsidRPr="00F405E7">
        <w:rPr>
          <w:lang w:val="es-ES"/>
        </w:rPr>
        <w:t>: No. 31.</w:t>
      </w:r>
    </w:p>
    <w:p w14:paraId="1E54CF36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5. Fin del flujo alterno.</w:t>
      </w:r>
    </w:p>
    <w:p w14:paraId="369E1E63" w14:textId="77777777" w:rsidR="005C05CA" w:rsidRPr="00F405E7" w:rsidRDefault="00000000" w:rsidP="00F405E7">
      <w:pPr>
        <w:keepNext/>
        <w:spacing w:before="80" w:after="40" w:line="252" w:lineRule="auto"/>
        <w:ind w:left="1440"/>
        <w:rPr>
          <w:lang w:val="es-ES"/>
        </w:rPr>
      </w:pPr>
      <w:r w:rsidRPr="00F405E7">
        <w:rPr>
          <w:b/>
          <w:lang w:val="es-ES"/>
        </w:rPr>
        <w:t>FA30: Error de conexión o error interno</w:t>
      </w:r>
    </w:p>
    <w:p w14:paraId="6B0098A6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1. El sistema detecta una falla de conexión, base de datos o servicio interno.</w:t>
      </w:r>
    </w:p>
    <w:p w14:paraId="10ED0C99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 xml:space="preserve">2. El sistema muestra el mensaje de error. RN </w:t>
      </w:r>
      <w:r w:rsidRPr="00F405E7">
        <w:rPr>
          <w:b/>
          <w:bCs/>
          <w:lang w:val="es-ES"/>
        </w:rPr>
        <w:t>AN02</w:t>
      </w:r>
      <w:r w:rsidRPr="00F405E7">
        <w:rPr>
          <w:lang w:val="es-ES"/>
        </w:rPr>
        <w:t>: No. 30 o No. 31.</w:t>
      </w:r>
    </w:p>
    <w:p w14:paraId="7108F975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3. El sistema no duplica envíos ni guarda cambios parciales.</w:t>
      </w:r>
    </w:p>
    <w:p w14:paraId="00570055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4. El sistema conserva la información ingresada cuando sea posible.</w:t>
      </w:r>
    </w:p>
    <w:p w14:paraId="24B4760D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5. Fin del flujo alterno.</w:t>
      </w:r>
    </w:p>
    <w:p w14:paraId="3522A650" w14:textId="77777777" w:rsidR="00F405E7" w:rsidRDefault="00F405E7" w:rsidP="00F405E7">
      <w:pPr>
        <w:keepNext/>
        <w:spacing w:before="80" w:after="40" w:line="252" w:lineRule="auto"/>
        <w:ind w:left="1440"/>
        <w:rPr>
          <w:b/>
          <w:lang w:val="es-ES"/>
        </w:rPr>
      </w:pPr>
    </w:p>
    <w:p w14:paraId="3A219AE7" w14:textId="534FBD6B" w:rsidR="005C05CA" w:rsidRPr="00F405E7" w:rsidRDefault="00000000" w:rsidP="00F405E7">
      <w:pPr>
        <w:keepNext/>
        <w:spacing w:before="80" w:after="40" w:line="252" w:lineRule="auto"/>
        <w:ind w:left="1440"/>
        <w:rPr>
          <w:lang w:val="es-ES"/>
        </w:rPr>
      </w:pPr>
      <w:r w:rsidRPr="00F405E7">
        <w:rPr>
          <w:b/>
          <w:lang w:val="es-ES"/>
        </w:rPr>
        <w:t>FA31: Prueba de configuración del canal</w:t>
      </w:r>
    </w:p>
    <w:p w14:paraId="36407167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1. El Administrador selecciona “Enviar Prueba”.</w:t>
      </w:r>
    </w:p>
    <w:p w14:paraId="614B3BF5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2. El sistema solicita un destinatario de prueba autorizado.</w:t>
      </w:r>
    </w:p>
    <w:p w14:paraId="1E48010B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3. El sistema envía un mensaje identificado como prueba y registra el resultado.</w:t>
      </w:r>
    </w:p>
    <w:p w14:paraId="4B5CD112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>4. La prueba no se asocia con un caso real.</w:t>
      </w:r>
    </w:p>
    <w:p w14:paraId="42CD83B8" w14:textId="77777777" w:rsidR="005C05CA" w:rsidRPr="00F405E7" w:rsidRDefault="00000000" w:rsidP="00F405E7">
      <w:pPr>
        <w:spacing w:after="40" w:line="252" w:lineRule="auto"/>
        <w:ind w:left="2160"/>
        <w:rPr>
          <w:lang w:val="es-ES"/>
        </w:rPr>
      </w:pPr>
      <w:r w:rsidRPr="00F405E7">
        <w:rPr>
          <w:lang w:val="es-ES"/>
        </w:rPr>
        <w:t xml:space="preserve">5. Si falla, el sistema muestra el mensaje de error. RN </w:t>
      </w:r>
      <w:r w:rsidRPr="00F405E7">
        <w:rPr>
          <w:b/>
          <w:bCs/>
          <w:lang w:val="es-ES"/>
        </w:rPr>
        <w:t>AN02</w:t>
      </w:r>
      <w:r w:rsidRPr="00F405E7">
        <w:rPr>
          <w:lang w:val="es-ES"/>
        </w:rPr>
        <w:t>: No. 28.</w:t>
      </w:r>
    </w:p>
    <w:p w14:paraId="6142FE10" w14:textId="77777777" w:rsidR="005C05CA" w:rsidRPr="00F405E7" w:rsidRDefault="00000000" w:rsidP="00F405E7">
      <w:pPr>
        <w:keepNext/>
        <w:spacing w:before="120" w:after="120" w:line="252" w:lineRule="auto"/>
        <w:ind w:firstLine="720"/>
        <w:rPr>
          <w:lang w:val="es-ES"/>
        </w:rPr>
      </w:pPr>
      <w:r w:rsidRPr="00F405E7">
        <w:rPr>
          <w:b/>
          <w:sz w:val="27"/>
          <w:lang w:val="es-ES"/>
        </w:rPr>
        <w:t>2.5. Postcondiciones.</w:t>
      </w:r>
    </w:p>
    <w:p w14:paraId="62198BF2" w14:textId="77777777" w:rsidR="005C05CA" w:rsidRPr="00F405E7" w:rsidRDefault="00000000" w:rsidP="00F405E7">
      <w:pPr>
        <w:spacing w:after="40" w:line="252" w:lineRule="auto"/>
        <w:ind w:left="1440"/>
        <w:rPr>
          <w:lang w:val="es-ES"/>
        </w:rPr>
      </w:pPr>
      <w:r w:rsidRPr="00F405E7">
        <w:rPr>
          <w:lang w:val="es-ES"/>
        </w:rPr>
        <w:t>2.5.1. El historial de notificaciones permanece disponible para consulta conforme al alcance del usuario.</w:t>
      </w:r>
    </w:p>
    <w:p w14:paraId="091A9E7B" w14:textId="77777777" w:rsidR="005C05CA" w:rsidRPr="00F405E7" w:rsidRDefault="00000000" w:rsidP="00F405E7">
      <w:pPr>
        <w:spacing w:after="40" w:line="252" w:lineRule="auto"/>
        <w:ind w:left="1440"/>
        <w:rPr>
          <w:lang w:val="es-ES"/>
        </w:rPr>
      </w:pPr>
      <w:r w:rsidRPr="00F405E7">
        <w:rPr>
          <w:lang w:val="es-ES"/>
        </w:rPr>
        <w:t>2.5.2. Las plantillas y configuraciones guardadas se aplican únicamente a eventos posteriores al cambio.</w:t>
      </w:r>
    </w:p>
    <w:p w14:paraId="5D3E86CF" w14:textId="77777777" w:rsidR="005C05CA" w:rsidRPr="00F405E7" w:rsidRDefault="00000000" w:rsidP="00F405E7">
      <w:pPr>
        <w:spacing w:after="40" w:line="252" w:lineRule="auto"/>
        <w:ind w:left="1440"/>
        <w:rPr>
          <w:lang w:val="es-ES"/>
        </w:rPr>
      </w:pPr>
      <w:r w:rsidRPr="00F405E7">
        <w:rPr>
          <w:lang w:val="es-ES"/>
        </w:rPr>
        <w:t>2.5.3. Los registros históricos de contenido, destinatarios, estados e intentos no se modifican ni eliminan físicamente.</w:t>
      </w:r>
    </w:p>
    <w:p w14:paraId="42C6A0E5" w14:textId="77777777" w:rsidR="005C05CA" w:rsidRPr="00F405E7" w:rsidRDefault="00000000" w:rsidP="00F405E7">
      <w:pPr>
        <w:spacing w:after="40" w:line="252" w:lineRule="auto"/>
        <w:ind w:left="1440"/>
        <w:rPr>
          <w:lang w:val="es-ES"/>
        </w:rPr>
      </w:pPr>
      <w:r w:rsidRPr="00F405E7">
        <w:rPr>
          <w:lang w:val="es-ES"/>
        </w:rPr>
        <w:t xml:space="preserve">2.5.4. Todo envío exitoso, fallo, reintento, reenvío manual, cancelación y cambio de configuración queda registrado conforme </w:t>
      </w:r>
      <w:r w:rsidRPr="00F405E7">
        <w:rPr>
          <w:b/>
          <w:bCs/>
          <w:lang w:val="es-ES"/>
        </w:rPr>
        <w:t>RN18 y RN19</w:t>
      </w:r>
      <w:r w:rsidRPr="00F405E7">
        <w:rPr>
          <w:lang w:val="es-ES"/>
        </w:rPr>
        <w:t>.</w:t>
      </w:r>
    </w:p>
    <w:p w14:paraId="59174808" w14:textId="77777777" w:rsidR="005C05CA" w:rsidRPr="00F405E7" w:rsidRDefault="00000000" w:rsidP="00F405E7">
      <w:pPr>
        <w:spacing w:after="40" w:line="252" w:lineRule="auto"/>
        <w:ind w:left="1440"/>
        <w:rPr>
          <w:lang w:val="es-ES"/>
        </w:rPr>
      </w:pPr>
      <w:r w:rsidRPr="00F405E7">
        <w:rPr>
          <w:lang w:val="es-ES"/>
        </w:rPr>
        <w:t xml:space="preserve">2.5.5. Los datos sensibles, credenciales y tokens del proveedor permanecen ocultos. </w:t>
      </w:r>
      <w:r w:rsidRPr="00F405E7">
        <w:rPr>
          <w:b/>
          <w:bCs/>
          <w:lang w:val="es-ES"/>
        </w:rPr>
        <w:t>RN21</w:t>
      </w:r>
      <w:r w:rsidRPr="00F405E7">
        <w:rPr>
          <w:lang w:val="es-ES"/>
        </w:rPr>
        <w:t>.</w:t>
      </w:r>
    </w:p>
    <w:p w14:paraId="6D3348C0" w14:textId="77777777" w:rsidR="005C05CA" w:rsidRPr="00F405E7" w:rsidRDefault="00000000" w:rsidP="00F405E7">
      <w:pPr>
        <w:spacing w:after="40" w:line="252" w:lineRule="auto"/>
        <w:ind w:left="1440"/>
        <w:rPr>
          <w:lang w:val="es-ES"/>
        </w:rPr>
      </w:pPr>
      <w:r w:rsidRPr="00F405E7">
        <w:rPr>
          <w:lang w:val="es-ES"/>
        </w:rPr>
        <w:t xml:space="preserve">2.5.6. Los eventos obligatorios conservan al menos un canal activo conforme </w:t>
      </w:r>
      <w:r w:rsidRPr="00F405E7">
        <w:rPr>
          <w:b/>
          <w:bCs/>
          <w:lang w:val="es-ES"/>
        </w:rPr>
        <w:t>RN14</w:t>
      </w:r>
      <w:r w:rsidRPr="00F405E7">
        <w:rPr>
          <w:lang w:val="es-ES"/>
        </w:rPr>
        <w:t>.</w:t>
      </w:r>
    </w:p>
    <w:p w14:paraId="637AD287" w14:textId="77777777" w:rsidR="005C05CA" w:rsidRPr="00F405E7" w:rsidRDefault="00000000" w:rsidP="00F405E7">
      <w:pPr>
        <w:spacing w:after="40" w:line="252" w:lineRule="auto"/>
        <w:ind w:left="1440"/>
        <w:rPr>
          <w:lang w:val="es-ES"/>
        </w:rPr>
      </w:pPr>
      <w:r w:rsidRPr="00F405E7">
        <w:rPr>
          <w:lang w:val="es-ES"/>
        </w:rPr>
        <w:t>2.5.7. Las notificaciones externas no se envían cuando no existe medio de contacto válido.</w:t>
      </w:r>
    </w:p>
    <w:p w14:paraId="79EB6AB8" w14:textId="77777777" w:rsidR="005C05CA" w:rsidRPr="00F405E7" w:rsidRDefault="00000000" w:rsidP="00F405E7">
      <w:pPr>
        <w:spacing w:after="40" w:line="252" w:lineRule="auto"/>
        <w:ind w:left="1440"/>
        <w:rPr>
          <w:lang w:val="es-ES"/>
        </w:rPr>
      </w:pPr>
      <w:r w:rsidRPr="00F405E7">
        <w:rPr>
          <w:lang w:val="es-ES"/>
        </w:rPr>
        <w:t xml:space="preserve">2.5.8. Los casos anónimos conservan únicamente las confirmaciones y avisos permitidos por </w:t>
      </w:r>
      <w:r w:rsidRPr="00F405E7">
        <w:rPr>
          <w:b/>
          <w:bCs/>
          <w:lang w:val="es-ES"/>
        </w:rPr>
        <w:t>RN08</w:t>
      </w:r>
      <w:r w:rsidRPr="00F405E7">
        <w:rPr>
          <w:lang w:val="es-ES"/>
        </w:rPr>
        <w:t>.</w:t>
      </w:r>
    </w:p>
    <w:p w14:paraId="576A0157" w14:textId="77777777" w:rsidR="005C05CA" w:rsidRPr="00F405E7" w:rsidRDefault="00000000" w:rsidP="00F405E7">
      <w:pPr>
        <w:spacing w:after="40" w:line="252" w:lineRule="auto"/>
        <w:ind w:left="1440"/>
        <w:rPr>
          <w:lang w:val="es-ES"/>
        </w:rPr>
      </w:pPr>
      <w:r w:rsidRPr="00F405E7">
        <w:rPr>
          <w:lang w:val="es-ES"/>
        </w:rPr>
        <w:t>2.5.9. Los envíos fallidos permanecen disponibles para revisión y reenvío autorizado.</w:t>
      </w:r>
    </w:p>
    <w:p w14:paraId="18C2410C" w14:textId="77777777" w:rsidR="005C05CA" w:rsidRPr="00F405E7" w:rsidRDefault="00000000" w:rsidP="00F405E7">
      <w:pPr>
        <w:spacing w:after="40" w:line="252" w:lineRule="auto"/>
        <w:ind w:left="1440"/>
        <w:rPr>
          <w:lang w:val="es-ES"/>
        </w:rPr>
      </w:pPr>
      <w:r w:rsidRPr="00F405E7">
        <w:rPr>
          <w:lang w:val="es-ES"/>
        </w:rPr>
        <w:t xml:space="preserve">2.5.10. Las alertas y escalamientos por tiempo de atención se generan conforme </w:t>
      </w:r>
      <w:r w:rsidRPr="00F405E7">
        <w:rPr>
          <w:b/>
          <w:bCs/>
          <w:lang w:val="es-ES"/>
        </w:rPr>
        <w:t>RN20</w:t>
      </w:r>
      <w:r w:rsidRPr="00F405E7">
        <w:rPr>
          <w:lang w:val="es-ES"/>
        </w:rPr>
        <w:t>.</w:t>
      </w:r>
    </w:p>
    <w:p w14:paraId="6F46260C" w14:textId="77777777" w:rsidR="005C05CA" w:rsidRPr="00F405E7" w:rsidRDefault="00000000">
      <w:pPr>
        <w:keepNext/>
        <w:spacing w:before="120" w:after="120" w:line="252" w:lineRule="auto"/>
        <w:rPr>
          <w:lang w:val="es-ES"/>
        </w:rPr>
      </w:pPr>
      <w:r w:rsidRPr="00F405E7">
        <w:rPr>
          <w:b/>
          <w:sz w:val="27"/>
          <w:lang w:val="es-ES"/>
        </w:rPr>
        <w:t>3. Requerimientos Suplementarios o no Funcionales</w:t>
      </w:r>
    </w:p>
    <w:p w14:paraId="712E9F81" w14:textId="77777777" w:rsidR="005C05CA" w:rsidRPr="00F405E7" w:rsidRDefault="00000000" w:rsidP="00F405E7">
      <w:pPr>
        <w:spacing w:after="40" w:line="252" w:lineRule="auto"/>
        <w:ind w:left="720"/>
        <w:rPr>
          <w:lang w:val="es-ES"/>
        </w:rPr>
      </w:pPr>
      <w:r w:rsidRPr="00F405E7">
        <w:rPr>
          <w:lang w:val="es-ES"/>
        </w:rPr>
        <w:t>3.1. El módulo deberá responder en un tiempo máximo de cinco segundos para consultas normales.</w:t>
      </w:r>
    </w:p>
    <w:p w14:paraId="24AA0F87" w14:textId="77777777" w:rsidR="005C05CA" w:rsidRPr="00F405E7" w:rsidRDefault="00000000" w:rsidP="00F405E7">
      <w:pPr>
        <w:spacing w:after="40" w:line="252" w:lineRule="auto"/>
        <w:ind w:left="720"/>
        <w:rPr>
          <w:lang w:val="es-ES"/>
        </w:rPr>
      </w:pPr>
      <w:r w:rsidRPr="00F405E7">
        <w:rPr>
          <w:lang w:val="es-ES"/>
        </w:rPr>
        <w:t>3.2. El envío de notificaciones deberá ejecutarse mediante procesos desacoplados para no bloquear el registro o actualización de casos.</w:t>
      </w:r>
    </w:p>
    <w:p w14:paraId="2B2264AB" w14:textId="77777777" w:rsidR="005C05CA" w:rsidRPr="00F405E7" w:rsidRDefault="00000000" w:rsidP="00F405E7">
      <w:pPr>
        <w:spacing w:after="40" w:line="252" w:lineRule="auto"/>
        <w:ind w:left="720"/>
        <w:rPr>
          <w:lang w:val="es-ES"/>
        </w:rPr>
      </w:pPr>
      <w:r w:rsidRPr="00F405E7">
        <w:rPr>
          <w:lang w:val="es-ES"/>
        </w:rPr>
        <w:t>3.3. El sistema deberá evitar envíos duplicados mediante identificadores únicos e idempotencia.</w:t>
      </w:r>
    </w:p>
    <w:p w14:paraId="617CB78E" w14:textId="77777777" w:rsidR="005C05CA" w:rsidRPr="00F405E7" w:rsidRDefault="00000000" w:rsidP="00F405E7">
      <w:pPr>
        <w:spacing w:after="40" w:line="252" w:lineRule="auto"/>
        <w:ind w:left="720"/>
        <w:rPr>
          <w:lang w:val="es-ES"/>
        </w:rPr>
      </w:pPr>
      <w:r w:rsidRPr="00F405E7">
        <w:rPr>
          <w:lang w:val="es-ES"/>
        </w:rPr>
        <w:t xml:space="preserve">3.4. Toda notificación deberá registrar evento, destinatario, canal, fecha, estado, intentos y resultado. </w:t>
      </w:r>
      <w:r w:rsidRPr="00F405E7">
        <w:rPr>
          <w:b/>
          <w:bCs/>
          <w:lang w:val="es-ES"/>
        </w:rPr>
        <w:t>RN18 RN19</w:t>
      </w:r>
      <w:r w:rsidRPr="00F405E7">
        <w:rPr>
          <w:lang w:val="es-ES"/>
        </w:rPr>
        <w:t>.</w:t>
      </w:r>
    </w:p>
    <w:p w14:paraId="089AAEB6" w14:textId="77777777" w:rsidR="005C05CA" w:rsidRPr="00F405E7" w:rsidRDefault="00000000" w:rsidP="00F405E7">
      <w:pPr>
        <w:spacing w:after="40" w:line="252" w:lineRule="auto"/>
        <w:ind w:left="720"/>
        <w:rPr>
          <w:lang w:val="es-ES"/>
        </w:rPr>
      </w:pPr>
      <w:r w:rsidRPr="00F405E7">
        <w:rPr>
          <w:lang w:val="es-ES"/>
        </w:rPr>
        <w:t>3.5. El sistema deberá soportar correo electrónico y notificación interna; otros canales podrán incorporarse sin alterar los casos históricos.</w:t>
      </w:r>
    </w:p>
    <w:p w14:paraId="312D33B7" w14:textId="77777777" w:rsidR="005C05CA" w:rsidRPr="00F405E7" w:rsidRDefault="00000000" w:rsidP="00F405E7">
      <w:pPr>
        <w:spacing w:after="40" w:line="252" w:lineRule="auto"/>
        <w:ind w:left="720"/>
        <w:rPr>
          <w:lang w:val="es-ES"/>
        </w:rPr>
      </w:pPr>
      <w:r w:rsidRPr="00F405E7">
        <w:rPr>
          <w:lang w:val="es-ES"/>
        </w:rPr>
        <w:t>3.6. Las plantillas deberán utilizar variables controladas y no permitir scripts ni contenido ejecutable.</w:t>
      </w:r>
    </w:p>
    <w:p w14:paraId="2E25C4C7" w14:textId="77777777" w:rsidR="005C05CA" w:rsidRPr="00F405E7" w:rsidRDefault="00000000" w:rsidP="00F405E7">
      <w:pPr>
        <w:spacing w:after="40" w:line="252" w:lineRule="auto"/>
        <w:ind w:left="720"/>
        <w:rPr>
          <w:lang w:val="es-ES"/>
        </w:rPr>
      </w:pPr>
      <w:r w:rsidRPr="00F405E7">
        <w:rPr>
          <w:lang w:val="es-ES"/>
        </w:rPr>
        <w:t xml:space="preserve">3.7. Las credenciales de proveedores deberán almacenarse cifradas y nunca mostrarse en pantalla. </w:t>
      </w:r>
      <w:r w:rsidRPr="00F405E7">
        <w:rPr>
          <w:b/>
          <w:bCs/>
          <w:lang w:val="es-ES"/>
        </w:rPr>
        <w:t>RN21</w:t>
      </w:r>
      <w:r w:rsidRPr="00F405E7">
        <w:rPr>
          <w:lang w:val="es-ES"/>
        </w:rPr>
        <w:t>.</w:t>
      </w:r>
    </w:p>
    <w:p w14:paraId="79FAE333" w14:textId="77777777" w:rsidR="005C05CA" w:rsidRPr="00F405E7" w:rsidRDefault="00000000" w:rsidP="00F405E7">
      <w:pPr>
        <w:spacing w:after="40" w:line="252" w:lineRule="auto"/>
        <w:ind w:left="720"/>
        <w:rPr>
          <w:lang w:val="es-ES"/>
        </w:rPr>
      </w:pPr>
      <w:r w:rsidRPr="00F405E7">
        <w:rPr>
          <w:lang w:val="es-ES"/>
        </w:rPr>
        <w:t>3.8. La comunicación con proveedores externos deberá utilizar conexiones seguras.</w:t>
      </w:r>
    </w:p>
    <w:p w14:paraId="28EB24B9" w14:textId="77777777" w:rsidR="005C05CA" w:rsidRPr="00F405E7" w:rsidRDefault="00000000" w:rsidP="00F405E7">
      <w:pPr>
        <w:spacing w:after="40" w:line="252" w:lineRule="auto"/>
        <w:ind w:left="720"/>
        <w:rPr>
          <w:lang w:val="es-ES"/>
        </w:rPr>
      </w:pPr>
      <w:r w:rsidRPr="00F405E7">
        <w:rPr>
          <w:lang w:val="es-ES"/>
        </w:rPr>
        <w:t>3.9. Los reintentos deberán respetar límites, intervalos y estados configurados.</w:t>
      </w:r>
    </w:p>
    <w:p w14:paraId="5FEC9729" w14:textId="77777777" w:rsidR="005C05CA" w:rsidRPr="00F405E7" w:rsidRDefault="00000000" w:rsidP="00F405E7">
      <w:pPr>
        <w:spacing w:after="40" w:line="252" w:lineRule="auto"/>
        <w:ind w:left="720"/>
        <w:rPr>
          <w:lang w:val="es-ES"/>
        </w:rPr>
      </w:pPr>
      <w:r w:rsidRPr="00F405E7">
        <w:rPr>
          <w:lang w:val="es-ES"/>
        </w:rPr>
        <w:t>3.10. Los eventos críticos y de incumplimiento deberán priorizarse sobre comunicaciones informativas.</w:t>
      </w:r>
    </w:p>
    <w:p w14:paraId="126FE474" w14:textId="77777777" w:rsidR="005C05CA" w:rsidRPr="00F405E7" w:rsidRDefault="00000000" w:rsidP="00F405E7">
      <w:pPr>
        <w:spacing w:after="40" w:line="252" w:lineRule="auto"/>
        <w:ind w:left="720"/>
        <w:rPr>
          <w:lang w:val="es-ES"/>
        </w:rPr>
      </w:pPr>
      <w:r w:rsidRPr="00F405E7">
        <w:rPr>
          <w:lang w:val="es-ES"/>
        </w:rPr>
        <w:t>3.11. El sistema deberá enmascarar correos y datos personales en listados cuando el rol no requiera su visualización completa.</w:t>
      </w:r>
    </w:p>
    <w:p w14:paraId="699BE079" w14:textId="77777777" w:rsidR="005C05CA" w:rsidRPr="00F405E7" w:rsidRDefault="00000000" w:rsidP="00F405E7">
      <w:pPr>
        <w:spacing w:after="40" w:line="252" w:lineRule="auto"/>
        <w:ind w:left="720"/>
        <w:rPr>
          <w:lang w:val="es-ES"/>
        </w:rPr>
      </w:pPr>
      <w:r w:rsidRPr="00F405E7">
        <w:rPr>
          <w:lang w:val="es-ES"/>
        </w:rPr>
        <w:t>3.12. Los mensajes de error no deberán exponer credenciales, trazas internas ni respuestas completas del proveedor.</w:t>
      </w:r>
    </w:p>
    <w:p w14:paraId="1BFF73DA" w14:textId="77777777" w:rsidR="005C05CA" w:rsidRPr="00F405E7" w:rsidRDefault="00000000" w:rsidP="00F405E7">
      <w:pPr>
        <w:spacing w:after="40" w:line="252" w:lineRule="auto"/>
        <w:ind w:left="720"/>
        <w:rPr>
          <w:lang w:val="es-ES"/>
        </w:rPr>
      </w:pPr>
      <w:r w:rsidRPr="00F405E7">
        <w:rPr>
          <w:lang w:val="es-ES"/>
        </w:rPr>
        <w:t>3.13. Las plantillas deberán conservar historial de cambios o los valores anteriores y nuevos en bitácora.</w:t>
      </w:r>
    </w:p>
    <w:p w14:paraId="320C2945" w14:textId="77777777" w:rsidR="005C05CA" w:rsidRPr="00F405E7" w:rsidRDefault="00000000" w:rsidP="00F405E7">
      <w:pPr>
        <w:spacing w:after="40" w:line="252" w:lineRule="auto"/>
        <w:ind w:left="720"/>
        <w:rPr>
          <w:lang w:val="es-ES"/>
        </w:rPr>
      </w:pPr>
      <w:r w:rsidRPr="00F405E7">
        <w:rPr>
          <w:lang w:val="es-ES"/>
        </w:rPr>
        <w:lastRenderedPageBreak/>
        <w:t>3.14. El sistema deberá validar nuevamente la sesión antes de modificar plantillas, canales o reintentos.</w:t>
      </w:r>
    </w:p>
    <w:p w14:paraId="179802F4" w14:textId="77777777" w:rsidR="005C05CA" w:rsidRPr="00F405E7" w:rsidRDefault="00000000" w:rsidP="00F405E7">
      <w:pPr>
        <w:spacing w:after="40" w:line="252" w:lineRule="auto"/>
        <w:ind w:left="720"/>
        <w:rPr>
          <w:lang w:val="es-ES"/>
        </w:rPr>
      </w:pPr>
      <w:r w:rsidRPr="00F405E7">
        <w:rPr>
          <w:lang w:val="es-ES"/>
        </w:rPr>
        <w:t>3.15. Los cambios de configuración deberán aplicarse de manera transaccional para evitar estados parciales.</w:t>
      </w:r>
    </w:p>
    <w:p w14:paraId="3DB5F7AC" w14:textId="77777777" w:rsidR="005C05CA" w:rsidRPr="00F405E7" w:rsidRDefault="00000000" w:rsidP="00F405E7">
      <w:pPr>
        <w:spacing w:after="40" w:line="252" w:lineRule="auto"/>
        <w:ind w:left="720"/>
        <w:rPr>
          <w:lang w:val="es-ES"/>
        </w:rPr>
      </w:pPr>
      <w:r w:rsidRPr="00F405E7">
        <w:rPr>
          <w:lang w:val="es-ES"/>
        </w:rPr>
        <w:t>3.16. La interfaz deberá funcionar en navegadores modernos y adaptarse a computadoras y tabletas.</w:t>
      </w:r>
    </w:p>
    <w:p w14:paraId="08EB61B2" w14:textId="77777777" w:rsidR="005C05CA" w:rsidRPr="00F405E7" w:rsidRDefault="00000000" w:rsidP="00F405E7">
      <w:pPr>
        <w:spacing w:after="40" w:line="252" w:lineRule="auto"/>
        <w:ind w:left="720"/>
        <w:rPr>
          <w:lang w:val="es-ES"/>
        </w:rPr>
      </w:pPr>
      <w:r w:rsidRPr="00F405E7">
        <w:rPr>
          <w:lang w:val="es-ES"/>
        </w:rPr>
        <w:t>3.17. El historial deberá utilizar paginación y filtros indexados.</w:t>
      </w:r>
    </w:p>
    <w:p w14:paraId="490FA5D5" w14:textId="77777777" w:rsidR="005C05CA" w:rsidRPr="00F405E7" w:rsidRDefault="00000000" w:rsidP="00F405E7">
      <w:pPr>
        <w:spacing w:after="40" w:line="252" w:lineRule="auto"/>
        <w:ind w:left="720"/>
        <w:rPr>
          <w:lang w:val="es-ES"/>
        </w:rPr>
      </w:pPr>
      <w:r w:rsidRPr="00F405E7">
        <w:rPr>
          <w:lang w:val="es-ES"/>
        </w:rPr>
        <w:t>3.18. Las notificaciones no deberán incluir contraseñas, tokens, datos de pago ni información confidencial innecesaria.</w:t>
      </w:r>
    </w:p>
    <w:p w14:paraId="7859B0BF" w14:textId="77777777" w:rsidR="005C05CA" w:rsidRPr="00F405E7" w:rsidRDefault="00000000" w:rsidP="00F405E7">
      <w:pPr>
        <w:spacing w:after="40" w:line="252" w:lineRule="auto"/>
        <w:ind w:left="720"/>
        <w:rPr>
          <w:lang w:val="es-ES"/>
        </w:rPr>
      </w:pPr>
      <w:r w:rsidRPr="00F405E7">
        <w:rPr>
          <w:lang w:val="es-ES"/>
        </w:rPr>
        <w:t>3.19. La disponibilidad del servicio de notificaciones deberá ser monitoreada y los fallos deberán generar alertas técnicas.</w:t>
      </w:r>
    </w:p>
    <w:p w14:paraId="23DE7D75" w14:textId="77777777" w:rsidR="005C05CA" w:rsidRPr="00F405E7" w:rsidRDefault="00000000" w:rsidP="00F405E7">
      <w:pPr>
        <w:spacing w:after="40" w:line="252" w:lineRule="auto"/>
        <w:ind w:left="720"/>
        <w:rPr>
          <w:lang w:val="es-ES"/>
        </w:rPr>
      </w:pPr>
      <w:r w:rsidRPr="00F405E7">
        <w:rPr>
          <w:lang w:val="es-ES"/>
        </w:rPr>
        <w:t xml:space="preserve">3.20. Los registros históricos deberán conservarse conforme a </w:t>
      </w:r>
      <w:r w:rsidRPr="00F405E7">
        <w:rPr>
          <w:b/>
          <w:bCs/>
          <w:lang w:val="es-ES"/>
        </w:rPr>
        <w:t>RN22</w:t>
      </w:r>
      <w:r w:rsidRPr="00F405E7">
        <w:rPr>
          <w:lang w:val="es-ES"/>
        </w:rPr>
        <w:t xml:space="preserve"> y a la política institucional.</w:t>
      </w:r>
    </w:p>
    <w:p w14:paraId="297FC4E7" w14:textId="77777777" w:rsidR="005C05CA" w:rsidRPr="00F405E7" w:rsidRDefault="00000000">
      <w:pPr>
        <w:keepNext/>
        <w:spacing w:before="120" w:after="120" w:line="252" w:lineRule="auto"/>
        <w:rPr>
          <w:lang w:val="es-ES"/>
        </w:rPr>
      </w:pPr>
      <w:r w:rsidRPr="00F405E7">
        <w:rPr>
          <w:b/>
          <w:sz w:val="27"/>
          <w:lang w:val="es-ES"/>
        </w:rPr>
        <w:t>4. Anexos</w:t>
      </w:r>
    </w:p>
    <w:p w14:paraId="25B18BC4" w14:textId="77777777" w:rsidR="005C05CA" w:rsidRPr="00F405E7" w:rsidRDefault="00000000" w:rsidP="00F405E7">
      <w:pPr>
        <w:keepNext/>
        <w:spacing w:before="120" w:after="120" w:line="252" w:lineRule="auto"/>
        <w:ind w:firstLine="720"/>
        <w:rPr>
          <w:lang w:val="es-ES"/>
        </w:rPr>
      </w:pPr>
      <w:r w:rsidRPr="00F405E7">
        <w:rPr>
          <w:b/>
          <w:sz w:val="27"/>
          <w:lang w:val="es-ES"/>
        </w:rPr>
        <w:t>4.1. Reglas de Negocio:</w:t>
      </w:r>
    </w:p>
    <w:p w14:paraId="274B9A5F" w14:textId="77777777" w:rsidR="005C05CA" w:rsidRPr="00F405E7" w:rsidRDefault="00000000" w:rsidP="00F405E7">
      <w:pPr>
        <w:spacing w:after="40" w:line="252" w:lineRule="auto"/>
        <w:ind w:left="1440"/>
        <w:rPr>
          <w:lang w:val="es-ES"/>
        </w:rPr>
      </w:pPr>
      <w:r w:rsidRPr="00F405E7">
        <w:rPr>
          <w:lang w:val="es-ES"/>
        </w:rPr>
        <w:t>4.1.1. Ver Documento: Reglas de Negocio para Casos de Uso (última versión formalizada).</w:t>
      </w:r>
    </w:p>
    <w:p w14:paraId="1A6E02E2" w14:textId="77777777" w:rsidR="005C05CA" w:rsidRPr="00F405E7" w:rsidRDefault="00000000" w:rsidP="00F405E7">
      <w:pPr>
        <w:spacing w:after="40" w:line="252" w:lineRule="auto"/>
        <w:ind w:left="1440"/>
        <w:rPr>
          <w:lang w:val="es-ES"/>
        </w:rPr>
      </w:pPr>
      <w:r w:rsidRPr="00F405E7">
        <w:rPr>
          <w:lang w:val="es-ES"/>
        </w:rPr>
        <w:t xml:space="preserve">4.1.2. Reglas relacionadas: </w:t>
      </w:r>
      <w:r w:rsidRPr="00F405E7">
        <w:rPr>
          <w:b/>
          <w:bCs/>
          <w:lang w:val="es-ES"/>
        </w:rPr>
        <w:t>RN01, RN08, RN09, RN10, RN12, RN14, RN18, RN19, RN20, RN21 y RN22.</w:t>
      </w:r>
    </w:p>
    <w:p w14:paraId="09715FD0" w14:textId="77777777" w:rsidR="005C05CA" w:rsidRPr="00F405E7" w:rsidRDefault="00000000" w:rsidP="00F405E7">
      <w:pPr>
        <w:spacing w:after="40" w:line="252" w:lineRule="auto"/>
        <w:ind w:left="1440"/>
        <w:rPr>
          <w:b/>
          <w:bCs/>
          <w:lang w:val="es-ES"/>
        </w:rPr>
      </w:pPr>
      <w:r w:rsidRPr="00F405E7">
        <w:rPr>
          <w:lang w:val="es-ES"/>
        </w:rPr>
        <w:t xml:space="preserve">4.1.3. Mensajes relacionados: </w:t>
      </w:r>
      <w:r w:rsidRPr="00F405E7">
        <w:rPr>
          <w:b/>
          <w:bCs/>
          <w:lang w:val="es-ES"/>
        </w:rPr>
        <w:t>AN01 No. 19 y No. 20; AN02 No. 3, No. 4, No. 5, No. 6, No. 7, No. 28, No. 30, No. 31 y No. 32.</w:t>
      </w:r>
    </w:p>
    <w:p w14:paraId="5D755B85" w14:textId="77777777" w:rsidR="005C05CA" w:rsidRPr="00F405E7" w:rsidRDefault="00000000" w:rsidP="00F405E7">
      <w:pPr>
        <w:keepNext/>
        <w:spacing w:before="120" w:after="120" w:line="252" w:lineRule="auto"/>
        <w:ind w:firstLine="720"/>
        <w:rPr>
          <w:lang w:val="es-ES"/>
        </w:rPr>
      </w:pPr>
      <w:r w:rsidRPr="00F405E7">
        <w:rPr>
          <w:b/>
          <w:sz w:val="27"/>
          <w:lang w:val="es-ES"/>
        </w:rPr>
        <w:t>4.2. Casos de Uso Relacionados:</w:t>
      </w:r>
    </w:p>
    <w:p w14:paraId="7A44D68E" w14:textId="77777777" w:rsidR="005C05CA" w:rsidRPr="00F405E7" w:rsidRDefault="00000000" w:rsidP="00F405E7">
      <w:pPr>
        <w:spacing w:after="40" w:line="252" w:lineRule="auto"/>
        <w:ind w:left="1440"/>
        <w:rPr>
          <w:lang w:val="es-ES"/>
        </w:rPr>
      </w:pPr>
      <w:r w:rsidRPr="00F405E7">
        <w:rPr>
          <w:lang w:val="es-ES"/>
        </w:rPr>
        <w:t>4.2.1. CU-01 Iniciar Sesión.</w:t>
      </w:r>
    </w:p>
    <w:p w14:paraId="3DE7EC3D" w14:textId="77777777" w:rsidR="005C05CA" w:rsidRPr="00F405E7" w:rsidRDefault="00000000" w:rsidP="00F405E7">
      <w:pPr>
        <w:spacing w:after="40" w:line="252" w:lineRule="auto"/>
        <w:ind w:left="1440"/>
        <w:rPr>
          <w:lang w:val="es-ES"/>
        </w:rPr>
      </w:pPr>
      <w:r w:rsidRPr="00F405E7">
        <w:rPr>
          <w:lang w:val="es-ES"/>
        </w:rPr>
        <w:t>4.2.2. CU-02 Registrar Queja, Reclamo, Denuncia o Sugerencia.</w:t>
      </w:r>
    </w:p>
    <w:p w14:paraId="055EB44F" w14:textId="77777777" w:rsidR="005C05CA" w:rsidRPr="00F405E7" w:rsidRDefault="00000000" w:rsidP="00F405E7">
      <w:pPr>
        <w:spacing w:after="40" w:line="252" w:lineRule="auto"/>
        <w:ind w:left="1440"/>
        <w:rPr>
          <w:lang w:val="es-ES"/>
        </w:rPr>
      </w:pPr>
      <w:r w:rsidRPr="00F405E7">
        <w:rPr>
          <w:lang w:val="es-ES"/>
        </w:rPr>
        <w:t>4.2.3. CU-03 Consultar Estado del Caso.</w:t>
      </w:r>
    </w:p>
    <w:p w14:paraId="1D37ED81" w14:textId="77777777" w:rsidR="005C05CA" w:rsidRPr="00F405E7" w:rsidRDefault="00000000" w:rsidP="00F405E7">
      <w:pPr>
        <w:spacing w:after="40" w:line="252" w:lineRule="auto"/>
        <w:ind w:left="1440"/>
        <w:rPr>
          <w:lang w:val="es-ES"/>
        </w:rPr>
      </w:pPr>
      <w:r w:rsidRPr="00F405E7">
        <w:rPr>
          <w:lang w:val="es-ES"/>
        </w:rPr>
        <w:t>4.2.4. CU-04 Administrar Casos.</w:t>
      </w:r>
    </w:p>
    <w:p w14:paraId="059F2730" w14:textId="77777777" w:rsidR="005C05CA" w:rsidRPr="00F405E7" w:rsidRDefault="00000000" w:rsidP="00F405E7">
      <w:pPr>
        <w:spacing w:after="40" w:line="252" w:lineRule="auto"/>
        <w:ind w:left="1440"/>
        <w:rPr>
          <w:lang w:val="es-ES"/>
        </w:rPr>
      </w:pPr>
      <w:r w:rsidRPr="00F405E7">
        <w:rPr>
          <w:lang w:val="es-ES"/>
        </w:rPr>
        <w:t>4.2.5. CU-05 Asignar Responsable.</w:t>
      </w:r>
    </w:p>
    <w:p w14:paraId="45AF0E31" w14:textId="77777777" w:rsidR="005C05CA" w:rsidRPr="00F405E7" w:rsidRDefault="00000000" w:rsidP="00F405E7">
      <w:pPr>
        <w:spacing w:after="40" w:line="252" w:lineRule="auto"/>
        <w:ind w:left="1440"/>
        <w:rPr>
          <w:lang w:val="es-ES"/>
        </w:rPr>
      </w:pPr>
      <w:r w:rsidRPr="00F405E7">
        <w:rPr>
          <w:lang w:val="es-ES"/>
        </w:rPr>
        <w:t>4.2.6. CU-06 Registrar Seguimiento.</w:t>
      </w:r>
    </w:p>
    <w:p w14:paraId="67C038A7" w14:textId="77777777" w:rsidR="005C05CA" w:rsidRPr="00F405E7" w:rsidRDefault="00000000" w:rsidP="00F405E7">
      <w:pPr>
        <w:spacing w:after="40" w:line="252" w:lineRule="auto"/>
        <w:ind w:left="1440"/>
        <w:rPr>
          <w:lang w:val="es-ES"/>
        </w:rPr>
      </w:pPr>
      <w:r w:rsidRPr="00F405E7">
        <w:rPr>
          <w:lang w:val="es-ES"/>
        </w:rPr>
        <w:t>4.2.7. CU-08 Cerrar Caso.</w:t>
      </w:r>
    </w:p>
    <w:p w14:paraId="544A4A1D" w14:textId="77777777" w:rsidR="005C05CA" w:rsidRPr="00F405E7" w:rsidRDefault="00000000" w:rsidP="00F405E7">
      <w:pPr>
        <w:spacing w:after="40" w:line="252" w:lineRule="auto"/>
        <w:ind w:left="1440"/>
        <w:rPr>
          <w:lang w:val="es-ES"/>
        </w:rPr>
      </w:pPr>
      <w:r w:rsidRPr="00F405E7">
        <w:rPr>
          <w:lang w:val="es-ES"/>
        </w:rPr>
        <w:t>4.2.8. CU-09 Administrar Usuarios.</w:t>
      </w:r>
    </w:p>
    <w:p w14:paraId="410A2682" w14:textId="77777777" w:rsidR="005C05CA" w:rsidRPr="00F405E7" w:rsidRDefault="00000000" w:rsidP="00F405E7">
      <w:pPr>
        <w:spacing w:after="40" w:line="252" w:lineRule="auto"/>
        <w:ind w:left="1440"/>
        <w:rPr>
          <w:lang w:val="es-ES"/>
        </w:rPr>
      </w:pPr>
      <w:r w:rsidRPr="00F405E7">
        <w:rPr>
          <w:lang w:val="es-ES"/>
        </w:rPr>
        <w:t>4.2.9. CU-12 Generar Reportes.</w:t>
      </w:r>
    </w:p>
    <w:p w14:paraId="3D741940" w14:textId="77777777" w:rsidR="005C05CA" w:rsidRPr="00F405E7" w:rsidRDefault="00000000" w:rsidP="00F405E7">
      <w:pPr>
        <w:spacing w:after="40" w:line="252" w:lineRule="auto"/>
        <w:ind w:left="1440"/>
        <w:rPr>
          <w:lang w:val="es-ES"/>
        </w:rPr>
      </w:pPr>
      <w:r w:rsidRPr="00F405E7">
        <w:rPr>
          <w:lang w:val="es-ES"/>
        </w:rPr>
        <w:t>4.2.10. CU-13 Consultar Bitácora de Auditoría.</w:t>
      </w:r>
    </w:p>
    <w:p w14:paraId="29F985CA" w14:textId="1DA1E369" w:rsidR="005C05CA" w:rsidRPr="00F405E7" w:rsidRDefault="005C05CA">
      <w:pPr>
        <w:spacing w:after="0" w:line="252" w:lineRule="auto"/>
        <w:rPr>
          <w:lang w:val="es-ES"/>
        </w:rPr>
      </w:pPr>
    </w:p>
    <w:p w14:paraId="648E728B" w14:textId="77777777" w:rsidR="005C05CA" w:rsidRDefault="00000000">
      <w:pPr>
        <w:keepNext/>
        <w:spacing w:before="120" w:after="120" w:line="252" w:lineRule="auto"/>
      </w:pPr>
      <w:r>
        <w:rPr>
          <w:b/>
          <w:sz w:val="27"/>
        </w:rPr>
        <w:t>5. Firmas Necesarias</w:t>
      </w:r>
    </w:p>
    <w:tbl>
      <w:tblPr>
        <w:tblW w:w="9071" w:type="dxa"/>
        <w:tblInd w:w="1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04"/>
        <w:gridCol w:w="3371"/>
        <w:gridCol w:w="2596"/>
      </w:tblGrid>
      <w:tr w:rsidR="00F405E7" w14:paraId="6A9D5416" w14:textId="77777777" w:rsidTr="00221EB5">
        <w:trPr>
          <w:trHeight w:val="590"/>
        </w:trPr>
        <w:tc>
          <w:tcPr>
            <w:tcW w:w="3104" w:type="dxa"/>
            <w:tcBorders>
              <w:top w:val="single" w:sz="30" w:space="0" w:color="000000"/>
              <w:left w:val="single" w:sz="30" w:space="0" w:color="000000"/>
              <w:bottom w:val="single" w:sz="30" w:space="0" w:color="000000"/>
              <w:right w:val="single" w:sz="30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41BE03" w14:textId="77777777" w:rsidR="00F405E7" w:rsidRDefault="00F405E7" w:rsidP="00221EB5">
            <w:pPr>
              <w:spacing w:after="0"/>
              <w:jc w:val="center"/>
            </w:pPr>
            <w:r>
              <w:rPr>
                <w:sz w:val="24"/>
                <w:szCs w:val="24"/>
              </w:rPr>
              <w:t> </w:t>
            </w:r>
            <w:r>
              <w:rPr>
                <w:b/>
                <w:bCs/>
                <w:i/>
                <w:iCs/>
              </w:rPr>
              <w:t>Persona</w:t>
            </w:r>
            <w:r>
              <w:t xml:space="preserve"> </w:t>
            </w:r>
          </w:p>
        </w:tc>
        <w:tc>
          <w:tcPr>
            <w:tcW w:w="3371" w:type="dxa"/>
            <w:tcBorders>
              <w:top w:val="single" w:sz="30" w:space="0" w:color="000000"/>
              <w:left w:val="single" w:sz="30" w:space="0" w:color="000000"/>
              <w:bottom w:val="single" w:sz="30" w:space="0" w:color="000000"/>
              <w:right w:val="single" w:sz="30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23582C" w14:textId="77777777" w:rsidR="00F405E7" w:rsidRDefault="00F405E7" w:rsidP="00221EB5">
            <w:pPr>
              <w:spacing w:after="0"/>
              <w:jc w:val="center"/>
            </w:pPr>
            <w:r>
              <w:rPr>
                <w:b/>
                <w:bCs/>
                <w:i/>
                <w:iCs/>
              </w:rPr>
              <w:t>Sector</w:t>
            </w:r>
            <w:r>
              <w:t xml:space="preserve"> </w:t>
            </w:r>
          </w:p>
        </w:tc>
        <w:tc>
          <w:tcPr>
            <w:tcW w:w="2596" w:type="dxa"/>
            <w:tcBorders>
              <w:top w:val="single" w:sz="30" w:space="0" w:color="000000"/>
              <w:left w:val="single" w:sz="30" w:space="0" w:color="000000"/>
              <w:bottom w:val="single" w:sz="30" w:space="0" w:color="000000"/>
              <w:right w:val="single" w:sz="30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FA7D14" w14:textId="77777777" w:rsidR="00F405E7" w:rsidRDefault="00F405E7" w:rsidP="00221EB5">
            <w:pPr>
              <w:spacing w:after="0"/>
              <w:jc w:val="center"/>
            </w:pPr>
            <w:proofErr w:type="spellStart"/>
            <w:r>
              <w:rPr>
                <w:b/>
                <w:bCs/>
                <w:i/>
                <w:iCs/>
              </w:rPr>
              <w:t>Firma</w:t>
            </w:r>
            <w:proofErr w:type="spellEnd"/>
            <w:r>
              <w:t xml:space="preserve"> </w:t>
            </w:r>
          </w:p>
        </w:tc>
      </w:tr>
      <w:tr w:rsidR="00F405E7" w14:paraId="03465C82" w14:textId="77777777" w:rsidTr="00221EB5">
        <w:trPr>
          <w:trHeight w:val="590"/>
        </w:trPr>
        <w:tc>
          <w:tcPr>
            <w:tcW w:w="3104" w:type="dxa"/>
            <w:tcBorders>
              <w:top w:val="single" w:sz="30" w:space="0" w:color="000000"/>
              <w:left w:val="single" w:sz="30" w:space="0" w:color="000000"/>
              <w:bottom w:val="single" w:sz="30" w:space="0" w:color="000000"/>
              <w:right w:val="single" w:sz="30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AFB885" w14:textId="77777777" w:rsidR="00F405E7" w:rsidRDefault="00F405E7" w:rsidP="00221EB5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 Edy Ramírez </w:t>
            </w:r>
          </w:p>
        </w:tc>
        <w:tc>
          <w:tcPr>
            <w:tcW w:w="3371" w:type="dxa"/>
            <w:tcBorders>
              <w:top w:val="single" w:sz="30" w:space="0" w:color="000000"/>
              <w:left w:val="single" w:sz="30" w:space="0" w:color="000000"/>
              <w:bottom w:val="single" w:sz="30" w:space="0" w:color="000000"/>
              <w:right w:val="single" w:sz="30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4688B4" w14:textId="77777777" w:rsidR="00F405E7" w:rsidRDefault="00F405E7" w:rsidP="00221EB5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  </w:t>
            </w:r>
          </w:p>
        </w:tc>
        <w:tc>
          <w:tcPr>
            <w:tcW w:w="2596" w:type="dxa"/>
            <w:tcBorders>
              <w:top w:val="single" w:sz="30" w:space="0" w:color="000000"/>
              <w:left w:val="single" w:sz="30" w:space="0" w:color="000000"/>
              <w:bottom w:val="single" w:sz="30" w:space="0" w:color="000000"/>
              <w:right w:val="single" w:sz="30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F738AF" w14:textId="77777777" w:rsidR="00F405E7" w:rsidRDefault="00F405E7" w:rsidP="00221EB5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  </w:t>
            </w:r>
          </w:p>
        </w:tc>
      </w:tr>
      <w:tr w:rsidR="00F405E7" w14:paraId="10B4B41B" w14:textId="77777777" w:rsidTr="00221EB5">
        <w:trPr>
          <w:trHeight w:val="590"/>
        </w:trPr>
        <w:tc>
          <w:tcPr>
            <w:tcW w:w="3104" w:type="dxa"/>
            <w:tcBorders>
              <w:top w:val="single" w:sz="30" w:space="0" w:color="000000"/>
              <w:left w:val="single" w:sz="30" w:space="0" w:color="000000"/>
              <w:bottom w:val="single" w:sz="30" w:space="0" w:color="000000"/>
              <w:right w:val="single" w:sz="30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578CEA" w14:textId="77777777" w:rsidR="00F405E7" w:rsidRDefault="00F405E7" w:rsidP="00221EB5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  </w:t>
            </w:r>
          </w:p>
        </w:tc>
        <w:tc>
          <w:tcPr>
            <w:tcW w:w="3371" w:type="dxa"/>
            <w:tcBorders>
              <w:top w:val="single" w:sz="30" w:space="0" w:color="000000"/>
              <w:left w:val="single" w:sz="30" w:space="0" w:color="000000"/>
              <w:bottom w:val="single" w:sz="30" w:space="0" w:color="000000"/>
              <w:right w:val="single" w:sz="30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C5D4DC" w14:textId="77777777" w:rsidR="00F405E7" w:rsidRDefault="00F405E7" w:rsidP="00221EB5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  </w:t>
            </w:r>
          </w:p>
        </w:tc>
        <w:tc>
          <w:tcPr>
            <w:tcW w:w="2596" w:type="dxa"/>
            <w:tcBorders>
              <w:top w:val="single" w:sz="30" w:space="0" w:color="000000"/>
              <w:left w:val="single" w:sz="30" w:space="0" w:color="000000"/>
              <w:bottom w:val="single" w:sz="30" w:space="0" w:color="000000"/>
              <w:right w:val="single" w:sz="30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83E352" w14:textId="77777777" w:rsidR="00F405E7" w:rsidRDefault="00F405E7" w:rsidP="00221EB5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  </w:t>
            </w:r>
          </w:p>
        </w:tc>
      </w:tr>
    </w:tbl>
    <w:p w14:paraId="0BA206ED" w14:textId="77777777" w:rsidR="003065D0" w:rsidRDefault="003065D0"/>
    <w:sectPr w:rsidR="003065D0" w:rsidSect="00034616">
      <w:headerReference w:type="default" r:id="rId8"/>
      <w:footerReference w:type="default" r:id="rId9"/>
      <w:pgSz w:w="11906" w:h="16838"/>
      <w:pgMar w:top="1361" w:right="1417" w:bottom="1134" w:left="1417" w:header="34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D7590" w14:textId="77777777" w:rsidR="003065D0" w:rsidRDefault="003065D0">
      <w:pPr>
        <w:spacing w:after="0" w:line="240" w:lineRule="auto"/>
      </w:pPr>
      <w:r>
        <w:separator/>
      </w:r>
    </w:p>
  </w:endnote>
  <w:endnote w:type="continuationSeparator" w:id="0">
    <w:p w14:paraId="0AC9FA50" w14:textId="77777777" w:rsidR="003065D0" w:rsidRDefault="003065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A0BC4" w14:textId="77777777" w:rsidR="005C05CA" w:rsidRPr="00F405E7" w:rsidRDefault="00000000">
    <w:pPr>
      <w:pStyle w:val="Piedepgina"/>
      <w:jc w:val="center"/>
      <w:rPr>
        <w:lang w:val="es-ES"/>
      </w:rPr>
    </w:pPr>
    <w:r w:rsidRPr="00F405E7">
      <w:rPr>
        <w:sz w:val="18"/>
        <w:lang w:val="es-ES"/>
      </w:rPr>
      <w:t>Sistema de Gestión de Quejas para Empresa de Comida Rápida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84AFA" w14:textId="77777777" w:rsidR="003065D0" w:rsidRDefault="003065D0">
      <w:pPr>
        <w:spacing w:after="0" w:line="240" w:lineRule="auto"/>
      </w:pPr>
      <w:r>
        <w:separator/>
      </w:r>
    </w:p>
  </w:footnote>
  <w:footnote w:type="continuationSeparator" w:id="0">
    <w:p w14:paraId="2E536C18" w14:textId="77777777" w:rsidR="003065D0" w:rsidRDefault="003065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6DA2D" w14:textId="77777777" w:rsidR="005C05CA" w:rsidRDefault="005C05CA">
    <w:pPr>
      <w:pStyle w:val="Encabezado"/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2551"/>
      <w:gridCol w:w="1984"/>
      <w:gridCol w:w="2268"/>
      <w:gridCol w:w="1134"/>
    </w:tblGrid>
    <w:tr w:rsidR="005C05CA" w14:paraId="471ED7C7" w14:textId="77777777">
      <w:trPr>
        <w:jc w:val="center"/>
      </w:trPr>
      <w:tc>
        <w:tcPr>
          <w:tcW w:w="2551" w:type="dxa"/>
          <w:tcBorders>
            <w:top w:val="single" w:sz="6" w:space="0" w:color="000080"/>
            <w:left w:val="single" w:sz="6" w:space="0" w:color="000080"/>
            <w:bottom w:val="single" w:sz="6" w:space="0" w:color="000080"/>
            <w:right w:val="single" w:sz="6" w:space="0" w:color="000080"/>
          </w:tcBorders>
          <w:vAlign w:val="center"/>
        </w:tcPr>
        <w:p w14:paraId="366CBBF4" w14:textId="77777777" w:rsidR="005C05CA" w:rsidRDefault="00000000">
          <w:pPr>
            <w:spacing w:after="0"/>
            <w:jc w:val="center"/>
          </w:pPr>
          <w:r>
            <w:rPr>
              <w:b/>
              <w:sz w:val="18"/>
            </w:rPr>
            <w:t xml:space="preserve">Código de </w:t>
          </w:r>
          <w:proofErr w:type="spellStart"/>
          <w:r>
            <w:rPr>
              <w:b/>
              <w:sz w:val="18"/>
            </w:rPr>
            <w:t>documento</w:t>
          </w:r>
          <w:proofErr w:type="spellEnd"/>
        </w:p>
      </w:tc>
      <w:tc>
        <w:tcPr>
          <w:tcW w:w="1984" w:type="dxa"/>
          <w:tcBorders>
            <w:top w:val="single" w:sz="6" w:space="0" w:color="000080"/>
            <w:left w:val="single" w:sz="6" w:space="0" w:color="000080"/>
            <w:bottom w:val="single" w:sz="6" w:space="0" w:color="000080"/>
            <w:right w:val="single" w:sz="6" w:space="0" w:color="000080"/>
          </w:tcBorders>
          <w:vAlign w:val="center"/>
        </w:tcPr>
        <w:p w14:paraId="04733DAF" w14:textId="77777777" w:rsidR="005C05CA" w:rsidRDefault="00000000">
          <w:pPr>
            <w:spacing w:after="0"/>
            <w:jc w:val="center"/>
          </w:pPr>
          <w:r>
            <w:rPr>
              <w:b/>
              <w:sz w:val="18"/>
            </w:rPr>
            <w:t xml:space="preserve">No. de </w:t>
          </w:r>
          <w:proofErr w:type="spellStart"/>
          <w:r>
            <w:rPr>
              <w:b/>
              <w:sz w:val="18"/>
            </w:rPr>
            <w:t>Revisión</w:t>
          </w:r>
          <w:proofErr w:type="spellEnd"/>
        </w:p>
      </w:tc>
      <w:tc>
        <w:tcPr>
          <w:tcW w:w="2268" w:type="dxa"/>
          <w:tcBorders>
            <w:top w:val="single" w:sz="6" w:space="0" w:color="000080"/>
            <w:left w:val="single" w:sz="6" w:space="0" w:color="000080"/>
            <w:bottom w:val="single" w:sz="6" w:space="0" w:color="000080"/>
            <w:right w:val="single" w:sz="6" w:space="0" w:color="000080"/>
          </w:tcBorders>
          <w:vAlign w:val="center"/>
        </w:tcPr>
        <w:p w14:paraId="54122556" w14:textId="77777777" w:rsidR="005C05CA" w:rsidRDefault="00000000">
          <w:pPr>
            <w:spacing w:after="0"/>
            <w:jc w:val="center"/>
          </w:pPr>
          <w:proofErr w:type="spellStart"/>
          <w:r>
            <w:rPr>
              <w:b/>
              <w:sz w:val="18"/>
            </w:rPr>
            <w:t>Fecha</w:t>
          </w:r>
          <w:proofErr w:type="spellEnd"/>
        </w:p>
      </w:tc>
      <w:tc>
        <w:tcPr>
          <w:tcW w:w="1134" w:type="dxa"/>
          <w:tcBorders>
            <w:top w:val="single" w:sz="6" w:space="0" w:color="000080"/>
            <w:left w:val="single" w:sz="6" w:space="0" w:color="000080"/>
            <w:bottom w:val="single" w:sz="6" w:space="0" w:color="000080"/>
            <w:right w:val="single" w:sz="6" w:space="0" w:color="000080"/>
          </w:tcBorders>
          <w:vAlign w:val="center"/>
        </w:tcPr>
        <w:p w14:paraId="572F2803" w14:textId="77777777" w:rsidR="005C05CA" w:rsidRDefault="00000000">
          <w:pPr>
            <w:spacing w:after="0"/>
            <w:jc w:val="center"/>
          </w:pPr>
          <w:r>
            <w:rPr>
              <w:b/>
              <w:sz w:val="18"/>
            </w:rPr>
            <w:t>Página</w:t>
          </w:r>
        </w:p>
      </w:tc>
    </w:tr>
    <w:tr w:rsidR="005C05CA" w14:paraId="4037CBDC" w14:textId="77777777">
      <w:trPr>
        <w:jc w:val="center"/>
      </w:trPr>
      <w:tc>
        <w:tcPr>
          <w:tcW w:w="2551" w:type="dxa"/>
          <w:tcBorders>
            <w:top w:val="single" w:sz="6" w:space="0" w:color="000080"/>
            <w:left w:val="single" w:sz="6" w:space="0" w:color="000080"/>
            <w:bottom w:val="single" w:sz="6" w:space="0" w:color="000080"/>
            <w:right w:val="single" w:sz="6" w:space="0" w:color="000080"/>
          </w:tcBorders>
          <w:vAlign w:val="center"/>
        </w:tcPr>
        <w:p w14:paraId="0548BB39" w14:textId="77777777" w:rsidR="005C05CA" w:rsidRDefault="00000000">
          <w:pPr>
            <w:jc w:val="center"/>
          </w:pPr>
          <w:r>
            <w:rPr>
              <w:sz w:val="18"/>
            </w:rPr>
            <w:t>CU-14</w:t>
          </w:r>
        </w:p>
      </w:tc>
      <w:tc>
        <w:tcPr>
          <w:tcW w:w="1984" w:type="dxa"/>
          <w:tcBorders>
            <w:top w:val="single" w:sz="6" w:space="0" w:color="000080"/>
            <w:left w:val="single" w:sz="6" w:space="0" w:color="000080"/>
            <w:bottom w:val="single" w:sz="6" w:space="0" w:color="000080"/>
            <w:right w:val="single" w:sz="6" w:space="0" w:color="000080"/>
          </w:tcBorders>
          <w:vAlign w:val="center"/>
        </w:tcPr>
        <w:p w14:paraId="52432996" w14:textId="77777777" w:rsidR="005C05CA" w:rsidRDefault="00000000">
          <w:pPr>
            <w:jc w:val="center"/>
          </w:pPr>
          <w:r>
            <w:rPr>
              <w:sz w:val="18"/>
            </w:rPr>
            <w:t>001</w:t>
          </w:r>
        </w:p>
      </w:tc>
      <w:tc>
        <w:tcPr>
          <w:tcW w:w="2268" w:type="dxa"/>
          <w:tcBorders>
            <w:top w:val="single" w:sz="6" w:space="0" w:color="000080"/>
            <w:left w:val="single" w:sz="6" w:space="0" w:color="000080"/>
            <w:bottom w:val="single" w:sz="6" w:space="0" w:color="000080"/>
            <w:right w:val="single" w:sz="6" w:space="0" w:color="000080"/>
          </w:tcBorders>
          <w:vAlign w:val="center"/>
        </w:tcPr>
        <w:p w14:paraId="759F3BF3" w14:textId="77777777" w:rsidR="005C05CA" w:rsidRDefault="00000000">
          <w:pPr>
            <w:jc w:val="center"/>
          </w:pPr>
          <w:r>
            <w:rPr>
              <w:sz w:val="18"/>
            </w:rPr>
            <w:t>13/07/2026</w:t>
          </w:r>
        </w:p>
      </w:tc>
      <w:tc>
        <w:tcPr>
          <w:tcW w:w="1134" w:type="dxa"/>
          <w:tcBorders>
            <w:top w:val="single" w:sz="6" w:space="0" w:color="000080"/>
            <w:left w:val="single" w:sz="6" w:space="0" w:color="000080"/>
            <w:bottom w:val="single" w:sz="6" w:space="0" w:color="000080"/>
            <w:right w:val="single" w:sz="6" w:space="0" w:color="000080"/>
          </w:tcBorders>
          <w:vAlign w:val="center"/>
        </w:tcPr>
        <w:p w14:paraId="78CBDF05" w14:textId="77777777" w:rsidR="005C05CA" w:rsidRDefault="00000000">
          <w:pPr>
            <w:spacing w:after="0"/>
            <w:jc w:val="center"/>
          </w:pP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PAGE </w:instrText>
          </w:r>
          <w:r w:rsidR="00F405E7">
            <w:rPr>
              <w:sz w:val="18"/>
            </w:rPr>
            <w:fldChar w:fldCharType="separate"/>
          </w:r>
          <w:r w:rsidR="00F405E7">
            <w:rPr>
              <w:noProof/>
              <w:sz w:val="18"/>
            </w:rPr>
            <w:t>1</w:t>
          </w:r>
          <w:r>
            <w:rPr>
              <w:sz w:val="18"/>
            </w:rPr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8190114">
    <w:abstractNumId w:val="8"/>
  </w:num>
  <w:num w:numId="2" w16cid:durableId="1130321730">
    <w:abstractNumId w:val="6"/>
  </w:num>
  <w:num w:numId="3" w16cid:durableId="894245933">
    <w:abstractNumId w:val="5"/>
  </w:num>
  <w:num w:numId="4" w16cid:durableId="1530144138">
    <w:abstractNumId w:val="4"/>
  </w:num>
  <w:num w:numId="5" w16cid:durableId="603657319">
    <w:abstractNumId w:val="7"/>
  </w:num>
  <w:num w:numId="6" w16cid:durableId="1850942569">
    <w:abstractNumId w:val="3"/>
  </w:num>
  <w:num w:numId="7" w16cid:durableId="2136752943">
    <w:abstractNumId w:val="2"/>
  </w:num>
  <w:num w:numId="8" w16cid:durableId="523834207">
    <w:abstractNumId w:val="1"/>
  </w:num>
  <w:num w:numId="9" w16cid:durableId="363098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65D0"/>
    <w:rsid w:val="00326F90"/>
    <w:rsid w:val="005C05CA"/>
    <w:rsid w:val="00AA1D8D"/>
    <w:rsid w:val="00B47730"/>
    <w:rsid w:val="00CB0664"/>
    <w:rsid w:val="00F405E7"/>
    <w:rsid w:val="00FB6B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148F8DF"/>
  <w14:defaultImageDpi w14:val="300"/>
  <w15:docId w15:val="{984C011E-51FC-4E6F-A6F9-D87BC8078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2896</Words>
  <Characters>15932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CU-07 Adjuntar Evidencias</dc:title>
  <dc:subject>Sistema de Gestión de Quejas para Empresa de Comida Rápida</dc:subject>
  <dc:creator>Equipo de Desarrollo</dc:creator>
  <cp:keywords>caso de uso, evidencias, archivos, quejas, auditoría</cp:keywords>
  <dc:description>generated by python-docx</dc:description>
  <cp:lastModifiedBy>rudy estrada</cp:lastModifiedBy>
  <cp:revision>2</cp:revision>
  <dcterms:created xsi:type="dcterms:W3CDTF">2013-12-23T23:15:00Z</dcterms:created>
  <dcterms:modified xsi:type="dcterms:W3CDTF">2026-08-13T03:22:00Z</dcterms:modified>
  <cp:category/>
</cp:coreProperties>
</file>