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04BA" w14:textId="2DD33604" w:rsidR="009C0F1A" w:rsidRDefault="00E35A45">
      <w:pPr>
        <w:rPr>
          <w:lang w:val="en-US"/>
        </w:rPr>
      </w:pPr>
      <w:r w:rsidRPr="00E35A45">
        <w:rPr>
          <w:rStyle w:val="Textoennegrita"/>
          <w:lang w:val="en-US"/>
        </w:rPr>
        <w:t>Useful</w:t>
      </w:r>
      <w:r w:rsidRPr="00E35A45">
        <w:rPr>
          <w:lang w:val="en-US"/>
        </w:rPr>
        <w:t xml:space="preserve"> clusters, on the other hand, serve as an intermediate step in a </w:t>
      </w:r>
      <w:hyperlink r:id="rId5" w:history="1">
        <w:r w:rsidRPr="00E35A45">
          <w:rPr>
            <w:rStyle w:val="Hipervnculo"/>
            <w:lang w:val="en-US"/>
          </w:rPr>
          <w:t>data pipeline</w:t>
        </w:r>
      </w:hyperlink>
      <w:r w:rsidRPr="00E35A45">
        <w:rPr>
          <w:lang w:val="en-US"/>
        </w:rPr>
        <w:t>. For example, businesses use clustering for customer segmentation. The clustering results segment customers into groups with similar purchase histories, which businesses can then use to create targeted advertising campaigns.</w:t>
      </w:r>
    </w:p>
    <w:p w14:paraId="4F971F6B"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Selecting an appropriate clustering algorithm for your dataset is often difficult due to the number of choices available. Some important factors that affect this decision include the characteristics of the clusters, the features of the dataset, the number of outliers, and the number of data objects.</w:t>
      </w:r>
    </w:p>
    <w:p w14:paraId="739D3584"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You’ll explore how these factors help determine which approach is most appropriate by looking at three popular categories of clustering algorithms:</w:t>
      </w:r>
    </w:p>
    <w:p w14:paraId="711B0D80" w14:textId="77777777" w:rsidR="00E35A45" w:rsidRPr="00E35A45" w:rsidRDefault="00E35A45" w:rsidP="00E35A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35A45">
        <w:rPr>
          <w:rFonts w:ascii="Times New Roman" w:eastAsia="Times New Roman" w:hAnsi="Times New Roman" w:cs="Times New Roman"/>
          <w:kern w:val="0"/>
          <w:sz w:val="24"/>
          <w:szCs w:val="24"/>
          <w:lang w:eastAsia="es-CO"/>
          <w14:ligatures w14:val="none"/>
        </w:rPr>
        <w:t>Partitional</w:t>
      </w:r>
      <w:proofErr w:type="spellEnd"/>
      <w:r w:rsidRPr="00E35A45">
        <w:rPr>
          <w:rFonts w:ascii="Times New Roman" w:eastAsia="Times New Roman" w:hAnsi="Times New Roman" w:cs="Times New Roman"/>
          <w:kern w:val="0"/>
          <w:sz w:val="24"/>
          <w:szCs w:val="24"/>
          <w:lang w:eastAsia="es-CO"/>
          <w14:ligatures w14:val="none"/>
        </w:rPr>
        <w:t xml:space="preserve"> </w:t>
      </w:r>
      <w:proofErr w:type="spellStart"/>
      <w:r w:rsidRPr="00E35A45">
        <w:rPr>
          <w:rFonts w:ascii="Times New Roman" w:eastAsia="Times New Roman" w:hAnsi="Times New Roman" w:cs="Times New Roman"/>
          <w:kern w:val="0"/>
          <w:sz w:val="24"/>
          <w:szCs w:val="24"/>
          <w:lang w:eastAsia="es-CO"/>
          <w14:ligatures w14:val="none"/>
        </w:rPr>
        <w:t>clustering</w:t>
      </w:r>
      <w:proofErr w:type="spellEnd"/>
    </w:p>
    <w:p w14:paraId="35E1CDC7" w14:textId="77777777" w:rsidR="00E35A45" w:rsidRPr="00E35A45" w:rsidRDefault="00E35A45" w:rsidP="00E35A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35A45">
        <w:rPr>
          <w:rFonts w:ascii="Times New Roman" w:eastAsia="Times New Roman" w:hAnsi="Times New Roman" w:cs="Times New Roman"/>
          <w:kern w:val="0"/>
          <w:sz w:val="24"/>
          <w:szCs w:val="24"/>
          <w:lang w:eastAsia="es-CO"/>
          <w14:ligatures w14:val="none"/>
        </w:rPr>
        <w:t>Hierarchical</w:t>
      </w:r>
      <w:proofErr w:type="spellEnd"/>
      <w:r w:rsidRPr="00E35A45">
        <w:rPr>
          <w:rFonts w:ascii="Times New Roman" w:eastAsia="Times New Roman" w:hAnsi="Times New Roman" w:cs="Times New Roman"/>
          <w:kern w:val="0"/>
          <w:sz w:val="24"/>
          <w:szCs w:val="24"/>
          <w:lang w:eastAsia="es-CO"/>
          <w14:ligatures w14:val="none"/>
        </w:rPr>
        <w:t xml:space="preserve"> </w:t>
      </w:r>
      <w:proofErr w:type="spellStart"/>
      <w:r w:rsidRPr="00E35A45">
        <w:rPr>
          <w:rFonts w:ascii="Times New Roman" w:eastAsia="Times New Roman" w:hAnsi="Times New Roman" w:cs="Times New Roman"/>
          <w:kern w:val="0"/>
          <w:sz w:val="24"/>
          <w:szCs w:val="24"/>
          <w:lang w:eastAsia="es-CO"/>
          <w14:ligatures w14:val="none"/>
        </w:rPr>
        <w:t>clustering</w:t>
      </w:r>
      <w:proofErr w:type="spellEnd"/>
    </w:p>
    <w:p w14:paraId="32A022E3" w14:textId="77777777" w:rsidR="00E35A45" w:rsidRPr="00E35A45" w:rsidRDefault="00E35A45" w:rsidP="00E35A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35A45">
        <w:rPr>
          <w:rFonts w:ascii="Times New Roman" w:eastAsia="Times New Roman" w:hAnsi="Times New Roman" w:cs="Times New Roman"/>
          <w:kern w:val="0"/>
          <w:sz w:val="24"/>
          <w:szCs w:val="24"/>
          <w:lang w:eastAsia="es-CO"/>
          <w14:ligatures w14:val="none"/>
        </w:rPr>
        <w:t>Density-based</w:t>
      </w:r>
      <w:proofErr w:type="spellEnd"/>
      <w:r w:rsidRPr="00E35A45">
        <w:rPr>
          <w:rFonts w:ascii="Times New Roman" w:eastAsia="Times New Roman" w:hAnsi="Times New Roman" w:cs="Times New Roman"/>
          <w:kern w:val="0"/>
          <w:sz w:val="24"/>
          <w:szCs w:val="24"/>
          <w:lang w:eastAsia="es-CO"/>
          <w14:ligatures w14:val="none"/>
        </w:rPr>
        <w:t xml:space="preserve"> </w:t>
      </w:r>
      <w:proofErr w:type="spellStart"/>
      <w:r w:rsidRPr="00E35A45">
        <w:rPr>
          <w:rFonts w:ascii="Times New Roman" w:eastAsia="Times New Roman" w:hAnsi="Times New Roman" w:cs="Times New Roman"/>
          <w:kern w:val="0"/>
          <w:sz w:val="24"/>
          <w:szCs w:val="24"/>
          <w:lang w:eastAsia="es-CO"/>
          <w14:ligatures w14:val="none"/>
        </w:rPr>
        <w:t>clustering</w:t>
      </w:r>
      <w:proofErr w:type="spellEnd"/>
    </w:p>
    <w:p w14:paraId="0424FD45" w14:textId="77777777" w:rsidR="00E35A45" w:rsidRPr="00E35A45" w:rsidRDefault="00E35A45" w:rsidP="00E35A4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proofErr w:type="spellStart"/>
      <w:r w:rsidRPr="00E35A45">
        <w:rPr>
          <w:rFonts w:ascii="Times New Roman" w:eastAsia="Times New Roman" w:hAnsi="Times New Roman" w:cs="Times New Roman"/>
          <w:b/>
          <w:bCs/>
          <w:kern w:val="0"/>
          <w:sz w:val="27"/>
          <w:szCs w:val="27"/>
          <w:lang w:eastAsia="es-CO"/>
          <w14:ligatures w14:val="none"/>
        </w:rPr>
        <w:t>Partitional</w:t>
      </w:r>
      <w:proofErr w:type="spellEnd"/>
      <w:r w:rsidRPr="00E35A45">
        <w:rPr>
          <w:rFonts w:ascii="Times New Roman" w:eastAsia="Times New Roman" w:hAnsi="Times New Roman" w:cs="Times New Roman"/>
          <w:b/>
          <w:bCs/>
          <w:kern w:val="0"/>
          <w:sz w:val="27"/>
          <w:szCs w:val="27"/>
          <w:lang w:eastAsia="es-CO"/>
          <w14:ligatures w14:val="none"/>
        </w:rPr>
        <w:t xml:space="preserve"> </w:t>
      </w:r>
      <w:proofErr w:type="spellStart"/>
      <w:r w:rsidRPr="00E35A45">
        <w:rPr>
          <w:rFonts w:ascii="Times New Roman" w:eastAsia="Times New Roman" w:hAnsi="Times New Roman" w:cs="Times New Roman"/>
          <w:b/>
          <w:bCs/>
          <w:kern w:val="0"/>
          <w:sz w:val="27"/>
          <w:szCs w:val="27"/>
          <w:lang w:eastAsia="es-CO"/>
          <w14:ligatures w14:val="none"/>
        </w:rPr>
        <w:t>Clustering</w:t>
      </w:r>
      <w:proofErr w:type="spellEnd"/>
    </w:p>
    <w:p w14:paraId="1A14F0EC"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b/>
          <w:bCs/>
          <w:kern w:val="0"/>
          <w:sz w:val="24"/>
          <w:szCs w:val="24"/>
          <w:lang w:val="en-US" w:eastAsia="es-CO"/>
          <w14:ligatures w14:val="none"/>
        </w:rPr>
        <w:t>Partitional clustering</w:t>
      </w:r>
      <w:r w:rsidRPr="00E35A45">
        <w:rPr>
          <w:rFonts w:ascii="Times New Roman" w:eastAsia="Times New Roman" w:hAnsi="Times New Roman" w:cs="Times New Roman"/>
          <w:kern w:val="0"/>
          <w:sz w:val="24"/>
          <w:szCs w:val="24"/>
          <w:lang w:val="en-US" w:eastAsia="es-CO"/>
          <w14:ligatures w14:val="none"/>
        </w:rPr>
        <w:t xml:space="preserve"> divides data objects into nonoverlapping groups. In other words, no object can be a member of more than one cluster, and every cluster must have at least one object. </w:t>
      </w:r>
    </w:p>
    <w:p w14:paraId="306B51B2"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These techniques require the user to specify the number of clusters, indicated by the </w:t>
      </w:r>
      <w:hyperlink r:id="rId6" w:history="1">
        <w:r w:rsidRPr="00E35A45">
          <w:rPr>
            <w:rFonts w:ascii="Times New Roman" w:eastAsia="Times New Roman" w:hAnsi="Times New Roman" w:cs="Times New Roman"/>
            <w:color w:val="0000FF"/>
            <w:kern w:val="0"/>
            <w:sz w:val="24"/>
            <w:szCs w:val="24"/>
            <w:u w:val="single"/>
            <w:lang w:val="en-US" w:eastAsia="es-CO"/>
            <w14:ligatures w14:val="none"/>
          </w:rPr>
          <w:t>variable</w:t>
        </w:r>
      </w:hyperlink>
      <w:r w:rsidRPr="00E35A45">
        <w:rPr>
          <w:rFonts w:ascii="Times New Roman" w:eastAsia="Times New Roman" w:hAnsi="Times New Roman" w:cs="Times New Roman"/>
          <w:kern w:val="0"/>
          <w:sz w:val="24"/>
          <w:szCs w:val="24"/>
          <w:lang w:val="en-US" w:eastAsia="es-CO"/>
          <w14:ligatures w14:val="none"/>
        </w:rPr>
        <w:t xml:space="preserve"> </w:t>
      </w:r>
      <w:r w:rsidRPr="00E35A45">
        <w:rPr>
          <w:rFonts w:ascii="Times New Roman" w:eastAsia="Times New Roman" w:hAnsi="Times New Roman" w:cs="Times New Roman"/>
          <w:i/>
          <w:iCs/>
          <w:kern w:val="0"/>
          <w:sz w:val="24"/>
          <w:szCs w:val="24"/>
          <w:lang w:val="en-US" w:eastAsia="es-CO"/>
          <w14:ligatures w14:val="none"/>
        </w:rPr>
        <w:t>k</w:t>
      </w:r>
      <w:r w:rsidRPr="00E35A45">
        <w:rPr>
          <w:rFonts w:ascii="Times New Roman" w:eastAsia="Times New Roman" w:hAnsi="Times New Roman" w:cs="Times New Roman"/>
          <w:kern w:val="0"/>
          <w:sz w:val="24"/>
          <w:szCs w:val="24"/>
          <w:lang w:val="en-US" w:eastAsia="es-CO"/>
          <w14:ligatures w14:val="none"/>
        </w:rPr>
        <w:t xml:space="preserve">. Many partitional clustering algorithms work through an iterative process to assign subsets of data points into </w:t>
      </w:r>
      <w:r w:rsidRPr="00E35A45">
        <w:rPr>
          <w:rFonts w:ascii="Times New Roman" w:eastAsia="Times New Roman" w:hAnsi="Times New Roman" w:cs="Times New Roman"/>
          <w:i/>
          <w:iCs/>
          <w:kern w:val="0"/>
          <w:sz w:val="24"/>
          <w:szCs w:val="24"/>
          <w:lang w:val="en-US" w:eastAsia="es-CO"/>
          <w14:ligatures w14:val="none"/>
        </w:rPr>
        <w:t>k</w:t>
      </w:r>
      <w:r w:rsidRPr="00E35A45">
        <w:rPr>
          <w:rFonts w:ascii="Times New Roman" w:eastAsia="Times New Roman" w:hAnsi="Times New Roman" w:cs="Times New Roman"/>
          <w:kern w:val="0"/>
          <w:sz w:val="24"/>
          <w:szCs w:val="24"/>
          <w:lang w:val="en-US" w:eastAsia="es-CO"/>
          <w14:ligatures w14:val="none"/>
        </w:rPr>
        <w:t xml:space="preserve"> clusters. Two examples of partitional clustering algorithms are </w:t>
      </w:r>
      <w:r w:rsidRPr="00E35A45">
        <w:rPr>
          <w:rFonts w:ascii="Times New Roman" w:eastAsia="Times New Roman" w:hAnsi="Times New Roman" w:cs="Times New Roman"/>
          <w:i/>
          <w:iCs/>
          <w:kern w:val="0"/>
          <w:sz w:val="24"/>
          <w:szCs w:val="24"/>
          <w:lang w:val="en-US" w:eastAsia="es-CO"/>
          <w14:ligatures w14:val="none"/>
        </w:rPr>
        <w:t>k</w:t>
      </w:r>
      <w:r w:rsidRPr="00E35A45">
        <w:rPr>
          <w:rFonts w:ascii="Times New Roman" w:eastAsia="Times New Roman" w:hAnsi="Times New Roman" w:cs="Times New Roman"/>
          <w:kern w:val="0"/>
          <w:sz w:val="24"/>
          <w:szCs w:val="24"/>
          <w:lang w:val="en-US" w:eastAsia="es-CO"/>
          <w14:ligatures w14:val="none"/>
        </w:rPr>
        <w:t xml:space="preserve">-means and </w:t>
      </w:r>
      <w:r w:rsidRPr="00E35A45">
        <w:rPr>
          <w:rFonts w:ascii="Times New Roman" w:eastAsia="Times New Roman" w:hAnsi="Times New Roman" w:cs="Times New Roman"/>
          <w:i/>
          <w:iCs/>
          <w:kern w:val="0"/>
          <w:sz w:val="24"/>
          <w:szCs w:val="24"/>
          <w:lang w:val="en-US" w:eastAsia="es-CO"/>
          <w14:ligatures w14:val="none"/>
        </w:rPr>
        <w:t>k</w:t>
      </w:r>
      <w:r w:rsidRPr="00E35A45">
        <w:rPr>
          <w:rFonts w:ascii="Times New Roman" w:eastAsia="Times New Roman" w:hAnsi="Times New Roman" w:cs="Times New Roman"/>
          <w:kern w:val="0"/>
          <w:sz w:val="24"/>
          <w:szCs w:val="24"/>
          <w:lang w:val="en-US" w:eastAsia="es-CO"/>
          <w14:ligatures w14:val="none"/>
        </w:rPr>
        <w:t xml:space="preserve">-medoids. </w:t>
      </w:r>
    </w:p>
    <w:p w14:paraId="2029E9D7"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These algorithms are both </w:t>
      </w:r>
      <w:r w:rsidRPr="00E35A45">
        <w:rPr>
          <w:rFonts w:ascii="Times New Roman" w:eastAsia="Times New Roman" w:hAnsi="Times New Roman" w:cs="Times New Roman"/>
          <w:b/>
          <w:bCs/>
          <w:kern w:val="0"/>
          <w:sz w:val="24"/>
          <w:szCs w:val="24"/>
          <w:lang w:val="en-US" w:eastAsia="es-CO"/>
          <w14:ligatures w14:val="none"/>
        </w:rPr>
        <w:t>nondeterministic</w:t>
      </w:r>
      <w:r w:rsidRPr="00E35A45">
        <w:rPr>
          <w:rFonts w:ascii="Times New Roman" w:eastAsia="Times New Roman" w:hAnsi="Times New Roman" w:cs="Times New Roman"/>
          <w:kern w:val="0"/>
          <w:sz w:val="24"/>
          <w:szCs w:val="24"/>
          <w:lang w:val="en-US" w:eastAsia="es-CO"/>
          <w14:ligatures w14:val="none"/>
        </w:rPr>
        <w:t>, meaning they could produce different results from two separate runs even if the runs were based on the same input.</w:t>
      </w:r>
    </w:p>
    <w:p w14:paraId="02FC9E39"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Partitional clustering methods have several </w:t>
      </w:r>
      <w:r w:rsidRPr="00E35A45">
        <w:rPr>
          <w:rFonts w:ascii="Times New Roman" w:eastAsia="Times New Roman" w:hAnsi="Times New Roman" w:cs="Times New Roman"/>
          <w:b/>
          <w:bCs/>
          <w:kern w:val="0"/>
          <w:sz w:val="24"/>
          <w:szCs w:val="24"/>
          <w:lang w:val="en-US" w:eastAsia="es-CO"/>
          <w14:ligatures w14:val="none"/>
        </w:rPr>
        <w:t>strengths</w:t>
      </w:r>
      <w:r w:rsidRPr="00E35A45">
        <w:rPr>
          <w:rFonts w:ascii="Times New Roman" w:eastAsia="Times New Roman" w:hAnsi="Times New Roman" w:cs="Times New Roman"/>
          <w:kern w:val="0"/>
          <w:sz w:val="24"/>
          <w:szCs w:val="24"/>
          <w:lang w:val="en-US" w:eastAsia="es-CO"/>
          <w14:ligatures w14:val="none"/>
        </w:rPr>
        <w:t>:</w:t>
      </w:r>
    </w:p>
    <w:p w14:paraId="304E9E44" w14:textId="77777777" w:rsidR="00E35A45" w:rsidRPr="00E35A45" w:rsidRDefault="00E35A45" w:rsidP="00E35A4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 work well when clusters have a </w:t>
      </w:r>
      <w:r w:rsidRPr="00E35A45">
        <w:rPr>
          <w:rFonts w:ascii="Times New Roman" w:eastAsia="Times New Roman" w:hAnsi="Times New Roman" w:cs="Times New Roman"/>
          <w:b/>
          <w:bCs/>
          <w:kern w:val="0"/>
          <w:sz w:val="24"/>
          <w:szCs w:val="24"/>
          <w:lang w:val="en-US" w:eastAsia="es-CO"/>
          <w14:ligatures w14:val="none"/>
        </w:rPr>
        <w:t>spherical shape</w:t>
      </w:r>
      <w:r w:rsidRPr="00E35A45">
        <w:rPr>
          <w:rFonts w:ascii="Times New Roman" w:eastAsia="Times New Roman" w:hAnsi="Times New Roman" w:cs="Times New Roman"/>
          <w:kern w:val="0"/>
          <w:sz w:val="24"/>
          <w:szCs w:val="24"/>
          <w:lang w:val="en-US" w:eastAsia="es-CO"/>
          <w14:ligatures w14:val="none"/>
        </w:rPr>
        <w:t xml:space="preserve">. </w:t>
      </w:r>
    </w:p>
    <w:p w14:paraId="531A5AF7" w14:textId="77777777" w:rsidR="00E35A45" w:rsidRPr="00E35A45" w:rsidRDefault="00E35A45" w:rsidP="00E35A4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They’re </w:t>
      </w:r>
      <w:r w:rsidRPr="00E35A45">
        <w:rPr>
          <w:rFonts w:ascii="Times New Roman" w:eastAsia="Times New Roman" w:hAnsi="Times New Roman" w:cs="Times New Roman"/>
          <w:b/>
          <w:bCs/>
          <w:kern w:val="0"/>
          <w:sz w:val="24"/>
          <w:szCs w:val="24"/>
          <w:lang w:val="en-US" w:eastAsia="es-CO"/>
          <w14:ligatures w14:val="none"/>
        </w:rPr>
        <w:t>scalable</w:t>
      </w:r>
      <w:r w:rsidRPr="00E35A45">
        <w:rPr>
          <w:rFonts w:ascii="Times New Roman" w:eastAsia="Times New Roman" w:hAnsi="Times New Roman" w:cs="Times New Roman"/>
          <w:kern w:val="0"/>
          <w:sz w:val="24"/>
          <w:szCs w:val="24"/>
          <w:lang w:val="en-US" w:eastAsia="es-CO"/>
          <w14:ligatures w14:val="none"/>
        </w:rPr>
        <w:t xml:space="preserve"> with respect to algorithm complexity.</w:t>
      </w:r>
    </w:p>
    <w:p w14:paraId="3520926B"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 also have several </w:t>
      </w:r>
      <w:r w:rsidRPr="00E35A45">
        <w:rPr>
          <w:rFonts w:ascii="Times New Roman" w:eastAsia="Times New Roman" w:hAnsi="Times New Roman" w:cs="Times New Roman"/>
          <w:b/>
          <w:bCs/>
          <w:kern w:val="0"/>
          <w:sz w:val="24"/>
          <w:szCs w:val="24"/>
          <w:lang w:val="en-US" w:eastAsia="es-CO"/>
          <w14:ligatures w14:val="none"/>
        </w:rPr>
        <w:t>weaknesses</w:t>
      </w:r>
      <w:r w:rsidRPr="00E35A45">
        <w:rPr>
          <w:rFonts w:ascii="Times New Roman" w:eastAsia="Times New Roman" w:hAnsi="Times New Roman" w:cs="Times New Roman"/>
          <w:kern w:val="0"/>
          <w:sz w:val="24"/>
          <w:szCs w:val="24"/>
          <w:lang w:val="en-US" w:eastAsia="es-CO"/>
          <w14:ligatures w14:val="none"/>
        </w:rPr>
        <w:t>:</w:t>
      </w:r>
    </w:p>
    <w:p w14:paraId="3D9DE0CC" w14:textId="77777777" w:rsidR="00E35A45" w:rsidRPr="00E35A45" w:rsidRDefault="00E35A45" w:rsidP="00E35A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They’re not well suited for clusters with </w:t>
      </w:r>
      <w:r w:rsidRPr="00E35A45">
        <w:rPr>
          <w:rFonts w:ascii="Times New Roman" w:eastAsia="Times New Roman" w:hAnsi="Times New Roman" w:cs="Times New Roman"/>
          <w:b/>
          <w:bCs/>
          <w:kern w:val="0"/>
          <w:sz w:val="24"/>
          <w:szCs w:val="24"/>
          <w:lang w:val="en-US" w:eastAsia="es-CO"/>
          <w14:ligatures w14:val="none"/>
        </w:rPr>
        <w:t>complex shapes</w:t>
      </w:r>
      <w:r w:rsidRPr="00E35A45">
        <w:rPr>
          <w:rFonts w:ascii="Times New Roman" w:eastAsia="Times New Roman" w:hAnsi="Times New Roman" w:cs="Times New Roman"/>
          <w:kern w:val="0"/>
          <w:sz w:val="24"/>
          <w:szCs w:val="24"/>
          <w:lang w:val="en-US" w:eastAsia="es-CO"/>
          <w14:ligatures w14:val="none"/>
        </w:rPr>
        <w:t xml:space="preserve"> and different sizes.</w:t>
      </w:r>
    </w:p>
    <w:p w14:paraId="6CC5C859" w14:textId="77777777" w:rsidR="00E35A45" w:rsidRPr="00E35A45" w:rsidRDefault="00E35A45" w:rsidP="00E35A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 break down when used with clusters of different </w:t>
      </w:r>
      <w:r w:rsidRPr="00E35A45">
        <w:rPr>
          <w:rFonts w:ascii="Times New Roman" w:eastAsia="Times New Roman" w:hAnsi="Times New Roman" w:cs="Times New Roman"/>
          <w:b/>
          <w:bCs/>
          <w:kern w:val="0"/>
          <w:sz w:val="24"/>
          <w:szCs w:val="24"/>
          <w:lang w:val="en-US" w:eastAsia="es-CO"/>
          <w14:ligatures w14:val="none"/>
        </w:rPr>
        <w:t>densities</w:t>
      </w:r>
      <w:r w:rsidRPr="00E35A45">
        <w:rPr>
          <w:rFonts w:ascii="Times New Roman" w:eastAsia="Times New Roman" w:hAnsi="Times New Roman" w:cs="Times New Roman"/>
          <w:kern w:val="0"/>
          <w:sz w:val="24"/>
          <w:szCs w:val="24"/>
          <w:lang w:val="en-US" w:eastAsia="es-CO"/>
          <w14:ligatures w14:val="none"/>
        </w:rPr>
        <w:t xml:space="preserve">. </w:t>
      </w:r>
    </w:p>
    <w:p w14:paraId="39E99C1D" w14:textId="77777777" w:rsidR="00E35A45" w:rsidRPr="00E35A45" w:rsidRDefault="00E35A45" w:rsidP="00E35A4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CO"/>
          <w14:ligatures w14:val="none"/>
        </w:rPr>
      </w:pPr>
      <w:r w:rsidRPr="00E35A45">
        <w:rPr>
          <w:rFonts w:ascii="Times New Roman" w:eastAsia="Times New Roman" w:hAnsi="Times New Roman" w:cs="Times New Roman"/>
          <w:b/>
          <w:bCs/>
          <w:kern w:val="0"/>
          <w:sz w:val="27"/>
          <w:szCs w:val="27"/>
          <w:lang w:val="en-US" w:eastAsia="es-CO"/>
          <w14:ligatures w14:val="none"/>
        </w:rPr>
        <w:t>Density-Based Clustering</w:t>
      </w:r>
    </w:p>
    <w:p w14:paraId="5216DD79"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b/>
          <w:bCs/>
          <w:kern w:val="0"/>
          <w:sz w:val="24"/>
          <w:szCs w:val="24"/>
          <w:lang w:val="en-US" w:eastAsia="es-CO"/>
          <w14:ligatures w14:val="none"/>
        </w:rPr>
        <w:t>Density-based clustering</w:t>
      </w:r>
      <w:r w:rsidRPr="00E35A45">
        <w:rPr>
          <w:rFonts w:ascii="Times New Roman" w:eastAsia="Times New Roman" w:hAnsi="Times New Roman" w:cs="Times New Roman"/>
          <w:kern w:val="0"/>
          <w:sz w:val="24"/>
          <w:szCs w:val="24"/>
          <w:lang w:val="en-US" w:eastAsia="es-CO"/>
          <w14:ligatures w14:val="none"/>
        </w:rPr>
        <w:t xml:space="preserve"> determines cluster assignments based on the density of data points in a region. Clusters are assigned where there are high densities of data points separated by low-density regions. </w:t>
      </w:r>
    </w:p>
    <w:p w14:paraId="523B5C19"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lastRenderedPageBreak/>
        <w:t xml:space="preserve">Unlike the other clustering categories, this approach doesn’t require the user to specify the number of clusters. Instead, there is a distance-based parameter that acts as a tunable threshold. This threshold determines how close points must be to be considered a cluster member. </w:t>
      </w:r>
    </w:p>
    <w:p w14:paraId="4A490F90"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Examples of density-based clustering algorithms include Density-Based Spatial Clustering of Applications with Noise, or </w:t>
      </w:r>
      <w:hyperlink r:id="rId7" w:history="1">
        <w:r w:rsidRPr="00E35A45">
          <w:rPr>
            <w:rFonts w:ascii="Times New Roman" w:eastAsia="Times New Roman" w:hAnsi="Times New Roman" w:cs="Times New Roman"/>
            <w:b/>
            <w:bCs/>
            <w:color w:val="0000FF"/>
            <w:kern w:val="0"/>
            <w:sz w:val="24"/>
            <w:szCs w:val="24"/>
            <w:u w:val="single"/>
            <w:lang w:val="en-US" w:eastAsia="es-CO"/>
            <w14:ligatures w14:val="none"/>
          </w:rPr>
          <w:t>DBSCAN</w:t>
        </w:r>
      </w:hyperlink>
      <w:r w:rsidRPr="00E35A45">
        <w:rPr>
          <w:rFonts w:ascii="Times New Roman" w:eastAsia="Times New Roman" w:hAnsi="Times New Roman" w:cs="Times New Roman"/>
          <w:kern w:val="0"/>
          <w:sz w:val="24"/>
          <w:szCs w:val="24"/>
          <w:lang w:val="en-US" w:eastAsia="es-CO"/>
          <w14:ligatures w14:val="none"/>
        </w:rPr>
        <w:t xml:space="preserve">, and Ordering Points To Identify the Clustering Structure, or </w:t>
      </w:r>
      <w:hyperlink r:id="rId8" w:anchor="sklearn.cluster.OPTICS" w:history="1">
        <w:r w:rsidRPr="00E35A45">
          <w:rPr>
            <w:rFonts w:ascii="Times New Roman" w:eastAsia="Times New Roman" w:hAnsi="Times New Roman" w:cs="Times New Roman"/>
            <w:b/>
            <w:bCs/>
            <w:color w:val="0000FF"/>
            <w:kern w:val="0"/>
            <w:sz w:val="24"/>
            <w:szCs w:val="24"/>
            <w:u w:val="single"/>
            <w:lang w:val="en-US" w:eastAsia="es-CO"/>
            <w14:ligatures w14:val="none"/>
          </w:rPr>
          <w:t>OPTICS</w:t>
        </w:r>
      </w:hyperlink>
      <w:r w:rsidRPr="00E35A45">
        <w:rPr>
          <w:rFonts w:ascii="Times New Roman" w:eastAsia="Times New Roman" w:hAnsi="Times New Roman" w:cs="Times New Roman"/>
          <w:kern w:val="0"/>
          <w:sz w:val="24"/>
          <w:szCs w:val="24"/>
          <w:lang w:val="en-US" w:eastAsia="es-CO"/>
          <w14:ligatures w14:val="none"/>
        </w:rPr>
        <w:t>.</w:t>
      </w:r>
    </w:p>
    <w:p w14:paraId="6FE6D10A"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 </w:t>
      </w:r>
      <w:r w:rsidRPr="00E35A45">
        <w:rPr>
          <w:rFonts w:ascii="Times New Roman" w:eastAsia="Times New Roman" w:hAnsi="Times New Roman" w:cs="Times New Roman"/>
          <w:b/>
          <w:bCs/>
          <w:kern w:val="0"/>
          <w:sz w:val="24"/>
          <w:szCs w:val="24"/>
          <w:lang w:val="en-US" w:eastAsia="es-CO"/>
          <w14:ligatures w14:val="none"/>
        </w:rPr>
        <w:t>strengths</w:t>
      </w:r>
      <w:r w:rsidRPr="00E35A45">
        <w:rPr>
          <w:rFonts w:ascii="Times New Roman" w:eastAsia="Times New Roman" w:hAnsi="Times New Roman" w:cs="Times New Roman"/>
          <w:kern w:val="0"/>
          <w:sz w:val="24"/>
          <w:szCs w:val="24"/>
          <w:lang w:val="en-US" w:eastAsia="es-CO"/>
          <w14:ligatures w14:val="none"/>
        </w:rPr>
        <w:t xml:space="preserve"> of density-based clustering methods include the following:</w:t>
      </w:r>
    </w:p>
    <w:p w14:paraId="04EE62A6" w14:textId="77777777" w:rsidR="00E35A45" w:rsidRPr="00E35A45" w:rsidRDefault="00E35A45" w:rsidP="00E35A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 excel at identifying clusters of </w:t>
      </w:r>
      <w:proofErr w:type="spellStart"/>
      <w:r w:rsidRPr="00E35A45">
        <w:rPr>
          <w:rFonts w:ascii="Times New Roman" w:eastAsia="Times New Roman" w:hAnsi="Times New Roman" w:cs="Times New Roman"/>
          <w:b/>
          <w:bCs/>
          <w:kern w:val="0"/>
          <w:sz w:val="24"/>
          <w:szCs w:val="24"/>
          <w:lang w:val="en-US" w:eastAsia="es-CO"/>
          <w14:ligatures w14:val="none"/>
        </w:rPr>
        <w:t>nonspherical</w:t>
      </w:r>
      <w:proofErr w:type="spellEnd"/>
      <w:r w:rsidRPr="00E35A45">
        <w:rPr>
          <w:rFonts w:ascii="Times New Roman" w:eastAsia="Times New Roman" w:hAnsi="Times New Roman" w:cs="Times New Roman"/>
          <w:b/>
          <w:bCs/>
          <w:kern w:val="0"/>
          <w:sz w:val="24"/>
          <w:szCs w:val="24"/>
          <w:lang w:val="en-US" w:eastAsia="es-CO"/>
          <w14:ligatures w14:val="none"/>
        </w:rPr>
        <w:t xml:space="preserve"> shapes</w:t>
      </w:r>
      <w:r w:rsidRPr="00E35A45">
        <w:rPr>
          <w:rFonts w:ascii="Times New Roman" w:eastAsia="Times New Roman" w:hAnsi="Times New Roman" w:cs="Times New Roman"/>
          <w:kern w:val="0"/>
          <w:sz w:val="24"/>
          <w:szCs w:val="24"/>
          <w:lang w:val="en-US" w:eastAsia="es-CO"/>
          <w14:ligatures w14:val="none"/>
        </w:rPr>
        <w:t>.</w:t>
      </w:r>
    </w:p>
    <w:p w14:paraId="484B3114" w14:textId="77777777" w:rsidR="00E35A45" w:rsidRPr="00E35A45" w:rsidRDefault="00E35A45" w:rsidP="00E35A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35A45">
        <w:rPr>
          <w:rFonts w:ascii="Times New Roman" w:eastAsia="Times New Roman" w:hAnsi="Times New Roman" w:cs="Times New Roman"/>
          <w:kern w:val="0"/>
          <w:sz w:val="24"/>
          <w:szCs w:val="24"/>
          <w:lang w:eastAsia="es-CO"/>
          <w14:ligatures w14:val="none"/>
        </w:rPr>
        <w:t>They’re</w:t>
      </w:r>
      <w:proofErr w:type="spellEnd"/>
      <w:r w:rsidRPr="00E35A45">
        <w:rPr>
          <w:rFonts w:ascii="Times New Roman" w:eastAsia="Times New Roman" w:hAnsi="Times New Roman" w:cs="Times New Roman"/>
          <w:kern w:val="0"/>
          <w:sz w:val="24"/>
          <w:szCs w:val="24"/>
          <w:lang w:eastAsia="es-CO"/>
          <w14:ligatures w14:val="none"/>
        </w:rPr>
        <w:t xml:space="preserve"> </w:t>
      </w:r>
      <w:proofErr w:type="spellStart"/>
      <w:r w:rsidRPr="00E35A45">
        <w:rPr>
          <w:rFonts w:ascii="Times New Roman" w:eastAsia="Times New Roman" w:hAnsi="Times New Roman" w:cs="Times New Roman"/>
          <w:kern w:val="0"/>
          <w:sz w:val="24"/>
          <w:szCs w:val="24"/>
          <w:lang w:eastAsia="es-CO"/>
          <w14:ligatures w14:val="none"/>
        </w:rPr>
        <w:t>resistant</w:t>
      </w:r>
      <w:proofErr w:type="spellEnd"/>
      <w:r w:rsidRPr="00E35A45">
        <w:rPr>
          <w:rFonts w:ascii="Times New Roman" w:eastAsia="Times New Roman" w:hAnsi="Times New Roman" w:cs="Times New Roman"/>
          <w:kern w:val="0"/>
          <w:sz w:val="24"/>
          <w:szCs w:val="24"/>
          <w:lang w:eastAsia="es-CO"/>
          <w14:ligatures w14:val="none"/>
        </w:rPr>
        <w:t xml:space="preserve"> </w:t>
      </w:r>
      <w:proofErr w:type="spellStart"/>
      <w:r w:rsidRPr="00E35A45">
        <w:rPr>
          <w:rFonts w:ascii="Times New Roman" w:eastAsia="Times New Roman" w:hAnsi="Times New Roman" w:cs="Times New Roman"/>
          <w:kern w:val="0"/>
          <w:sz w:val="24"/>
          <w:szCs w:val="24"/>
          <w:lang w:eastAsia="es-CO"/>
          <w14:ligatures w14:val="none"/>
        </w:rPr>
        <w:t>to</w:t>
      </w:r>
      <w:proofErr w:type="spellEnd"/>
      <w:r w:rsidRPr="00E35A45">
        <w:rPr>
          <w:rFonts w:ascii="Times New Roman" w:eastAsia="Times New Roman" w:hAnsi="Times New Roman" w:cs="Times New Roman"/>
          <w:kern w:val="0"/>
          <w:sz w:val="24"/>
          <w:szCs w:val="24"/>
          <w:lang w:eastAsia="es-CO"/>
          <w14:ligatures w14:val="none"/>
        </w:rPr>
        <w:t xml:space="preserve"> </w:t>
      </w:r>
      <w:proofErr w:type="spellStart"/>
      <w:r w:rsidRPr="00E35A45">
        <w:rPr>
          <w:rFonts w:ascii="Times New Roman" w:eastAsia="Times New Roman" w:hAnsi="Times New Roman" w:cs="Times New Roman"/>
          <w:b/>
          <w:bCs/>
          <w:kern w:val="0"/>
          <w:sz w:val="24"/>
          <w:szCs w:val="24"/>
          <w:lang w:eastAsia="es-CO"/>
          <w14:ligatures w14:val="none"/>
        </w:rPr>
        <w:t>outliers</w:t>
      </w:r>
      <w:proofErr w:type="spellEnd"/>
      <w:r w:rsidRPr="00E35A45">
        <w:rPr>
          <w:rFonts w:ascii="Times New Roman" w:eastAsia="Times New Roman" w:hAnsi="Times New Roman" w:cs="Times New Roman"/>
          <w:kern w:val="0"/>
          <w:sz w:val="24"/>
          <w:szCs w:val="24"/>
          <w:lang w:eastAsia="es-CO"/>
          <w14:ligatures w14:val="none"/>
        </w:rPr>
        <w:t>.</w:t>
      </w:r>
    </w:p>
    <w:p w14:paraId="07A69DA4" w14:textId="77777777" w:rsidR="00E35A45" w:rsidRPr="00E35A45" w:rsidRDefault="00E35A45" w:rsidP="00E35A45">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 </w:t>
      </w:r>
      <w:r w:rsidRPr="00E35A45">
        <w:rPr>
          <w:rFonts w:ascii="Times New Roman" w:eastAsia="Times New Roman" w:hAnsi="Times New Roman" w:cs="Times New Roman"/>
          <w:b/>
          <w:bCs/>
          <w:kern w:val="0"/>
          <w:sz w:val="24"/>
          <w:szCs w:val="24"/>
          <w:lang w:val="en-US" w:eastAsia="es-CO"/>
          <w14:ligatures w14:val="none"/>
        </w:rPr>
        <w:t>weaknesses</w:t>
      </w:r>
      <w:r w:rsidRPr="00E35A45">
        <w:rPr>
          <w:rFonts w:ascii="Times New Roman" w:eastAsia="Times New Roman" w:hAnsi="Times New Roman" w:cs="Times New Roman"/>
          <w:kern w:val="0"/>
          <w:sz w:val="24"/>
          <w:szCs w:val="24"/>
          <w:lang w:val="en-US" w:eastAsia="es-CO"/>
          <w14:ligatures w14:val="none"/>
        </w:rPr>
        <w:t xml:space="preserve"> of density-based clustering methods include the following:</w:t>
      </w:r>
    </w:p>
    <w:p w14:paraId="1DFA5A19" w14:textId="77777777" w:rsidR="00E35A45" w:rsidRPr="00E35A45" w:rsidRDefault="00E35A45" w:rsidP="00E35A4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 aren’t well suited for </w:t>
      </w:r>
      <w:hyperlink r:id="rId9" w:history="1">
        <w:r w:rsidRPr="00E35A45">
          <w:rPr>
            <w:rFonts w:ascii="Times New Roman" w:eastAsia="Times New Roman" w:hAnsi="Times New Roman" w:cs="Times New Roman"/>
            <w:color w:val="0000FF"/>
            <w:kern w:val="0"/>
            <w:sz w:val="24"/>
            <w:szCs w:val="24"/>
            <w:u w:val="single"/>
            <w:lang w:val="en-US" w:eastAsia="es-CO"/>
            <w14:ligatures w14:val="none"/>
          </w:rPr>
          <w:t xml:space="preserve">clustering in </w:t>
        </w:r>
        <w:r w:rsidRPr="00E35A45">
          <w:rPr>
            <w:rFonts w:ascii="Times New Roman" w:eastAsia="Times New Roman" w:hAnsi="Times New Roman" w:cs="Times New Roman"/>
            <w:b/>
            <w:bCs/>
            <w:color w:val="0000FF"/>
            <w:kern w:val="0"/>
            <w:sz w:val="24"/>
            <w:szCs w:val="24"/>
            <w:u w:val="single"/>
            <w:lang w:val="en-US" w:eastAsia="es-CO"/>
            <w14:ligatures w14:val="none"/>
          </w:rPr>
          <w:t>high-dimensional spaces</w:t>
        </w:r>
      </w:hyperlink>
      <w:r w:rsidRPr="00E35A45">
        <w:rPr>
          <w:rFonts w:ascii="Times New Roman" w:eastAsia="Times New Roman" w:hAnsi="Times New Roman" w:cs="Times New Roman"/>
          <w:kern w:val="0"/>
          <w:sz w:val="24"/>
          <w:szCs w:val="24"/>
          <w:lang w:val="en-US" w:eastAsia="es-CO"/>
          <w14:ligatures w14:val="none"/>
        </w:rPr>
        <w:t xml:space="preserve">. </w:t>
      </w:r>
    </w:p>
    <w:p w14:paraId="285F296E" w14:textId="77777777" w:rsidR="00E35A45" w:rsidRPr="00E35A45" w:rsidRDefault="00E35A45" w:rsidP="00E35A4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35A45">
        <w:rPr>
          <w:rFonts w:ascii="Times New Roman" w:eastAsia="Times New Roman" w:hAnsi="Times New Roman" w:cs="Times New Roman"/>
          <w:kern w:val="0"/>
          <w:sz w:val="24"/>
          <w:szCs w:val="24"/>
          <w:lang w:val="en-US" w:eastAsia="es-CO"/>
          <w14:ligatures w14:val="none"/>
        </w:rPr>
        <w:t xml:space="preserve">They have trouble identifying clusters of </w:t>
      </w:r>
      <w:r w:rsidRPr="00E35A45">
        <w:rPr>
          <w:rFonts w:ascii="Times New Roman" w:eastAsia="Times New Roman" w:hAnsi="Times New Roman" w:cs="Times New Roman"/>
          <w:b/>
          <w:bCs/>
          <w:kern w:val="0"/>
          <w:sz w:val="24"/>
          <w:szCs w:val="24"/>
          <w:lang w:val="en-US" w:eastAsia="es-CO"/>
          <w14:ligatures w14:val="none"/>
        </w:rPr>
        <w:t>varying densities</w:t>
      </w:r>
      <w:r w:rsidRPr="00E35A45">
        <w:rPr>
          <w:rFonts w:ascii="Times New Roman" w:eastAsia="Times New Roman" w:hAnsi="Times New Roman" w:cs="Times New Roman"/>
          <w:kern w:val="0"/>
          <w:sz w:val="24"/>
          <w:szCs w:val="24"/>
          <w:lang w:val="en-US" w:eastAsia="es-CO"/>
          <w14:ligatures w14:val="none"/>
        </w:rPr>
        <w:t xml:space="preserve">. </w:t>
      </w:r>
    </w:p>
    <w:p w14:paraId="2227BF41" w14:textId="77777777" w:rsidR="00033836" w:rsidRPr="00033836" w:rsidRDefault="00033836" w:rsidP="00033836">
      <w:pPr>
        <w:pStyle w:val="Ttulo3"/>
        <w:rPr>
          <w:lang w:val="en-US"/>
        </w:rPr>
      </w:pPr>
      <w:r w:rsidRPr="00033836">
        <w:rPr>
          <w:lang w:val="en-US"/>
        </w:rPr>
        <w:t>Understanding the K-Means Algorithm</w:t>
      </w:r>
    </w:p>
    <w:p w14:paraId="69E0DAC1" w14:textId="77777777" w:rsidR="00033836" w:rsidRPr="00033836" w:rsidRDefault="00033836" w:rsidP="00033836">
      <w:pPr>
        <w:pStyle w:val="NormalWeb"/>
        <w:rPr>
          <w:lang w:val="en-US"/>
        </w:rPr>
      </w:pPr>
      <w:r w:rsidRPr="00033836">
        <w:rPr>
          <w:lang w:val="en-US"/>
        </w:rPr>
        <w:t xml:space="preserve">Conventional </w:t>
      </w:r>
      <w:r w:rsidRPr="00033836">
        <w:rPr>
          <w:rStyle w:val="nfasis"/>
          <w:lang w:val="en-US"/>
        </w:rPr>
        <w:t>k</w:t>
      </w:r>
      <w:r w:rsidRPr="00033836">
        <w:rPr>
          <w:lang w:val="en-US"/>
        </w:rPr>
        <w:t xml:space="preserve">-means requires only a few steps. The first step is to randomly select </w:t>
      </w:r>
      <w:r w:rsidRPr="00033836">
        <w:rPr>
          <w:rStyle w:val="nfasis"/>
          <w:lang w:val="en-US"/>
        </w:rPr>
        <w:t>k</w:t>
      </w:r>
      <w:r w:rsidRPr="00033836">
        <w:rPr>
          <w:lang w:val="en-US"/>
        </w:rPr>
        <w:t xml:space="preserve"> centroids, where </w:t>
      </w:r>
      <w:r w:rsidRPr="00033836">
        <w:rPr>
          <w:rStyle w:val="nfasis"/>
          <w:lang w:val="en-US"/>
        </w:rPr>
        <w:t>k</w:t>
      </w:r>
      <w:r w:rsidRPr="00033836">
        <w:rPr>
          <w:lang w:val="en-US"/>
        </w:rPr>
        <w:t xml:space="preserve"> is equal to the number of clusters you choose. </w:t>
      </w:r>
      <w:r w:rsidRPr="00033836">
        <w:rPr>
          <w:rStyle w:val="Textoennegrita"/>
          <w:lang w:val="en-US"/>
        </w:rPr>
        <w:t>Centroids</w:t>
      </w:r>
      <w:r w:rsidRPr="00033836">
        <w:rPr>
          <w:lang w:val="en-US"/>
        </w:rPr>
        <w:t xml:space="preserve"> are data points representing the center of a cluster.</w:t>
      </w:r>
    </w:p>
    <w:p w14:paraId="72351C84" w14:textId="77777777" w:rsidR="00033836" w:rsidRPr="00033836" w:rsidRDefault="00033836" w:rsidP="00033836">
      <w:pPr>
        <w:pStyle w:val="NormalWeb"/>
        <w:rPr>
          <w:lang w:val="en-US"/>
        </w:rPr>
      </w:pPr>
      <w:r w:rsidRPr="00033836">
        <w:rPr>
          <w:lang w:val="en-US"/>
        </w:rPr>
        <w:t xml:space="preserve">The main element of the algorithm works by a two-step process called </w:t>
      </w:r>
      <w:r w:rsidRPr="00033836">
        <w:rPr>
          <w:rStyle w:val="Textoennegrita"/>
          <w:lang w:val="en-US"/>
        </w:rPr>
        <w:t>expectation-maximization</w:t>
      </w:r>
      <w:r w:rsidRPr="00033836">
        <w:rPr>
          <w:lang w:val="en-US"/>
        </w:rPr>
        <w:t xml:space="preserve">. The </w:t>
      </w:r>
      <w:r w:rsidRPr="00033836">
        <w:rPr>
          <w:rStyle w:val="Textoennegrita"/>
          <w:lang w:val="en-US"/>
        </w:rPr>
        <w:t>expectation</w:t>
      </w:r>
      <w:r w:rsidRPr="00033836">
        <w:rPr>
          <w:lang w:val="en-US"/>
        </w:rPr>
        <w:t xml:space="preserve"> step assigns each data point to its nearest centroid. Then, the </w:t>
      </w:r>
      <w:r w:rsidRPr="00033836">
        <w:rPr>
          <w:rStyle w:val="Textoennegrita"/>
          <w:lang w:val="en-US"/>
        </w:rPr>
        <w:t>maximization</w:t>
      </w:r>
      <w:r w:rsidRPr="00033836">
        <w:rPr>
          <w:lang w:val="en-US"/>
        </w:rPr>
        <w:t xml:space="preserve"> step computes the mean of all the points for each cluster and sets the new centroid. Here’s what the conventional version of the </w:t>
      </w:r>
      <w:r w:rsidRPr="00033836">
        <w:rPr>
          <w:rStyle w:val="nfasis"/>
          <w:lang w:val="en-US"/>
        </w:rPr>
        <w:t>k</w:t>
      </w:r>
      <w:r w:rsidRPr="00033836">
        <w:rPr>
          <w:lang w:val="en-US"/>
        </w:rPr>
        <w:t>-means algorithm looks like:</w:t>
      </w:r>
    </w:p>
    <w:p w14:paraId="1D67CDF8" w14:textId="77CB6A8D" w:rsidR="00E35A45" w:rsidRDefault="00033836">
      <w:pPr>
        <w:rPr>
          <w:lang w:val="en-US"/>
        </w:rPr>
      </w:pPr>
      <w:r w:rsidRPr="00033836">
        <w:rPr>
          <w:lang w:val="en-US"/>
        </w:rPr>
        <w:drawing>
          <wp:inline distT="0" distB="0" distL="0" distR="0" wp14:anchorId="51C39A6F" wp14:editId="5BD4F19C">
            <wp:extent cx="5612130" cy="1533525"/>
            <wp:effectExtent l="0" t="0" r="7620" b="9525"/>
            <wp:docPr id="1499984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84802" name=""/>
                    <pic:cNvPicPr/>
                  </pic:nvPicPr>
                  <pic:blipFill>
                    <a:blip r:embed="rId10"/>
                    <a:stretch>
                      <a:fillRect/>
                    </a:stretch>
                  </pic:blipFill>
                  <pic:spPr>
                    <a:xfrm>
                      <a:off x="0" y="0"/>
                      <a:ext cx="5612130" cy="1533525"/>
                    </a:xfrm>
                    <a:prstGeom prst="rect">
                      <a:avLst/>
                    </a:prstGeom>
                  </pic:spPr>
                </pic:pic>
              </a:graphicData>
            </a:graphic>
          </wp:inline>
        </w:drawing>
      </w:r>
    </w:p>
    <w:p w14:paraId="2945A5AD" w14:textId="77777777" w:rsidR="00A04AA2" w:rsidRDefault="00A04AA2">
      <w:pPr>
        <w:rPr>
          <w:lang w:val="en-US"/>
        </w:rPr>
      </w:pPr>
    </w:p>
    <w:p w14:paraId="2651B5EC" w14:textId="1044A8FB" w:rsidR="00A04AA2" w:rsidRDefault="00A04AA2">
      <w:pPr>
        <w:rPr>
          <w:lang w:val="en-US"/>
        </w:rPr>
      </w:pPr>
      <w:r w:rsidRPr="00A04AA2">
        <w:rPr>
          <w:lang w:val="en-US"/>
        </w:rPr>
        <w:t xml:space="preserve">After choosing </w:t>
      </w:r>
      <w:proofErr w:type="gramStart"/>
      <w:r w:rsidRPr="00A04AA2">
        <w:rPr>
          <w:lang w:val="en-US"/>
        </w:rPr>
        <w:t>a number of</w:t>
      </w:r>
      <w:proofErr w:type="gramEnd"/>
      <w:r w:rsidRPr="00A04AA2">
        <w:rPr>
          <w:lang w:val="en-US"/>
        </w:rPr>
        <w:t xml:space="preserve"> clusters and the initial centroids, the expectation-maximization step is repeated until the centroid positions reach convergence and are unchanged.</w:t>
      </w:r>
    </w:p>
    <w:p w14:paraId="5120F0F3" w14:textId="357F64E9" w:rsidR="00A04AA2" w:rsidRPr="00A04AA2" w:rsidRDefault="00A04AA2">
      <w:pPr>
        <w:rPr>
          <w:lang w:val="en-US"/>
        </w:rPr>
      </w:pPr>
      <w:r w:rsidRPr="00A04AA2">
        <w:rPr>
          <w:lang w:val="en-US"/>
        </w:rPr>
        <w:t xml:space="preserve">The random initialization step causes the </w:t>
      </w:r>
      <w:r w:rsidRPr="00A04AA2">
        <w:rPr>
          <w:rStyle w:val="nfasis"/>
          <w:lang w:val="en-US"/>
        </w:rPr>
        <w:t>k</w:t>
      </w:r>
      <w:r w:rsidRPr="00A04AA2">
        <w:rPr>
          <w:lang w:val="en-US"/>
        </w:rPr>
        <w:t xml:space="preserve">-means algorithm to be </w:t>
      </w:r>
      <w:r w:rsidRPr="00A04AA2">
        <w:rPr>
          <w:rStyle w:val="Textoennegrita"/>
          <w:lang w:val="en-US"/>
        </w:rPr>
        <w:t>nondeterministic</w:t>
      </w:r>
      <w:r w:rsidRPr="00A04AA2">
        <w:rPr>
          <w:lang w:val="en-US"/>
        </w:rPr>
        <w:t xml:space="preserve">, meaning that cluster assignments will vary if you run the same algorithm twice on the same dataset. Researchers </w:t>
      </w:r>
      <w:r w:rsidRPr="00A04AA2">
        <w:rPr>
          <w:lang w:val="en-US"/>
        </w:rPr>
        <w:lastRenderedPageBreak/>
        <w:t xml:space="preserve">commonly run several initializations of the entire </w:t>
      </w:r>
      <w:r w:rsidRPr="00A04AA2">
        <w:rPr>
          <w:rStyle w:val="nfasis"/>
          <w:lang w:val="en-US"/>
        </w:rPr>
        <w:t>k</w:t>
      </w:r>
      <w:r w:rsidRPr="00A04AA2">
        <w:rPr>
          <w:lang w:val="en-US"/>
        </w:rPr>
        <w:t>-means algorithm and choose the cluster assignments from the initialization with the lowest SSE.</w:t>
      </w:r>
    </w:p>
    <w:sectPr w:rsidR="00A04AA2" w:rsidRPr="00A04A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A40"/>
    <w:multiLevelType w:val="multilevel"/>
    <w:tmpl w:val="3F3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278BB"/>
    <w:multiLevelType w:val="multilevel"/>
    <w:tmpl w:val="D46E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5266F"/>
    <w:multiLevelType w:val="multilevel"/>
    <w:tmpl w:val="6BE6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04C62"/>
    <w:multiLevelType w:val="multilevel"/>
    <w:tmpl w:val="0D1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D625D"/>
    <w:multiLevelType w:val="multilevel"/>
    <w:tmpl w:val="8ECA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52536">
    <w:abstractNumId w:val="4"/>
  </w:num>
  <w:num w:numId="2" w16cid:durableId="1587113705">
    <w:abstractNumId w:val="0"/>
  </w:num>
  <w:num w:numId="3" w16cid:durableId="811218775">
    <w:abstractNumId w:val="3"/>
  </w:num>
  <w:num w:numId="4" w16cid:durableId="614483347">
    <w:abstractNumId w:val="2"/>
  </w:num>
  <w:num w:numId="5" w16cid:durableId="1612972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45"/>
    <w:rsid w:val="00033836"/>
    <w:rsid w:val="007D50FC"/>
    <w:rsid w:val="009C0F1A"/>
    <w:rsid w:val="00A04AA2"/>
    <w:rsid w:val="00E35A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F85A"/>
  <w15:chartTrackingRefBased/>
  <w15:docId w15:val="{208B8462-8EF1-4C21-B0DF-2927CD34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35A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35A45"/>
    <w:rPr>
      <w:b/>
      <w:bCs/>
    </w:rPr>
  </w:style>
  <w:style w:type="character" w:styleId="Hipervnculo">
    <w:name w:val="Hyperlink"/>
    <w:basedOn w:val="Fuentedeprrafopredeter"/>
    <w:uiPriority w:val="99"/>
    <w:semiHidden/>
    <w:unhideWhenUsed/>
    <w:rsid w:val="00E35A45"/>
    <w:rPr>
      <w:color w:val="0000FF"/>
      <w:u w:val="single"/>
    </w:rPr>
  </w:style>
  <w:style w:type="paragraph" w:styleId="NormalWeb">
    <w:name w:val="Normal (Web)"/>
    <w:basedOn w:val="Normal"/>
    <w:uiPriority w:val="99"/>
    <w:semiHidden/>
    <w:unhideWhenUsed/>
    <w:rsid w:val="00E35A4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rsid w:val="00E35A45"/>
    <w:rPr>
      <w:rFonts w:ascii="Times New Roman" w:eastAsia="Times New Roman" w:hAnsi="Times New Roman" w:cs="Times New Roman"/>
      <w:b/>
      <w:bCs/>
      <w:kern w:val="0"/>
      <w:sz w:val="27"/>
      <w:szCs w:val="27"/>
      <w:lang w:eastAsia="es-CO"/>
      <w14:ligatures w14:val="none"/>
    </w:rPr>
  </w:style>
  <w:style w:type="character" w:styleId="nfasis">
    <w:name w:val="Emphasis"/>
    <w:basedOn w:val="Fuentedeprrafopredeter"/>
    <w:uiPriority w:val="20"/>
    <w:qFormat/>
    <w:rsid w:val="00E35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2433">
      <w:bodyDiv w:val="1"/>
      <w:marLeft w:val="0"/>
      <w:marRight w:val="0"/>
      <w:marTop w:val="0"/>
      <w:marBottom w:val="0"/>
      <w:divBdr>
        <w:top w:val="none" w:sz="0" w:space="0" w:color="auto"/>
        <w:left w:val="none" w:sz="0" w:space="0" w:color="auto"/>
        <w:bottom w:val="none" w:sz="0" w:space="0" w:color="auto"/>
        <w:right w:val="none" w:sz="0" w:space="0" w:color="auto"/>
      </w:divBdr>
    </w:div>
    <w:div w:id="877203655">
      <w:bodyDiv w:val="1"/>
      <w:marLeft w:val="0"/>
      <w:marRight w:val="0"/>
      <w:marTop w:val="0"/>
      <w:marBottom w:val="0"/>
      <w:divBdr>
        <w:top w:val="none" w:sz="0" w:space="0" w:color="auto"/>
        <w:left w:val="none" w:sz="0" w:space="0" w:color="auto"/>
        <w:bottom w:val="none" w:sz="0" w:space="0" w:color="auto"/>
        <w:right w:val="none" w:sz="0" w:space="0" w:color="auto"/>
      </w:divBdr>
    </w:div>
    <w:div w:id="1784222909">
      <w:bodyDiv w:val="1"/>
      <w:marLeft w:val="0"/>
      <w:marRight w:val="0"/>
      <w:marTop w:val="0"/>
      <w:marBottom w:val="0"/>
      <w:divBdr>
        <w:top w:val="none" w:sz="0" w:space="0" w:color="auto"/>
        <w:left w:val="none" w:sz="0" w:space="0" w:color="auto"/>
        <w:bottom w:val="none" w:sz="0" w:space="0" w:color="auto"/>
        <w:right w:val="none" w:sz="0" w:space="0" w:color="auto"/>
      </w:divBdr>
    </w:div>
    <w:div w:id="18479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OPTICS.html" TargetMode="External"/><Relationship Id="rId3" Type="http://schemas.openxmlformats.org/officeDocument/2006/relationships/settings" Target="settings.xml"/><Relationship Id="rId7" Type="http://schemas.openxmlformats.org/officeDocument/2006/relationships/hyperlink" Target="https://scikit-learn.org/stable/modules/generated/sklearn.cluster.DBSC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variables/" TargetMode="External"/><Relationship Id="rId11" Type="http://schemas.openxmlformats.org/officeDocument/2006/relationships/fontTable" Target="fontTable.xml"/><Relationship Id="rId5" Type="http://schemas.openxmlformats.org/officeDocument/2006/relationships/hyperlink" Target="https://en.wikipedia.org/wiki/Pipeline_(comput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lustering_high-dimensional_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3</Pages>
  <Words>686</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Pérez</dc:creator>
  <cp:keywords/>
  <dc:description/>
  <cp:lastModifiedBy>Alex Pérez</cp:lastModifiedBy>
  <cp:revision>1</cp:revision>
  <dcterms:created xsi:type="dcterms:W3CDTF">2023-04-15T04:09:00Z</dcterms:created>
  <dcterms:modified xsi:type="dcterms:W3CDTF">2023-04-15T20:13:00Z</dcterms:modified>
</cp:coreProperties>
</file>