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F98D" w14:textId="4EDA56F5" w:rsidR="004F49D5" w:rsidRDefault="003A1A33">
      <w:r w:rsidRPr="003A1A33">
        <w:rPr>
          <w:b/>
          <w:bCs/>
        </w:rPr>
        <w:t>System Working</w:t>
      </w:r>
      <w:r w:rsidRPr="003A1A33">
        <w:br/>
        <w:t>The user uploads a document through the web application. The system generates a unique cryptographic hash for the document and stores this hash on the blockchain. The actual document is stored in encrypted off-chain storage. When a user requests access, the system verifies clearance level and rechecks the document hash with the blockchain record. If the hash matches, the document is verified as authentic.</w:t>
      </w:r>
    </w:p>
    <w:sectPr w:rsidR="004F4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66"/>
    <w:rsid w:val="003A1A33"/>
    <w:rsid w:val="004F49D5"/>
    <w:rsid w:val="00937835"/>
    <w:rsid w:val="009431FF"/>
    <w:rsid w:val="00F5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4AF231-4610-4FCA-9372-5E33F5D6C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Negesh Bala</dc:creator>
  <cp:keywords/>
  <dc:description/>
  <cp:lastModifiedBy>Negesh Bala</cp:lastModifiedBy>
  <cp:revision>3</cp:revision>
  <dcterms:created xsi:type="dcterms:W3CDTF">2026-02-02T04:13:00Z</dcterms:created>
  <dcterms:modified xsi:type="dcterms:W3CDTF">2026-02-02T04:13:00Z</dcterms:modified>
</cp:coreProperties>
</file>