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Komisionářská Smlouva (vzor)</w:t>
      </w:r>
    </w:p>
    <w:p>
      <w:r>
        <w:t>Vzor k doplnění. Není to právní rada.</w:t>
      </w:r>
    </w:p>
    <w:p>
      <w:pPr>
        <w:pStyle w:val="Heading1"/>
      </w:pPr>
      <w:r>
        <w:rPr>
          <w:color w:val="43161C"/>
        </w:rPr>
        <w:t>Smluvní strany</w:t>
      </w:r>
    </w:p>
    <w:p>
      <w:r>
        <w:t>Mezi {tvoje jméno} (autorka) a {název obchodu} (obchod), se sídlem {adresa}.</w:t>
      </w:r>
    </w:p>
    <w:p>
      <w:pPr>
        <w:pStyle w:val="Heading1"/>
      </w:pPr>
      <w:r>
        <w:rPr>
          <w:color w:val="43161C"/>
        </w:rPr>
        <w:t>Zboží</w:t>
      </w:r>
    </w:p>
    <w:p>
      <w:r>
        <w:t>Autorka předává obchodu kusy uvedené v přiloženém předávacím listu, s jejich prodejní cenou pro zákazníky.</w:t>
      </w:r>
    </w:p>
    <w:p>
      <w:pPr>
        <w:pStyle w:val="Heading1"/>
      </w:pPr>
      <w:r>
        <w:rPr>
          <w:color w:val="43161C"/>
        </w:rPr>
        <w:t>Prodejní cena</w:t>
      </w:r>
    </w:p>
    <w:p>
      <w:r>
        <w:t>Obchod prodává kusy za cenu dohodnutou v předávacím listu. Každá změna ceny se dohodne písemně.</w:t>
      </w:r>
    </w:p>
    <w:p>
      <w:pPr>
        <w:pStyle w:val="Heading1"/>
      </w:pPr>
      <w:r>
        <w:rPr>
          <w:color w:val="43161C"/>
        </w:rPr>
        <w:t>Provize</w:t>
      </w:r>
    </w:p>
    <w:p>
      <w:r>
        <w:t>Z každého prodaného kusu si obchod ponechá {procento} % z prodejní ceny a zbytek vyplatí autorce.</w:t>
      </w:r>
    </w:p>
    <w:p>
      <w:pPr>
        <w:pStyle w:val="Heading1"/>
      </w:pPr>
      <w:r>
        <w:rPr>
          <w:color w:val="43161C"/>
        </w:rPr>
        <w:t>Vyúčtování</w:t>
      </w:r>
    </w:p>
    <w:p>
      <w:r>
        <w:t>Obchod hlásí prodeje a platí autorce každých {období} (třeba každých 15 nebo 30 dní), {způsob platby}.</w:t>
      </w:r>
    </w:p>
    <w:p>
      <w:pPr>
        <w:pStyle w:val="Heading1"/>
      </w:pPr>
      <w:r>
        <w:rPr>
          <w:color w:val="43161C"/>
        </w:rPr>
        <w:t>Doba</w:t>
      </w:r>
    </w:p>
    <w:p>
      <w:r>
        <w:t>Kusy zůstávají v komisi po dobu {doba}. Na konci si autorka neprodané kusy vyzvedne, nebo se smlouva prodlouží.</w:t>
      </w:r>
    </w:p>
    <w:p>
      <w:pPr>
        <w:pStyle w:val="Heading1"/>
      </w:pPr>
      <w:r>
        <w:rPr>
          <w:color w:val="43161C"/>
        </w:rPr>
        <w:t>Péče a ztráty</w:t>
      </w:r>
    </w:p>
    <w:p>
      <w:r>
        <w:t>Obchod se o kusy stará a odpovídá za ztrátu, krádež nebo poškození, dokud jsou v jeho prostorách.</w:t>
      </w:r>
    </w:p>
    <w:p>
      <w:pPr>
        <w:pStyle w:val="Heading1"/>
      </w:pPr>
      <w:r>
        <w:rPr>
          <w:color w:val="43161C"/>
        </w:rPr>
        <w:t>Prezentace</w:t>
      </w:r>
    </w:p>
    <w:p>
      <w:r>
        <w:t>Obchod kusy vystavuje se značkou autorky a s jejími visačkami.</w:t>
      </w:r>
    </w:p>
    <w:p>
      <w:pPr>
        <w:pStyle w:val="Heading1"/>
      </w:pPr>
      <w:r>
        <w:rPr>
          <w:color w:val="43161C"/>
        </w:rPr>
        <w:t>Vrácení</w:t>
      </w:r>
    </w:p>
    <w:p>
      <w:r>
        <w:t>Každá ze stran může smlouvu ukončit s výpovědní lhůtou {dny} dní; obchod vrátí neprodané kusy a zaplatí ty prodané.</w:t>
      </w:r>
    </w:p>
    <w:p>
      <w:pPr>
        <w:pStyle w:val="Heading1"/>
      </w:pPr>
      <w:r>
        <w:rPr>
          <w:color w:val="43161C"/>
        </w:rPr>
        <w:t>Předávací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Kus</w:t>
            </w:r>
          </w:p>
        </w:tc>
        <w:tc>
          <w:tcPr>
            <w:tcW w:type="dxa" w:w="1728"/>
          </w:tcPr>
          <w:p>
            <w:r>
              <w:t>Velikost</w:t>
            </w:r>
          </w:p>
        </w:tc>
        <w:tc>
          <w:tcPr>
            <w:tcW w:type="dxa" w:w="1728"/>
          </w:tcPr>
          <w:p>
            <w:r>
              <w:t>Barva</w:t>
            </w:r>
          </w:p>
        </w:tc>
        <w:tc>
          <w:tcPr>
            <w:tcW w:type="dxa" w:w="1728"/>
          </w:tcPr>
          <w:p>
            <w:r>
              <w:t>Množství</w:t>
            </w:r>
          </w:p>
        </w:tc>
        <w:tc>
          <w:tcPr>
            <w:tcW w:type="dxa" w:w="1728"/>
          </w:tcPr>
          <w:p>
            <w:r>
              <w:t>Prodejní cena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Podpis autorky: ________________    Podpis obchodu: ________________    Datum: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