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1 Summary: Daily Data Foundation</w:t>
      </w:r>
    </w:p>
    <w:p>
      <w:pPr>
        <w:pStyle w:val="Heading2"/>
      </w:pPr>
      <w:r>
        <w:t>What Phase 1 delivered</w:t>
      </w:r>
    </w:p>
    <w:p>
      <w:r>
        <w:t>A clean, gated, walk-forward-split daily price panel for the 20-stock watchlist - the</w:t>
      </w:r>
    </w:p>
    <w:p>
      <w:r>
        <w:t>dataset every backtest in Phase 2 runs on. Built entirely on free yfinance daily data; no</w:t>
      </w:r>
    </w:p>
    <w:p>
      <w:r>
        <w:t>paid keys needed for research.</w:t>
      </w:r>
    </w:p>
    <w:p>
      <w:pPr>
        <w:pStyle w:val="Heading2"/>
      </w:pPr>
      <w:r>
        <w:t>Source and rationale (`p1_swing_data.py`)</w:t>
      </w:r>
    </w:p>
    <w:p>
      <w:pPr>
        <w:pStyle w:val="ListBullet"/>
      </w:pPr>
      <w:r>
        <w:rPr>
          <w:b/>
        </w:rPr>
        <w:t>yfinance daily</w:t>
      </w:r>
      <w:r>
        <w:t xml:space="preserve"> for each NSE symbol (ticker + ".NS"), pulled at maximum available</w:t>
      </w:r>
    </w:p>
    <w:p>
      <w:r>
        <w:t xml:space="preserve">  history. Deep coverage: HDFCBANK/INFY/RELIANCE/ITC/etc. back to 1996, others to 2002.</w:t>
      </w:r>
    </w:p>
    <w:p>
      <w:pPr>
        <w:pStyle w:val="ListBullet"/>
      </w:pPr>
      <w:r>
        <w:t>The daily index series is an intraday-proxy-free, honest basis for a swing backtest that</w:t>
      </w:r>
    </w:p>
    <w:p>
      <w:r>
        <w:t xml:space="preserve">  holds 10-15 days. A broker feed (Kite) is only needed later for LIVE order placement.</w:t>
      </w:r>
    </w:p>
    <w:p>
      <w:pPr>
        <w:pStyle w:val="ListBullet"/>
      </w:pPr>
      <w:r>
        <w:t>The daily frequency matches the existing GARCH-EVT VaR engine (which already models NIFTY</w:t>
      </w:r>
    </w:p>
    <w:p>
      <w:r>
        <w:t xml:space="preserve">  and BANKNIFTY), so overnight/multi-day risk sizing plugs in naturally in Phase 3.</w:t>
      </w:r>
    </w:p>
    <w:p>
      <w:pPr>
        <w:pStyle w:val="Heading2"/>
      </w:pPr>
      <w:r>
        <w:t>Cleaning and structure</w:t>
      </w:r>
    </w:p>
    <w:p>
      <w:pPr>
        <w:pStyle w:val="ListBullet"/>
      </w:pPr>
      <w:r>
        <w:t>Timezone-aligned, de-duplicated, positive-price, sorted per symbol.</w:t>
      </w:r>
    </w:p>
    <w:p>
      <w:pPr>
        <w:pStyle w:val="ListBullet"/>
      </w:pPr>
      <w:r>
        <w:rPr>
          <w:b/>
        </w:rPr>
        <w:t>Per-symbol walk-forward split:</w:t>
      </w:r>
      <w:r>
        <w:t xml:space="preserve"> each stock's earliest 70% of history is in-sample, its</w:t>
      </w:r>
    </w:p>
    <w:p>
      <w:r>
        <w:t xml:space="preserve">  most recent 30% is out-of-sample. Per-symbol (not a common calendar date) so recently</w:t>
      </w:r>
    </w:p>
    <w:p>
      <w:r>
        <w:t xml:space="preserve">  listed names still get both a train and a test slice.</w:t>
      </w:r>
    </w:p>
    <w:p>
      <w:pPr>
        <w:pStyle w:val="ListBullet"/>
      </w:pPr>
      <w:r>
        <w:rPr>
          <w:b/>
        </w:rPr>
        <w:t>Long-format panel:</w:t>
      </w:r>
      <w:r>
        <w:t xml:space="preserve"> 125,737 daily bars across 20 symbols, 1996-2026.</w:t>
      </w:r>
    </w:p>
    <w:p>
      <w:pPr>
        <w:pStyle w:val="Heading2"/>
      </w:pPr>
      <w:r>
        <w:t>Data-quality finding (repaired, not hidden)</w:t>
      </w:r>
    </w:p>
    <w:p>
      <w:r>
        <w:t>68 bars (0.19%), all pre-1997 in INFY and HDFCBANK, had an adjusted open or close sitting a</w:t>
      </w:r>
    </w:p>
    <w:p>
      <w:r>
        <w:t>hair OUTSIDE the adjusted high/low - a split/dividend back-adjustment rounding artifact on</w:t>
      </w:r>
    </w:p>
    <w:p>
      <w:r>
        <w:t xml:space="preserve">prices that today trade near Rs.1 after adjustment. These were </w:t>
      </w:r>
      <w:r>
        <w:rPr>
          <w:b/>
        </w:rPr>
        <w:t>repaired by clamping</w:t>
      </w:r>
    </w:p>
    <w:p>
      <w:r>
        <w:t>(high = max(open,high,close), low = min(open,low,close)), the minimal fix that restores</w:t>
      </w:r>
    </w:p>
    <w:p>
      <w:r>
        <w:t>consistency, and the count is reported in the handoff. Zero-volume bars are flagged as</w:t>
      </w:r>
    </w:p>
    <w:p>
      <w:r>
        <w:t>untradeable rather than silently kept.</w:t>
      </w:r>
    </w:p>
    <w:p>
      <w:pPr>
        <w:pStyle w:val="Heading2"/>
      </w:pPr>
      <w:r>
        <w:t>Gates (all PASS)</w:t>
      </w:r>
    </w:p>
    <w:p>
      <w:pPr>
        <w:pStyle w:val="ListBullet"/>
      </w:pPr>
      <w:r>
        <w:t>G1.1 dates monotone and de-duplicated per symbol.</w:t>
      </w:r>
    </w:p>
    <w:p>
      <w:pPr>
        <w:pStyle w:val="ListBullet"/>
      </w:pPr>
      <w:r>
        <w:t>G1.2 OHLC internally consistent and positive (after the documented repair).</w:t>
      </w:r>
    </w:p>
    <w:p>
      <w:pPr>
        <w:pStyle w:val="ListBullet"/>
      </w:pPr>
      <w:r>
        <w:t>G1.3 each symbol has sufficient history; gaps only from holidays.</w:t>
      </w:r>
    </w:p>
    <w:p>
      <w:pPr>
        <w:pStyle w:val="ListBullet"/>
      </w:pPr>
      <w:r>
        <w:t>G1.4 per-symbol walk-forward split: train strictly before test for every symbol.</w:t>
      </w:r>
    </w:p>
    <w:p>
      <w:pPr>
        <w:pStyle w:val="Heading2"/>
      </w:pPr>
      <w:r>
        <w:t>Handoffs</w:t>
      </w:r>
    </w:p>
    <w:p>
      <w:pPr>
        <w:pStyle w:val="ListBullet"/>
      </w:pPr>
      <w:r>
        <w:rPr>
          <w:rFonts w:ascii="Consolas" w:hAnsi="Consolas"/>
          <w:color w:val="B03060"/>
        </w:rPr>
        <w:t>data/swing_daily.parquet</w:t>
      </w:r>
      <w:r>
        <w:t xml:space="preserve"> - the daily panel with split labels.</w:t>
      </w:r>
    </w:p>
    <w:p>
      <w:pPr>
        <w:pStyle w:val="ListBullet"/>
      </w:pPr>
      <w:r>
        <w:rPr>
          <w:rFonts w:ascii="Consolas" w:hAnsi="Consolas"/>
          <w:color w:val="B03060"/>
        </w:rPr>
        <w:t>artifacts/p1_swing_meta.json</w:t>
      </w:r>
      <w:r>
        <w:t xml:space="preserve"> - source, history window, split cutoffs, repair count,</w:t>
      </w:r>
    </w:p>
    <w:p>
      <w:r>
        <w:t xml:space="preserve">  gate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