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4 - Learning: what makes a live trading loop trustworthy</w:t>
      </w:r>
    </w:p>
    <w:p>
      <w:r>
        <w:t>Concept companion to the Phase 4 summary. The theme: **live is not a rewrite of the backtest;</w:t>
      </w:r>
    </w:p>
    <w:p>
      <w:r>
        <w:t>it is the backtest fed one real day at a time** - and everything in this phase exists to make</w:t>
      </w:r>
    </w:p>
    <w:p>
      <w:r>
        <w:t>that sentence literally, provably true.</w:t>
      </w:r>
    </w:p>
    <w:p>
      <w:pPr>
        <w:pStyle w:val="Heading2"/>
      </w:pPr>
      <w:r>
        <w:t>1. The reconciliation spine: one function, two callers</w:t>
      </w:r>
    </w:p>
    <w:p>
      <w:r>
        <w:t>The classic way live systems die: the backtest is one codebase, the live engine is another,</w:t>
      </w:r>
    </w:p>
    <w:p>
      <w:r>
        <w:t>and they drift. Every "why did live do THAT?" becomes archaeology.</w:t>
      </w:r>
    </w:p>
    <w:p>
      <w:r>
        <w:t xml:space="preserve">The alternative used here: extract the day's logic into ONE function - </w:t>
      </w:r>
      <w:r>
        <w:rPr>
          <w:rFonts w:ascii="Consolas" w:hAnsi="Consolas"/>
          <w:color w:val="B03060"/>
        </w:rPr>
        <w:t>step_day(state, ctx)</w:t>
      </w:r>
    </w:p>
    <w:p>
      <w:pPr>
        <w:pStyle w:val="ListBullet"/>
      </w:pPr>
      <w:r>
        <w:t xml:space="preserve">where </w:t>
      </w:r>
      <w:r>
        <w:rPr>
          <w:rFonts w:ascii="Consolas" w:hAnsi="Consolas"/>
          <w:color w:val="B03060"/>
        </w:rPr>
        <w:t>state</w:t>
      </w:r>
      <w:r>
        <w:t xml:space="preserve"> is everything the book carries overnight (cash, open positions, armed orders,</w:t>
      </w:r>
    </w:p>
    <w:p>
      <w:r>
        <w:t xml:space="preserve">kill-switch status) and </w:t>
      </w:r>
      <w:r>
        <w:rPr>
          <w:rFonts w:ascii="Consolas" w:hAnsi="Consolas"/>
          <w:color w:val="B03060"/>
        </w:rPr>
        <w:t>ctx</w:t>
      </w:r>
      <w:r>
        <w:t xml:space="preserve"> is everything knowable about one day (bars, signals, risk</w:t>
      </w:r>
    </w:p>
    <w:p>
      <w:r>
        <w:t>numbers). The batch backtest calls it 7,664 times in a loop; the live engine calls it once per</w:t>
      </w:r>
    </w:p>
    <w:p>
      <w:r>
        <w:t xml:space="preserve">evening. Identical code, so identical behavior is not a test result - it is a </w:t>
      </w:r>
      <w:r>
        <w:rPr>
          <w:b/>
        </w:rPr>
        <w:t>property</w:t>
      </w:r>
      <w:r>
        <w:t>.</w:t>
      </w:r>
    </w:p>
    <w:p>
      <w:r>
        <w:t>The gate still verifies it (G4.1: replay the tape day-by-day, demand byte-identity with the</w:t>
      </w:r>
    </w:p>
    <w:p>
      <w:r>
        <w:t>batch book), because a property you don't verify is a hope. The refactor itself was verified</w:t>
      </w:r>
    </w:p>
    <w:p>
      <w:r>
        <w:t>the same way: after surgery, the Phase-3 book had to reproduce its exact equity hash. It did.</w:t>
      </w:r>
    </w:p>
    <w:p>
      <w:pPr>
        <w:pStyle w:val="Heading2"/>
      </w:pPr>
      <w:r>
        <w:t>2. Feed discipline: distrust every bar</w:t>
      </w:r>
    </w:p>
    <w:p>
      <w:r>
        <w:t>A data vendor can re-send yesterday's bar, deliver bars out of order, produce a malformed</w:t>
      </w:r>
    </w:p>
    <w:p>
      <w:r>
        <w:t>candle, or silently stop updating. At daily scale the deadliest is the last one: **a broken</w:t>
      </w:r>
    </w:p>
    <w:p>
      <w:r>
        <w:t>token looks exactly like a holiday** - no data either way. The feed handler therefore:</w:t>
      </w:r>
    </w:p>
    <w:p>
      <w:pPr>
        <w:pStyle w:val="ListBullet"/>
      </w:pPr>
      <w:r>
        <w:t>accepts only a bar strictly NEWER than the last accepted one (per symbol);</w:t>
      </w:r>
    </w:p>
    <w:p>
      <w:pPr>
        <w:pStyle w:val="ListBullet"/>
      </w:pPr>
      <w:r>
        <w:t>rejects duplicates and out-of-order dates (counted, loud);</w:t>
      </w:r>
    </w:p>
    <w:p>
      <w:pPr>
        <w:pStyle w:val="ListBullet"/>
      </w:pPr>
      <w:r>
        <w:t>treats "no bar today" as a legitimate no-decision (holidays are normal);</w:t>
      </w:r>
    </w:p>
    <w:p>
      <w:pPr>
        <w:pStyle w:val="ListBullet"/>
      </w:pPr>
      <w:r>
        <w:t xml:space="preserve">trips a </w:t>
      </w:r>
      <w:r>
        <w:rPr>
          <w:b/>
        </w:rPr>
        <w:t>dead-man switch</w:t>
      </w:r>
      <w:r>
        <w:t xml:space="preserve"> when the newest bar anywhere is older than 5 calendar days -</w:t>
      </w:r>
    </w:p>
    <w:p>
      <w:r>
        <w:t xml:space="preserve">  that is a broken feed, not a long weekend, and the book stops trading on stale prices.</w:t>
      </w:r>
    </w:p>
    <w:p>
      <w:r>
        <w:t>Every detector is proven to FIRE by injecting each fault (G4.2). A detector that has never</w:t>
      </w:r>
    </w:p>
    <w:p>
      <w:r>
        <w:t>fired is decoration.</w:t>
      </w:r>
    </w:p>
    <w:p>
      <w:pPr>
        <w:pStyle w:val="Heading2"/>
      </w:pPr>
      <w:r>
        <w:t>3. State persistence: a once-a-day process must survive restarts</w:t>
      </w:r>
    </w:p>
    <w:p>
      <w:r>
        <w:t>The backtest holds the book in memory for milliseconds. The live book lives for MONTHS across</w:t>
      </w:r>
    </w:p>
    <w:p>
      <w:r>
        <w:t>process restarts, reboots, crashes. So the overnight state serializes to a JSON file and the</w:t>
      </w:r>
    </w:p>
    <w:p>
      <w:r>
        <w:t>closed trades append to a ledger. The gate (G4.3) is brutal and simple: run half the history,</w:t>
      </w:r>
    </w:p>
    <w:p>
      <w:r>
        <w:t>kill the process, reload from disk, run the rest - the result must be byte-identical to never</w:t>
      </w:r>
    </w:p>
    <w:p>
      <w:r>
        <w:t>having stopped. Note what makes this testable at all: state is keyed by SYMBOL, not by array</w:t>
      </w:r>
    </w:p>
    <w:p>
      <w:r>
        <w:t>index, so a reload maps cleanly even if the universe file reorders.</w:t>
      </w:r>
    </w:p>
    <w:p>
      <w:pPr>
        <w:pStyle w:val="Heading2"/>
      </w:pPr>
      <w:r>
        <w:t>4. Secrets discipline: the code never knows your password</w:t>
      </w:r>
    </w:p>
    <w:p>
      <w:r>
        <w:t>Three layers, from outside in: (1) your broker password + 2FA are typed only on Zerodha's own</w:t>
      </w:r>
    </w:p>
    <w:p>
      <w:r>
        <w:t>page, never anywhere in this project; (2) the API key/secret/token live in a gitignored env</w:t>
      </w:r>
    </w:p>
    <w:p>
      <w:r>
        <w:t>file, and the trading code reads them from the environment at call time; (3) the gate suite</w:t>
      </w:r>
    </w:p>
    <w:p>
      <w:r>
        <w:t>checks only the BOOLEAN presence of secrets - no code path prints, logs, or commits a value.</w:t>
      </w:r>
    </w:p>
    <w:p>
      <w:r>
        <w:t>The daily token expiry (a SEBI-driven design) is embraced, not fought: a 2-minute morning</w:t>
      </w:r>
    </w:p>
    <w:p>
      <w:r>
        <w:t>ritual (</w:t>
      </w:r>
      <w:r>
        <w:rPr>
          <w:rFonts w:ascii="Consolas" w:hAnsi="Consolas"/>
          <w:color w:val="B03060"/>
        </w:rPr>
        <w:t>kite_login.py</w:t>
      </w:r>
      <w:r>
        <w:t>) is the cost of a system that holds no long-lived credentials.</w:t>
      </w:r>
    </w:p>
    <w:p>
      <w:pPr>
        <w:pStyle w:val="Heading2"/>
      </w:pPr>
      <w:r>
        <w:t>5. The live-edge bug: why shadow phases exist</w:t>
      </w:r>
    </w:p>
    <w:p>
      <w:r>
        <w:t>The first real decision armed a turn-of-month (</w:t>
      </w:r>
      <w:r>
        <w:rPr>
          <w:rFonts w:ascii="Consolas" w:hAnsi="Consolas"/>
          <w:color w:val="B03060"/>
        </w:rPr>
        <w:t>tom</w:t>
      </w:r>
      <w:r>
        <w:t>) entry on July 17 - which is NOT a</w:t>
      </w:r>
    </w:p>
    <w:p>
      <w:r>
        <w:t>month end. Root cause: the signal labels "last trading day of month" by comparing today's</w:t>
      </w:r>
    </w:p>
    <w:p>
      <w:r>
        <w:t>month with the NEXT bar's month. Mid-history that is fine (the next bar exists and the</w:t>
      </w:r>
    </w:p>
    <w:p>
      <w:r>
        <w:t>trading calendar is public knowledge, so it is not look-ahead). But on the LIVE edge the next</w:t>
      </w:r>
    </w:p>
    <w:p>
      <w:r>
        <w:t xml:space="preserve">bar does not exist yet, and the comparison against nothing returned true - so </w:t>
      </w:r>
      <w:r>
        <w:rPr>
          <w:b/>
        </w:rPr>
        <w:t>every</w:t>
      </w:r>
      <w:r>
        <w:t xml:space="preserve"> live</w:t>
      </w:r>
    </w:p>
    <w:p>
      <w:r>
        <w:t>day would have counted as turn-of-month.</w:t>
      </w:r>
    </w:p>
    <w:p>
      <w:r>
        <w:t>Three lessons packed in one bug:</w:t>
      </w:r>
    </w:p>
    <w:p>
      <w:pPr>
        <w:pStyle w:val="ListNumber"/>
      </w:pPr>
      <w:r>
        <w:rPr>
          <w:b/>
        </w:rPr>
        <w:t>Backtests cannot see edge-of-time bugs.</w:t>
      </w:r>
      <w:r>
        <w:t xml:space="preserve"> In backtest, an entry armed on the final bar</w:t>
      </w:r>
    </w:p>
    <w:p>
      <w:r>
        <w:t xml:space="preserve">   never fills, so the artifact cost nothing and no gate could catch it. It only became</w:t>
      </w:r>
    </w:p>
    <w:p>
      <w:r>
        <w:t xml:space="preserve">   visible when a real day landed on the edge.</w:t>
      </w:r>
    </w:p>
    <w:p>
      <w:pPr>
        <w:pStyle w:val="ListNumber"/>
      </w:pPr>
      <w:r>
        <w:rPr>
          <w:b/>
        </w:rPr>
        <w:t>Fix with a proof, not a shrug.</w:t>
      </w:r>
      <w:r>
        <w:t xml:space="preserve"> The fix (approximate the next session with the next</w:t>
      </w:r>
    </w:p>
    <w:p>
      <w:r>
        <w:t xml:space="preserve">   business day, for the final bar only) was verified by re-running the whole gate suite: the</w:t>
      </w:r>
    </w:p>
    <w:p>
      <w:r>
        <w:t xml:space="preserve">   equity hash was UNCHANGED - mathematical proof that no historical number moved - while the</w:t>
      </w:r>
    </w:p>
    <w:p>
      <w:r>
        <w:t xml:space="preserve">   spurious live entry disappeared.</w:t>
      </w:r>
    </w:p>
    <w:p>
      <w:pPr>
        <w:pStyle w:val="ListNumber"/>
      </w:pPr>
      <w:r>
        <w:rPr>
          <w:b/>
        </w:rPr>
        <w:t>This is the shadow phase doing its job.</w:t>
      </w:r>
      <w:r>
        <w:t xml:space="preserve"> Weeks of paper trading exist precisely to</w:t>
      </w:r>
    </w:p>
    <w:p>
      <w:r>
        <w:t xml:space="preserve">   surface this class of bug while the money is imaginary.</w:t>
      </w:r>
    </w:p>
    <w:p>
      <w:pPr>
        <w:pStyle w:val="Heading2"/>
      </w:pPr>
      <w:r>
        <w:t>6. Two sources of truth is one too many (a caveat to respect)</w:t>
      </w:r>
    </w:p>
    <w:p>
      <w:r>
        <w:t>Research data is yfinance (dividend-adjusted); live data is Kite. Today they agree to 0.0bp on</w:t>
      </w:r>
    </w:p>
    <w:p>
      <w:r>
        <w:t>the overlap - but the first dividend or split after today will make them diverge, because</w:t>
      </w:r>
    </w:p>
    <w:p>
      <w:r>
        <w:t>adjusted and unadjusted series answer differently. The system MEASURES this gap on every live</w:t>
      </w:r>
    </w:p>
    <w:p>
      <w:r>
        <w:t>run and refuses to decide if it exceeds 2%. That is a tripwire, not a solution; the durable</w:t>
      </w:r>
    </w:p>
    <w:p>
      <w:r>
        <w:t>answer (a single adjusted source, or an adjustment layer) is a Phase 5+ decision. The learning:</w:t>
      </w:r>
    </w:p>
    <w:p>
      <w:r>
        <w:t>when you cannot yet fix an inconsistency, INSTRUMENT it so it cannot ambush you.</w:t>
      </w:r>
    </w:p>
    <w:p>
      <w:pPr>
        <w:pStyle w:val="Heading2"/>
      </w:pPr>
      <w:r>
        <w:t>Checkpoint exercise</w:t>
      </w:r>
    </w:p>
    <w:p>
      <w:pPr>
        <w:pStyle w:val="ListNumber"/>
      </w:pPr>
      <w:r>
        <w:t xml:space="preserve">The live loop and the backtest both call </w:t>
      </w:r>
      <w:r>
        <w:rPr>
          <w:rFonts w:ascii="Consolas" w:hAnsi="Consolas"/>
          <w:color w:val="B03060"/>
        </w:rPr>
        <w:t>step_day</w:t>
      </w:r>
      <w:r>
        <w:t>. Suppose someone "optimizes" the live</w:t>
      </w:r>
    </w:p>
    <w:p>
      <w:r>
        <w:t xml:space="preserve">   engine by reimplementing the day loop separately for speed. Which gate fails, and what</w:t>
      </w:r>
    </w:p>
    <w:p>
      <w:r>
        <w:t xml:space="preserve">   long-term failure mode does that gate exist to prevent?</w:t>
      </w:r>
    </w:p>
    <w:p>
      <w:pPr>
        <w:pStyle w:val="ListNumber"/>
      </w:pPr>
      <w:r>
        <w:t>Your token expired at 7 AM and you forget to run the login. This evening's run finds no new</w:t>
      </w:r>
    </w:p>
    <w:p>
      <w:r>
        <w:t xml:space="preserve">   bars. What TWO mechanisms distinguish this from a market holiday, and what does each do?</w:t>
      </w:r>
    </w:p>
    <w:p>
      <w:pPr>
        <w:pStyle w:val="ListNumber"/>
      </w:pPr>
      <w:r>
        <w:t>Why is comparing today's month to the NEXT bar's month acceptable in mid-history (not</w:t>
      </w:r>
    </w:p>
    <w:p>
      <w:r>
        <w:t xml:space="preserve">   look-ahead) but wrong on the live edge?</w:t>
      </w:r>
    </w:p>
    <w:p>
      <w:pPr>
        <w:pStyle w:val="ListNumber"/>
      </w:pPr>
      <w:r>
        <w:t>The restart test reloads state keyed by symbol names rather than array indices. Construct</w:t>
      </w:r>
    </w:p>
    <w:p>
      <w:r>
        <w:t xml:space="preserve">   the failure that index-keyed state would cause.</w:t>
      </w:r>
    </w:p>
    <w:p>
      <w:pPr>
        <w:pStyle w:val="ListNumber"/>
      </w:pPr>
      <w:r>
        <w:t>Paper fills use next-open + 3bp slippage + the modeled cost stack. Name two ways a real</w:t>
      </w:r>
    </w:p>
    <w:p>
      <w:r>
        <w:t xml:space="preserve">   fill could differ, and which later phase is designed to measure that gap.</w:t>
      </w:r>
    </w:p>
    <w:p>
      <w:pPr>
        <w:pStyle w:val="Heading3"/>
      </w:pPr>
      <w:r>
        <w:t>Answers</w:t>
      </w:r>
    </w:p>
    <w:p>
      <w:pPr>
        <w:pStyle w:val="ListNumber"/>
      </w:pPr>
      <w:r>
        <w:rPr>
          <w:b/>
        </w:rPr>
        <w:t>G4.1 (reconciliation)</w:t>
      </w:r>
      <w:r>
        <w:t xml:space="preserve"> fails on the first behavioral divergence. It prevents the classic</w:t>
      </w:r>
    </w:p>
    <w:p>
      <w:r>
        <w:t xml:space="preserve">   death of live systems: two implementations drifting apart until "live did something the</w:t>
      </w:r>
    </w:p>
    <w:p>
      <w:r>
        <w:t xml:space="preserve">   backtest never would" - at which point every live result is unexplainable archaeology.</w:t>
      </w:r>
    </w:p>
    <w:p>
      <w:pPr>
        <w:pStyle w:val="ListNumber"/>
      </w:pPr>
      <w:r>
        <w:t xml:space="preserve">The </w:t>
      </w:r>
      <w:r>
        <w:rPr>
          <w:b/>
        </w:rPr>
        <w:t>dead-man switch</w:t>
      </w:r>
      <w:r>
        <w:t xml:space="preserve"> (newest bar older than 5 calendar days trips a halt - one quiet</w:t>
      </w:r>
    </w:p>
    <w:p>
      <w:r>
        <w:t xml:space="preserve">   evening does not, so a holiday passes) and the </w:t>
      </w:r>
      <w:r>
        <w:rPr>
          <w:b/>
        </w:rPr>
        <w:t>run-mode/token presence check</w:t>
      </w:r>
      <w:r>
        <w:t xml:space="preserve"> (LIVE</w:t>
      </w:r>
    </w:p>
    <w:p>
      <w:r>
        <w:t xml:space="preserve">   without a token in the env falls back loudly rather than running on stale data). Holiday =</w:t>
      </w:r>
    </w:p>
    <w:p>
      <w:r>
        <w:t xml:space="preserve">   no-decision and carry on; broken feed = halt and tell the human.</w:t>
      </w:r>
    </w:p>
    <w:p>
      <w:pPr>
        <w:pStyle w:val="ListNumber"/>
      </w:pPr>
      <w:r>
        <w:t>Mid-history, the next bar's DATE is trading-calendar information - public and known in</w:t>
      </w:r>
    </w:p>
    <w:p>
      <w:r>
        <w:t xml:space="preserve">   advance - so using it reveals nothing about future PRICES (no look-ahead). On the live</w:t>
      </w:r>
    </w:p>
    <w:p>
      <w:r>
        <w:t xml:space="preserve">   edge the next bar genuinely does not exist; the code was not "seeing the future," it was</w:t>
      </w:r>
    </w:p>
    <w:p>
      <w:r>
        <w:t xml:space="preserve">   comparing against nothing and defaulting to true - a boundary bug, not a leak.</w:t>
      </w:r>
    </w:p>
    <w:p>
      <w:pPr>
        <w:pStyle w:val="ListNumber"/>
      </w:pPr>
      <w:r>
        <w:t>Add a new stock to the watchlist (or a name drops out) and the sorted symbol order shifts</w:t>
      </w:r>
    </w:p>
    <w:p>
      <w:r>
        <w:t xml:space="preserve">   by one. Index-keyed state would silently reassign every open position to the WRONG stock -</w:t>
      </w:r>
    </w:p>
    <w:p>
      <w:r>
        <w:t xml:space="preserve">   e.g., your 96 SBIN shares become 96 shares of SHRIRAMFIN at SBIN's entry price. Symbol keys</w:t>
      </w:r>
    </w:p>
    <w:p>
      <w:r>
        <w:t xml:space="preserve">   make the reload either correct or loudly impossible.</w:t>
      </w:r>
    </w:p>
    <w:p>
      <w:pPr>
        <w:pStyle w:val="ListNumber"/>
      </w:pPr>
      <w:r>
        <w:t>A real market order at the open can fill away from the printed open (auction dynamics,</w:t>
      </w:r>
    </w:p>
    <w:p>
      <w:r>
        <w:t xml:space="preserve">   spread, size), and the real cost stack can differ from the model (brokerage rounding, DP</w:t>
      </w:r>
    </w:p>
    <w:p>
      <w:r>
        <w:t xml:space="preserve">   charges, GST details). </w:t>
      </w:r>
      <w:r>
        <w:rPr>
          <w:b/>
        </w:rPr>
        <w:t>Phase 5</w:t>
      </w:r>
      <w:r>
        <w:t xml:space="preserve"> (paper broker + reconciliation) exists to measure</w:t>
      </w:r>
    </w:p>
    <w:p>
      <w:r>
        <w:t xml:space="preserve">   exactly these gaps - eventually against a real contract note, to the paisa.</w:t>
      </w:r>
    </w:p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