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4 - Live Kite EOD feed + local paper-fill engine (the shadow pattern)</w:t>
      </w:r>
    </w:p>
    <w:p>
      <w:pPr>
        <w:pStyle w:val="Heading2"/>
      </w:pPr>
      <w:r>
        <w:t>What this phase set out to do</w:t>
      </w:r>
    </w:p>
    <w:p>
      <w:r>
        <w:t>Phases 0-3 built and validated a research book on historical data. Phase 4 turned it into a</w:t>
      </w:r>
    </w:p>
    <w:p>
      <w:r>
        <w:rPr>
          <w:b/>
        </w:rPr>
        <w:t>live-shaped, end-of-day paper trader</w:t>
      </w:r>
      <w:r>
        <w:t>: real Zerodha Kite Connect market data in, the same</w:t>
      </w:r>
    </w:p>
    <w:p>
      <w:r>
        <w:t>validated decision code in the middle, simulated ("paper") fills out. NO real order exists</w:t>
      </w:r>
    </w:p>
    <w:p>
      <w:r>
        <w:t>anywhere in this system - going live with orders is a later, user-gated phase under SEBI's</w:t>
      </w:r>
    </w:p>
    <w:p>
      <w:r>
        <w:t>retail-algo framework.</w:t>
      </w:r>
    </w:p>
    <w:p>
      <w:r>
        <w:t>Two run modes, ONE code path (the pattern proven in the crypto project's shadow phase):</w:t>
      </w:r>
    </w:p>
    <w:p>
      <w:pPr>
        <w:pStyle w:val="ListBullet"/>
      </w:pPr>
      <w:r>
        <w:rPr>
          <w:b/>
        </w:rPr>
        <w:t>REPLAY</w:t>
      </w:r>
      <w:r>
        <w:t xml:space="preserve"> (offline, no keys): replays the historical tape through the identical live code -</w:t>
      </w:r>
    </w:p>
    <w:p>
      <w:r>
        <w:t xml:space="preserve">  the gate suite runs here, deterministic and free.</w:t>
      </w:r>
    </w:p>
    <w:p>
      <w:pPr>
        <w:pStyle w:val="ListBullet"/>
      </w:pPr>
      <w:r>
        <w:rPr>
          <w:b/>
        </w:rPr>
        <w:t>LIVE</w:t>
      </w:r>
      <w:r>
        <w:t xml:space="preserve"> (trading day after 15:30 IST + daily Kite token): pulls the day's completed bar per</w:t>
      </w:r>
    </w:p>
    <w:p>
      <w:r>
        <w:t xml:space="preserve">  stock, runs one decision, records the intended paper fills, persists state.</w:t>
      </w:r>
    </w:p>
    <w:p>
      <w:pPr>
        <w:pStyle w:val="Heading2"/>
      </w:pPr>
      <w:r>
        <w:t>The reconciliation spine (the core idea)</w:t>
      </w:r>
    </w:p>
    <w:p>
      <w:r>
        <w:t>The claim "the live system behaves like the backtest" is usually a hope. Here it is a</w:t>
      </w:r>
    </w:p>
    <w:p>
      <w:r>
        <w:rPr>
          <w:b/>
        </w:rPr>
        <w:t>construction</w:t>
      </w:r>
      <w:r>
        <w:t>: the per-day logic of the Phase-3 batch book was extracted into ONE shared</w:t>
      </w:r>
    </w:p>
    <w:p>
      <w:r>
        <w:t>function (</w:t>
      </w:r>
      <w:r>
        <w:rPr>
          <w:rFonts w:ascii="Consolas" w:hAnsi="Consolas"/>
          <w:color w:val="B03060"/>
        </w:rPr>
        <w:t>step_day</w:t>
      </w:r>
      <w:r>
        <w:t xml:space="preserve"> in p9), and both the batch backtest and the live loop call it. Gate G4.1</w:t>
      </w:r>
    </w:p>
    <w:p>
      <w:r>
        <w:t>then *proves* the identity: replaying the tape one day at a time reproduces the batch book</w:t>
      </w:r>
    </w:p>
    <w:p>
      <w:r>
        <w:rPr>
          <w:b/>
        </w:rPr>
        <w:t>byte-for-byte</w:t>
      </w:r>
      <w:r>
        <w:t xml:space="preserve"> - equity error 0.0, all 2,848 trades identical, same SHA-256 equity hash</w:t>
      </w:r>
    </w:p>
    <w:p>
      <w:r>
        <w:t>(</w:t>
      </w:r>
      <w:r>
        <w:rPr>
          <w:rFonts w:ascii="Consolas" w:hAnsi="Consolas"/>
          <w:color w:val="B03060"/>
        </w:rPr>
        <w:t>feb7869eeb87dda8...</w:t>
      </w:r>
      <w:r>
        <w:t>). After that, feeding a live Kite bar instead of a tape row is a data</w:t>
      </w:r>
    </w:p>
    <w:p>
      <w:r>
        <w:t>swap, not new logic.</w:t>
      </w:r>
    </w:p>
    <w:p>
      <w:pPr>
        <w:pStyle w:val="Heading2"/>
      </w:pPr>
      <w:r>
        <w:t>What was built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type="dxa" w:w="2880"/>
          </w:tcPr>
          <w:p>
            <w:r>
              <w:t>Shared day-step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</w:rPr>
              <w:t>p9_swing_portfolio.py</w:t>
            </w:r>
            <w:r>
              <w:t xml:space="preserve"> (refactor)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</w:rPr>
              <w:t>BookState</w:t>
            </w:r>
            <w:r>
              <w:t xml:space="preserve"> + </w:t>
            </w:r>
            <w:r>
              <w:rPr>
                <w:rFonts w:ascii="Consolas" w:hAnsi="Consolas"/>
                <w:color w:val="B03060"/>
              </w:rPr>
              <w:t>DayCtx</w:t>
            </w:r>
            <w:r>
              <w:t xml:space="preserve"> + </w:t>
            </w:r>
            <w:r>
              <w:rPr>
                <w:rFonts w:ascii="Consolas" w:hAnsi="Consolas"/>
                <w:color w:val="B03060"/>
              </w:rPr>
              <w:t>step_day</w:t>
            </w:r>
            <w:r>
              <w:t xml:space="preserve"> - one implementation of the book's day</w:t>
            </w:r>
          </w:p>
        </w:tc>
      </w:tr>
      <w:tr>
        <w:tc>
          <w:tcPr>
            <w:tcW w:type="dxa" w:w="2880"/>
          </w:tcPr>
          <w:p>
            <w:r>
              <w:t>Feed layer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</w:rPr>
              <w:t>p10_swing_feed.py</w:t>
            </w:r>
          </w:p>
        </w:tc>
        <w:tc>
          <w:tcPr>
            <w:tcW w:type="dxa" w:w="2880"/>
          </w:tcPr>
          <w:p>
            <w:r>
              <w:t>run-mode resolution (presence-only secret checks), daily-bar feed discipline (duplicate / out-of-order / malformed / holiday / dead-man), REPLAY + LIVE (Kite) sources</w:t>
            </w:r>
          </w:p>
        </w:tc>
      </w:tr>
      <w:tr>
        <w:tc>
          <w:tcPr>
            <w:tcW w:type="dxa" w:w="2880"/>
          </w:tcPr>
          <w:p>
            <w:r>
              <w:t>Paper harness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</w:rPr>
              <w:t>p11_swing_paper.py</w:t>
            </w:r>
          </w:p>
        </w:tc>
        <w:tc>
          <w:tcPr>
            <w:tcW w:type="dxa" w:w="2880"/>
          </w:tcPr>
          <w:p>
            <w:r>
              <w:t>online loop, paper fills (next-open + slippage + full NSE delivery costs), state persistence, gates G4.1-G4.6</w:t>
            </w:r>
          </w:p>
        </w:tc>
      </w:tr>
      <w:tr>
        <w:tc>
          <w:tcPr>
            <w:tcW w:type="dxa" w:w="2880"/>
          </w:tcPr>
          <w:p>
            <w:r>
              <w:t>Login helper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</w:rPr>
              <w:t>kite_login.py</w:t>
            </w:r>
          </w:p>
        </w:tc>
        <w:tc>
          <w:tcPr>
            <w:tcW w:type="dxa" w:w="2880"/>
          </w:tcPr>
          <w:p>
            <w:r>
              <w:t xml:space="preserve">the user's 2-minute daily token ritual; secrets only ever land in gitignored </w:t>
            </w:r>
            <w:r>
              <w:rPr>
                <w:rFonts w:ascii="Consolas" w:hAnsi="Consolas"/>
                <w:color w:val="B03060"/>
              </w:rPr>
              <w:t>secrets.env</w:t>
            </w:r>
          </w:p>
        </w:tc>
      </w:tr>
    </w:tbl>
    <w:p/>
    <w:p>
      <w:pPr>
        <w:pStyle w:val="Heading2"/>
      </w:pPr>
      <w:r>
        <w:t>Gates - all six passed (run_mode=LIVE)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G4.1</w:t>
            </w:r>
          </w:p>
        </w:tc>
        <w:tc>
          <w:tcPr>
            <w:tcW w:type="dxa" w:w="2880"/>
          </w:tcPr>
          <w:p>
            <w:r>
              <w:t>online replay == batch book, byte-for-byte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(eq err 0.0; 2,848/2,848 trades identical)</w:t>
            </w:r>
          </w:p>
        </w:tc>
      </w:tr>
      <w:tr>
        <w:tc>
          <w:tcPr>
            <w:tcW w:type="dxa" w:w="2880"/>
          </w:tcPr>
          <w:p>
            <w:r>
              <w:t>G4.2</w:t>
            </w:r>
          </w:p>
        </w:tc>
        <w:tc>
          <w:tcPr>
            <w:tcW w:type="dxa" w:w="2880"/>
          </w:tcPr>
          <w:p>
            <w:r>
              <w:t>feed fault detectors all fire; clean replay 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(125,737 bars, 0 violations)</w:t>
            </w:r>
          </w:p>
        </w:tc>
      </w:tr>
      <w:tr>
        <w:tc>
          <w:tcPr>
            <w:tcW w:type="dxa" w:w="2880"/>
          </w:tcPr>
          <w:p>
            <w:r>
              <w:t>G4.3</w:t>
            </w:r>
          </w:p>
        </w:tc>
        <w:tc>
          <w:tcPr>
            <w:tcW w:type="dxa" w:w="2880"/>
          </w:tcPr>
          <w:p>
            <w:r>
              <w:t>cost accounting vs hand calc; kill/reload/resume == uninterrupted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(both errors 0.0)</w:t>
            </w:r>
          </w:p>
        </w:tc>
      </w:tr>
      <w:tr>
        <w:tc>
          <w:tcPr>
            <w:tcW w:type="dxa" w:w="2880"/>
          </w:tcPr>
          <w:p>
            <w:r>
              <w:t>G4.4</w:t>
            </w:r>
          </w:p>
        </w:tc>
        <w:tc>
          <w:tcPr>
            <w:tcW w:type="dxa" w:w="2880"/>
          </w:tcPr>
          <w:p>
            <w:r>
              <w:t>online risk safety: tight cap binds; injected crash -&gt; kill+halt, 0 halt fills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G4.5</w:t>
            </w:r>
          </w:p>
        </w:tc>
        <w:tc>
          <w:tcPr>
            <w:tcW w:type="dxa" w:w="2880"/>
          </w:tcPr>
          <w:p>
            <w:r>
              <w:t>byte-identical rerun; run-mode stamped; presence-only secrets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(same hash)</w:t>
            </w:r>
          </w:p>
        </w:tc>
      </w:tr>
      <w:tr>
        <w:tc>
          <w:tcPr>
            <w:tcW w:type="dxa" w:w="2880"/>
          </w:tcPr>
          <w:p>
            <w:r>
              <w:t>G4.6</w:t>
            </w:r>
          </w:p>
        </w:tc>
        <w:tc>
          <w:tcPr>
            <w:tcW w:type="dxa" w:w="2880"/>
          </w:tcPr>
          <w:p>
            <w:r>
              <w:t>LIVE: real EOD bars -&gt; one decision -&gt; paper actions recorded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(2026-07-17)</w:t>
            </w:r>
          </w:p>
        </w:tc>
      </w:tr>
    </w:tbl>
    <w:p/>
    <w:p>
      <w:pPr>
        <w:pStyle w:val="Heading2"/>
      </w:pPr>
      <w:r>
        <w:t>The first live decision (2026-07-17)</w:t>
      </w:r>
    </w:p>
    <w:p>
      <w:pPr>
        <w:pStyle w:val="ListBullet"/>
      </w:pPr>
      <w:r>
        <w:t xml:space="preserve">All </w:t>
      </w:r>
      <w:r>
        <w:rPr>
          <w:b/>
        </w:rPr>
        <w:t>20/20 symbols</w:t>
      </w:r>
      <w:r>
        <w:t xml:space="preserve"> returned a fresh completed bar; dead-man quiet.</w:t>
      </w:r>
    </w:p>
    <w:p>
      <w:pPr>
        <w:pStyle w:val="ListBullet"/>
      </w:pPr>
      <w:r>
        <w:rPr>
          <w:b/>
        </w:rPr>
        <w:t>Source consistency: 0.0bp</w:t>
      </w:r>
      <w:r>
        <w:t xml:space="preserve"> difference between Kite's close and the research tape's</w:t>
      </w:r>
    </w:p>
    <w:p>
      <w:r>
        <w:t xml:space="preserve">  (yfinance) close on the last common date - the two data sources agree exactly today (no</w:t>
      </w:r>
    </w:p>
    <w:p>
      <w:r>
        <w:t xml:space="preserve">  pending corporate-action divergence).</w:t>
      </w:r>
    </w:p>
    <w:p>
      <w:pPr>
        <w:pStyle w:val="ListBullet"/>
      </w:pPr>
      <w:r>
        <w:rPr>
          <w:b/>
        </w:rPr>
        <w:t>100 bars backfilled</w:t>
      </w:r>
      <w:r>
        <w:t xml:space="preserve"> (Jul 13-17 x 20 stocks - the research tape had lagged a week);</w:t>
      </w:r>
    </w:p>
    <w:p>
      <w:r>
        <w:t xml:space="preserve">  </w:t>
      </w:r>
      <w:r>
        <w:rPr>
          <w:b/>
        </w:rPr>
        <w:t>20 fresh GARCH-EVT risk snapshots</w:t>
      </w:r>
      <w:r>
        <w:t xml:space="preserve"> fitted walk-forward on the extended series.</w:t>
      </w:r>
    </w:p>
    <w:p>
      <w:pPr>
        <w:pStyle w:val="ListBullet"/>
      </w:pPr>
      <w:r>
        <w:t xml:space="preserve">Book state: </w:t>
      </w:r>
      <w:r>
        <w:rPr>
          <w:b/>
        </w:rPr>
        <w:t>6 open paper positions</w:t>
      </w:r>
      <w:r>
        <w:t xml:space="preserve"> carried from the tape (SBIN, SHRIRAMFIN, INDIGO,</w:t>
      </w:r>
    </w:p>
    <w:p>
      <w:r>
        <w:t xml:space="preserve">  ICICIBANK, BAJFINANCE, ETERNAL - all ts_mom), equity Rs.22.48 lakh.</w:t>
      </w:r>
    </w:p>
    <w:p>
      <w:pPr>
        <w:pStyle w:val="ListBullet"/>
      </w:pPr>
      <w:r>
        <w:t>**The decision: arm ONE new entry - AXISBANK (ts_mom), Rs.15,112 risk budget - to fill at</w:t>
      </w:r>
    </w:p>
    <w:p>
      <w:r>
        <w:t xml:space="preserve">  Monday's open as a paper trade.** No exits armed.</w:t>
      </w:r>
    </w:p>
    <w:p>
      <w:pPr>
        <w:pStyle w:val="ListBullet"/>
      </w:pPr>
      <w:r>
        <w:t xml:space="preserve">State persisted to </w:t>
      </w:r>
      <w:r>
        <w:rPr>
          <w:rFonts w:ascii="Consolas" w:hAnsi="Consolas"/>
          <w:color w:val="B03060"/>
        </w:rPr>
        <w:t>paper_state.json</w:t>
      </w:r>
      <w:r>
        <w:t>; ledger at 2,843 closed paper trades.</w:t>
      </w:r>
    </w:p>
    <w:p>
      <w:pPr>
        <w:pStyle w:val="Heading2"/>
      </w:pPr>
      <w:r>
        <w:t>The live-edge bug the shadow phase caught (the headline finding)</w:t>
      </w:r>
    </w:p>
    <w:p>
      <w:r>
        <w:t xml:space="preserve">The FIRST live decision flagged a </w:t>
      </w:r>
      <w:r>
        <w:rPr>
          <w:b/>
        </w:rPr>
        <w:t>spurious `tom` (turn-of-month) entry</w:t>
      </w:r>
      <w:r>
        <w:t>. The signal decides</w:t>
      </w:r>
    </w:p>
    <w:p>
      <w:r>
        <w:t>"today is the month's last trading day" by comparing today's month to the NEXT bar's month -</w:t>
      </w:r>
    </w:p>
    <w:p>
      <w:r>
        <w:t>and on the live edge there is no next bar yet, so the comparison against nothing returned</w:t>
      </w:r>
    </w:p>
    <w:p>
      <w:r>
        <w:t>true. In backtest this was invisible (an entry armed on the tape's final bar can never fill);</w:t>
      </w:r>
    </w:p>
    <w:p>
      <w:r>
        <w:t>live, EVERY day would have looked like turn-of-month and the book would have entered a tom</w:t>
      </w:r>
    </w:p>
    <w:p>
      <w:r>
        <w:t>position daily.</w:t>
      </w:r>
    </w:p>
    <w:p>
      <w:r>
        <w:t>Fix: for the newest bar only, approximate the next session with the next business day (the</w:t>
      </w:r>
    </w:p>
    <w:p>
      <w:r>
        <w:t>trading calendar is public information - causal). The regression proof: the equity hash is</w:t>
      </w:r>
    </w:p>
    <w:p>
      <w:r>
        <w:rPr>
          <w:b/>
        </w:rPr>
        <w:t>unchanged</w:t>
      </w:r>
      <w:r>
        <w:t xml:space="preserve"> after the fix, confirming zero historical numbers moved; the spurious live entry</w:t>
      </w:r>
    </w:p>
    <w:p>
      <w:r>
        <w:t>disappeared. This is exactly what a shadow phase is FOR - bugs that are invisible in backtest</w:t>
      </w:r>
    </w:p>
    <w:p>
      <w:r>
        <w:t>and only surface where real data meets the edge of time.</w:t>
      </w:r>
    </w:p>
    <w:p>
      <w:pPr>
        <w:pStyle w:val="Heading2"/>
      </w:pPr>
      <w:r>
        <w:t>The daily operating ritual (from here on)</w:t>
      </w:r>
    </w:p>
    <w:p>
      <w:pPr>
        <w:pStyle w:val="ListNumber"/>
      </w:pPr>
      <w:r>
        <w:t xml:space="preserve">Any trading day, once: run </w:t>
      </w:r>
      <w:r>
        <w:rPr>
          <w:rFonts w:ascii="Consolas" w:hAnsi="Consolas"/>
          <w:color w:val="B03060"/>
        </w:rPr>
        <w:t>kite_login.py</w:t>
      </w:r>
      <w:r>
        <w:t>, do the browser login, paste the request token</w:t>
      </w:r>
    </w:p>
    <w:p>
      <w:r>
        <w:t xml:space="preserve">   (access tokens expire every morning by SEBI design).</w:t>
      </w:r>
    </w:p>
    <w:p>
      <w:pPr>
        <w:pStyle w:val="ListNumber"/>
      </w:pPr>
      <w:r>
        <w:t xml:space="preserve">After 15:30 IST: run </w:t>
      </w:r>
      <w:r>
        <w:rPr>
          <w:rFonts w:ascii="Consolas" w:hAnsi="Consolas"/>
          <w:color w:val="B03060"/>
        </w:rPr>
        <w:t>p11_swing_paper.py</w:t>
      </w:r>
      <w:r>
        <w:t xml:space="preserve"> with </w:t>
      </w:r>
      <w:r>
        <w:rPr>
          <w:rFonts w:ascii="Consolas" w:hAnsi="Consolas"/>
          <w:color w:val="B03060"/>
        </w:rPr>
        <w:t>RUN_MODE=LIVE</w:t>
      </w:r>
      <w:r>
        <w:t xml:space="preserve"> and the env loaded. It pulls</w:t>
      </w:r>
    </w:p>
    <w:p>
      <w:r>
        <w:t xml:space="preserve">   the day's bars, validates them, steps the book one day, records paper fills, persists state.</w:t>
      </w:r>
    </w:p>
    <w:p>
      <w:pPr>
        <w:pStyle w:val="ListNumber"/>
      </w:pPr>
      <w:r>
        <w:t>That's it - Phase 6 will wrap this in a scheduler so step 2 runs itself.</w:t>
      </w:r>
    </w:p>
    <w:p>
      <w:pPr>
        <w:pStyle w:val="Heading2"/>
      </w:pPr>
      <w:r>
        <w:t>Carried caveats (stated, not buried)</w:t>
      </w:r>
    </w:p>
    <w:p>
      <w:pPr>
        <w:pStyle w:val="ListBullet"/>
      </w:pPr>
      <w:r>
        <w:rPr>
          <w:b/>
        </w:rPr>
        <w:t>Paper fills are simulated</w:t>
      </w:r>
      <w:r>
        <w:t>, not real executions: next-open + 3bp slippage + the modeled</w:t>
      </w:r>
    </w:p>
    <w:p>
      <w:r>
        <w:t xml:space="preserve">  NSE delivery cost stack. Phase 5 reconciles this model against accumulating live-paper days</w:t>
      </w:r>
    </w:p>
    <w:p>
      <w:r>
        <w:t xml:space="preserve">  (and eventually a real contract note, to the paisa).</w:t>
      </w:r>
    </w:p>
    <w:p>
      <w:pPr>
        <w:pStyle w:val="ListBullet"/>
      </w:pPr>
      <w:r>
        <w:rPr>
          <w:b/>
        </w:rPr>
        <w:t>Two data sources</w:t>
      </w:r>
      <w:r>
        <w:t>: research tape is yfinance (dividend-adjusted); live bars are Kite.</w:t>
      </w:r>
    </w:p>
    <w:p>
      <w:r>
        <w:t xml:space="preserve">  Today they agree to 0.0bp, but a future dividend/split will make them diverge - the</w:t>
      </w:r>
    </w:p>
    <w:p>
      <w:r>
        <w:t xml:space="preserve">  source-consistency check (&lt;2% gate, measured and reported each run) exists precisely to</w:t>
      </w:r>
    </w:p>
    <w:p>
      <w:r>
        <w:t xml:space="preserve">  catch that day; the durable fix (one source of truth) is a Phase 5+ decision.</w:t>
      </w:r>
    </w:p>
    <w:p>
      <w:pPr>
        <w:pStyle w:val="ListBullet"/>
      </w:pPr>
      <w:r>
        <w:rPr>
          <w:b/>
        </w:rPr>
        <w:t>The `tom` business-day approximation</w:t>
      </w:r>
      <w:r>
        <w:t xml:space="preserve"> can mislabel a month-end adjacent to an NSE</w:t>
      </w:r>
    </w:p>
    <w:p>
      <w:r>
        <w:t xml:space="preserve">  holiday; a proper exchange-holiday calendar is a small Phase 6 upgrade.</w:t>
      </w:r>
    </w:p>
    <w:p>
      <w:pPr>
        <w:pStyle w:val="ListBullet"/>
      </w:pPr>
      <w:r>
        <w:rPr>
          <w:b/>
        </w:rPr>
        <w:t>The book's economics are unchanged from Phase 3</w:t>
      </w:r>
      <w:r>
        <w:t xml:space="preserve"> (drawdown-control, ~15% exposure);</w:t>
      </w:r>
    </w:p>
    <w:p>
      <w:r>
        <w:t xml:space="preserve">  Phase 4 changed the plumbing, not the verdict.</w:t>
      </w:r>
    </w:p>
    <w:p>
      <w:pPr>
        <w:pStyle w:val="ListBullet"/>
      </w:pPr>
      <w:r>
        <w:t>Survivorship / strong-sample / marginal-</w:t>
      </w:r>
      <w:r>
        <w:rPr>
          <w:rFonts w:ascii="Consolas" w:hAnsi="Consolas"/>
          <w:color w:val="B03060"/>
        </w:rPr>
        <w:t>tom</w:t>
      </w:r>
      <w:r>
        <w:t xml:space="preserve"> caveats carry forward from Phases 2-3.</w:t>
      </w:r>
    </w:p>
    <w:p>
      <w:pPr>
        <w:pStyle w:val="Heading2"/>
      </w:pPr>
      <w:r>
        <w:t>Handoffs written</w:t>
      </w:r>
    </w:p>
    <w:p>
      <w:pPr>
        <w:pStyle w:val="ListBullet"/>
      </w:pPr>
      <w:r>
        <w:rPr>
          <w:rFonts w:ascii="Consolas" w:hAnsi="Consolas"/>
          <w:color w:val="B03060"/>
        </w:rPr>
        <w:t>data/paper_state.json</w:t>
      </w:r>
      <w:r>
        <w:t xml:space="preserve"> - the book's overnight state (positions, cash, kill-switch state),</w:t>
      </w:r>
    </w:p>
    <w:p>
      <w:r>
        <w:t xml:space="preserve">  restart-safe, reloaded in a smoke test.</w:t>
      </w:r>
    </w:p>
    <w:p>
      <w:pPr>
        <w:pStyle w:val="ListBullet"/>
      </w:pPr>
      <w:r>
        <w:rPr>
          <w:rFonts w:ascii="Consolas" w:hAnsi="Consolas"/>
          <w:color w:val="B03060"/>
        </w:rPr>
        <w:t>data/paper_ledger.parquet</w:t>
      </w:r>
      <w:r>
        <w:t xml:space="preserve"> - append-only closed-paper-trade ledger (2,843 rows).</w:t>
      </w:r>
    </w:p>
    <w:p>
      <w:pPr>
        <w:pStyle w:val="ListBullet"/>
      </w:pPr>
      <w:r>
        <w:rPr>
          <w:rFonts w:ascii="Consolas" w:hAnsi="Consolas"/>
          <w:color w:val="B03060"/>
        </w:rPr>
        <w:t>artifacts/p4_paper.json</w:t>
      </w:r>
      <w:r>
        <w:t xml:space="preserve"> - full gate report, run-mode stamped, incl. the live decision.</w:t>
      </w:r>
    </w:p>
    <w:p>
      <w:pPr>
        <w:pStyle w:val="ListBullet"/>
      </w:pPr>
      <w:r>
        <w:rPr>
          <w:rFonts w:ascii="Consolas" w:hAnsi="Consolas"/>
          <w:color w:val="B03060"/>
        </w:rPr>
        <w:t>artifacts/p4_feed_selftest.json</w:t>
      </w:r>
      <w:r>
        <w:t xml:space="preserve"> - feed-layer fault-injection evidence.</w:t>
      </w:r>
    </w:p>
    <w:p>
      <w:pPr>
        <w:pStyle w:val="Heading2"/>
      </w:pPr>
      <w:r>
        <w:t>Verdict</w:t>
      </w:r>
    </w:p>
    <w:p>
      <w:r>
        <w:t>The paper trader is LIVE (data-in, paper-out): six gates green, the online loop provably</w:t>
      </w:r>
    </w:p>
    <w:p>
      <w:r>
        <w:t>identical to the validated backtest, real Kite bars flowing, the first real decision recorded,</w:t>
      </w:r>
    </w:p>
    <w:p>
      <w:r>
        <w:t>and one live-edge signal bug caught and fixed with a zero-impact proof. Phase 5 (paper-broker</w:t>
      </w:r>
    </w:p>
    <w:p>
      <w:r>
        <w:t>reconciliation) can now accumulate live-paper days against this ledger.</w:t>
      </w:r>
    </w:p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