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A1B" w:rsidRPr="008D3A1B" w:rsidRDefault="008D3A1B" w:rsidP="008D3A1B">
      <w:pPr>
        <w:spacing w:after="0" w:line="240" w:lineRule="auto"/>
        <w:rPr>
          <w:sz w:val="28"/>
          <w:szCs w:val="28"/>
          <w:lang w:val="en-US"/>
        </w:rPr>
      </w:pPr>
    </w:p>
    <w:p w:rsidR="008D3A1B" w:rsidRPr="008D3A1B" w:rsidRDefault="008D3A1B" w:rsidP="008D3A1B">
      <w:pPr>
        <w:pStyle w:val="a5"/>
        <w:rPr>
          <w:b w:val="0"/>
          <w:szCs w:val="28"/>
        </w:rPr>
      </w:pPr>
      <w:r w:rsidRPr="008D3A1B">
        <w:rPr>
          <w:b w:val="0"/>
          <w:szCs w:val="28"/>
        </w:rPr>
        <w:t>Министерство образования Новосибирской области</w:t>
      </w:r>
    </w:p>
    <w:p w:rsidR="008D3A1B" w:rsidRPr="008D3A1B" w:rsidRDefault="008D3A1B" w:rsidP="008D3A1B">
      <w:pPr>
        <w:pStyle w:val="a5"/>
        <w:rPr>
          <w:b w:val="0"/>
          <w:szCs w:val="28"/>
        </w:rPr>
      </w:pPr>
      <w:r w:rsidRPr="008D3A1B">
        <w:rPr>
          <w:b w:val="0"/>
          <w:szCs w:val="28"/>
        </w:rPr>
        <w:t xml:space="preserve">ГБПОУ НСО «Новосибирский авиационный технический колледж имени </w:t>
      </w:r>
      <w:proofErr w:type="spellStart"/>
      <w:r w:rsidRPr="008D3A1B">
        <w:rPr>
          <w:b w:val="0"/>
          <w:szCs w:val="28"/>
        </w:rPr>
        <w:t>Б.С.Галущака</w:t>
      </w:r>
      <w:proofErr w:type="spellEnd"/>
      <w:r w:rsidRPr="008D3A1B">
        <w:rPr>
          <w:b w:val="0"/>
          <w:szCs w:val="28"/>
        </w:rPr>
        <w:t>»</w:t>
      </w:r>
    </w:p>
    <w:p w:rsidR="008D3A1B" w:rsidRPr="008D3A1B" w:rsidRDefault="008D3A1B" w:rsidP="008D3A1B">
      <w:pPr>
        <w:pStyle w:val="a5"/>
        <w:rPr>
          <w:b w:val="0"/>
          <w:szCs w:val="28"/>
        </w:rPr>
      </w:pPr>
    </w:p>
    <w:p w:rsidR="008D3A1B" w:rsidRPr="008D3A1B" w:rsidRDefault="008D3A1B" w:rsidP="008D3A1B">
      <w:pPr>
        <w:tabs>
          <w:tab w:val="left" w:pos="3615"/>
        </w:tabs>
        <w:spacing w:after="0" w:line="240" w:lineRule="auto"/>
        <w:rPr>
          <w:sz w:val="28"/>
          <w:szCs w:val="28"/>
        </w:rPr>
      </w:pPr>
    </w:p>
    <w:p w:rsidR="008D3A1B" w:rsidRPr="008D3A1B" w:rsidRDefault="008D3A1B" w:rsidP="008D3A1B">
      <w:pPr>
        <w:tabs>
          <w:tab w:val="left" w:pos="3615"/>
        </w:tabs>
        <w:rPr>
          <w:sz w:val="28"/>
          <w:szCs w:val="28"/>
        </w:rPr>
      </w:pPr>
    </w:p>
    <w:p w:rsidR="008D3A1B" w:rsidRPr="008D3A1B" w:rsidRDefault="008D3A1B" w:rsidP="008D3A1B">
      <w:pPr>
        <w:pStyle w:val="a3"/>
        <w:spacing w:before="100" w:beforeAutospacing="1"/>
        <w:rPr>
          <w:b/>
          <w:sz w:val="28"/>
          <w:szCs w:val="28"/>
        </w:rPr>
      </w:pPr>
    </w:p>
    <w:p w:rsidR="008D3A1B" w:rsidRPr="008D3A1B" w:rsidRDefault="008D3A1B" w:rsidP="008D3A1B">
      <w:pPr>
        <w:pStyle w:val="a3"/>
        <w:spacing w:before="100" w:beforeAutospacing="1"/>
        <w:rPr>
          <w:b/>
          <w:sz w:val="28"/>
          <w:szCs w:val="28"/>
        </w:rPr>
      </w:pPr>
    </w:p>
    <w:p w:rsidR="008D3A1B" w:rsidRPr="008D3A1B" w:rsidRDefault="008D3A1B" w:rsidP="008D3A1B">
      <w:pPr>
        <w:pStyle w:val="a3"/>
        <w:spacing w:before="100" w:beforeAutospacing="1"/>
        <w:rPr>
          <w:b/>
          <w:sz w:val="28"/>
          <w:szCs w:val="28"/>
        </w:rPr>
      </w:pPr>
    </w:p>
    <w:p w:rsidR="008D3A1B" w:rsidRPr="008D3A1B" w:rsidRDefault="008D3A1B" w:rsidP="008D3A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A1B">
        <w:rPr>
          <w:rFonts w:ascii="Times New Roman" w:hAnsi="Times New Roman" w:cs="Times New Roman"/>
          <w:b/>
          <w:bCs/>
          <w:sz w:val="28"/>
          <w:szCs w:val="28"/>
        </w:rPr>
        <w:t>Добавление библиотек к проекту</w:t>
      </w:r>
    </w:p>
    <w:p w:rsidR="008D3A1B" w:rsidRPr="008D3A1B" w:rsidRDefault="008D3A1B" w:rsidP="008D3A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Самостоятельная работа 5</w:t>
      </w:r>
      <w:bookmarkStart w:id="0" w:name="_GoBack"/>
      <w:bookmarkEnd w:id="0"/>
    </w:p>
    <w:p w:rsidR="008D3A1B" w:rsidRP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Междисциплинарный курс: МДК.01.03Разработка мобильных приложений</w:t>
      </w: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ind w:left="6663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 xml:space="preserve">Разработал: </w:t>
      </w:r>
    </w:p>
    <w:p w:rsidR="008D3A1B" w:rsidRPr="008D3A1B" w:rsidRDefault="008D3A1B" w:rsidP="008D3A1B">
      <w:pPr>
        <w:ind w:left="6663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И.С. Климова</w:t>
      </w:r>
    </w:p>
    <w:p w:rsidR="008D3A1B" w:rsidRPr="00D832BC" w:rsidRDefault="008D3A1B" w:rsidP="008D3A1B">
      <w:pPr>
        <w:ind w:left="6663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Выполнил:</w:t>
      </w:r>
      <w:r w:rsidR="00D83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32BC">
        <w:rPr>
          <w:rFonts w:ascii="Times New Roman" w:hAnsi="Times New Roman" w:cs="Times New Roman"/>
          <w:sz w:val="28"/>
          <w:szCs w:val="28"/>
        </w:rPr>
        <w:t>Джорабаев</w:t>
      </w:r>
      <w:proofErr w:type="spellEnd"/>
      <w:r w:rsidR="00D832BC">
        <w:rPr>
          <w:rFonts w:ascii="Times New Roman" w:hAnsi="Times New Roman" w:cs="Times New Roman"/>
          <w:sz w:val="28"/>
          <w:szCs w:val="28"/>
        </w:rPr>
        <w:t xml:space="preserve"> Ш.Ш</w:t>
      </w:r>
    </w:p>
    <w:p w:rsidR="008D3A1B" w:rsidRP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2023</w:t>
      </w:r>
    </w:p>
    <w:p w:rsidR="00D92F0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lastRenderedPageBreak/>
        <w:t>Подключенные библиотеки</w:t>
      </w:r>
    </w:p>
    <w:p w:rsid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54422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83E" w:rsidRDefault="00EA683E" w:rsidP="008D3A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683E" w:rsidRDefault="00EA683E" w:rsidP="008D3A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EA683E" w:rsidRPr="00EA683E" w:rsidRDefault="00EA683E" w:rsidP="00EA6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EA683E" w:rsidRPr="00EA683E" w:rsidRDefault="00EA683E" w:rsidP="00EA683E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Библиотека (от англ. </w:t>
      </w:r>
      <w:proofErr w:type="spellStart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library</w:t>
      </w:r>
      <w:proofErr w:type="spellEnd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) в программировании - сборник подпрограмм или объектов, используемых для разработки программного обеспечения (</w:t>
      </w:r>
      <w:proofErr w:type="gramStart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gramEnd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Для ОС </w:t>
      </w:r>
      <w:proofErr w:type="spellStart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существует большое количество подключаемых библиотек. Их можно классифицировать в зависимости от их предназначения. Выделим следующие группы:</w:t>
      </w:r>
    </w:p>
    <w:p w:rsidR="00EA683E" w:rsidRPr="00EA683E" w:rsidRDefault="00EA683E" w:rsidP="00EA683E">
      <w:pPr>
        <w:numPr>
          <w:ilvl w:val="0"/>
          <w:numId w:val="1"/>
        </w:numPr>
        <w:spacing w:before="36" w:after="36" w:line="32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Библиотеки совместимости. Они позволяют использовать возможности, появившиеся в какой-то версии ОС </w:t>
      </w:r>
      <w:proofErr w:type="spellStart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, на более ранних версиях платформы. Дело в том, что новые версии API выходят гораздо быстрее, чем в широком использовании оказываются устройства, поддерживающие эту версию. Разработчик с одной стороны должен ориентироваться на новые возможности и уметь их использовать, а с другой - стараться сделать так, чтобы приложение работало на максимальном количестве устройств. Библиотеки совместимости позволяют сделать это противоречие менее жестким.</w:t>
      </w:r>
    </w:p>
    <w:p w:rsidR="00EA683E" w:rsidRPr="00EA683E" w:rsidRDefault="00EA683E" w:rsidP="00EA683E">
      <w:pPr>
        <w:numPr>
          <w:ilvl w:val="0"/>
          <w:numId w:val="1"/>
        </w:numPr>
        <w:spacing w:before="36" w:after="36" w:line="32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Библиотеки специального назначения. Используются для разработки игр, работы с социальными сетями, сбора статистики и в других случаях.</w:t>
      </w:r>
    </w:p>
    <w:p w:rsidR="00EA683E" w:rsidRPr="00EA683E" w:rsidRDefault="00EA683E" w:rsidP="00EA683E">
      <w:pPr>
        <w:numPr>
          <w:ilvl w:val="0"/>
          <w:numId w:val="1"/>
        </w:numPr>
        <w:spacing w:before="36" w:after="36" w:line="32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Библиотеки, предоставляющие дополнительные возможности. В эту категорию можно отнести большое количество самых разных библиотек. Сюда можно отнести библиотеки рисования графиков, работы с изображениями, модифицированные элементы управления и многое другое.</w:t>
      </w:r>
    </w:p>
    <w:p w:rsidR="00EA683E" w:rsidRPr="00EA683E" w:rsidRDefault="00EA683E" w:rsidP="00EA683E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EA683E">
        <w:rPr>
          <w:color w:val="000000"/>
          <w:sz w:val="28"/>
          <w:szCs w:val="28"/>
        </w:rPr>
        <w:t xml:space="preserve">2. Обеспечение безопасности осуществляется на двух уровнях. Первый - непосредственно в библиотеке, где может быть служба безопасности (в </w:t>
      </w:r>
      <w:r w:rsidRPr="00EA683E">
        <w:rPr>
          <w:color w:val="000000"/>
          <w:sz w:val="28"/>
          <w:szCs w:val="28"/>
        </w:rPr>
        <w:lastRenderedPageBreak/>
        <w:t>крупных библиотеках), пожарный надзор. Их основным предназначением является постоянная профессиональная </w:t>
      </w:r>
      <w:bookmarkStart w:id="1" w:name="keyword32"/>
      <w:bookmarkEnd w:id="1"/>
      <w:r w:rsidRPr="00EA683E">
        <w:rPr>
          <w:rStyle w:val="keyword"/>
          <w:i/>
          <w:iCs/>
          <w:color w:val="000000"/>
          <w:sz w:val="28"/>
          <w:szCs w:val="28"/>
        </w:rPr>
        <w:t>деятельность</w:t>
      </w:r>
      <w:r w:rsidRPr="00EA683E">
        <w:rPr>
          <w:color w:val="000000"/>
          <w:sz w:val="28"/>
          <w:szCs w:val="28"/>
        </w:rPr>
        <w:t> </w:t>
      </w:r>
      <w:bookmarkStart w:id="2" w:name="keyword33"/>
      <w:bookmarkEnd w:id="2"/>
      <w:r w:rsidRPr="00EA683E">
        <w:rPr>
          <w:rStyle w:val="keyword"/>
          <w:i/>
          <w:iCs/>
          <w:color w:val="000000"/>
          <w:sz w:val="28"/>
          <w:szCs w:val="28"/>
        </w:rPr>
        <w:t>по</w:t>
      </w:r>
      <w:r w:rsidRPr="00EA683E">
        <w:rPr>
          <w:color w:val="000000"/>
          <w:sz w:val="28"/>
          <w:szCs w:val="28"/>
        </w:rPr>
        <w:t> обеспечению безопасности библиотеки. Весь персонал и </w:t>
      </w:r>
      <w:bookmarkStart w:id="3" w:name="keyword34"/>
      <w:bookmarkEnd w:id="3"/>
      <w:r w:rsidRPr="00EA683E">
        <w:rPr>
          <w:rStyle w:val="keyword"/>
          <w:i/>
          <w:iCs/>
          <w:color w:val="000000"/>
          <w:sz w:val="28"/>
          <w:szCs w:val="28"/>
        </w:rPr>
        <w:t>подразделения</w:t>
      </w:r>
      <w:r w:rsidRPr="00EA683E">
        <w:rPr>
          <w:color w:val="000000"/>
          <w:sz w:val="28"/>
          <w:szCs w:val="28"/>
        </w:rPr>
        <w:t> библиотеки обязаны в рамках своих должностных инструкций способствовать обеспечению безопасности.</w:t>
      </w:r>
    </w:p>
    <w:p w:rsidR="00EA683E" w:rsidRPr="00D832BC" w:rsidRDefault="00EA683E" w:rsidP="00EA683E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EA683E">
        <w:rPr>
          <w:color w:val="000000"/>
          <w:sz w:val="28"/>
          <w:szCs w:val="28"/>
        </w:rPr>
        <w:t>Второй уровень обеспечивают внешние органы и организации, которые функционируют самостоятельно и не подчиняются руководству библиотеки, но </w:t>
      </w:r>
      <w:bookmarkStart w:id="4" w:name="keyword35"/>
      <w:bookmarkEnd w:id="4"/>
      <w:proofErr w:type="gramStart"/>
      <w:r w:rsidRPr="00EA683E">
        <w:rPr>
          <w:rStyle w:val="keyword"/>
          <w:i/>
          <w:iCs/>
          <w:color w:val="000000"/>
          <w:sz w:val="28"/>
          <w:szCs w:val="28"/>
        </w:rPr>
        <w:t>деятельность</w:t>
      </w:r>
      <w:proofErr w:type="gramEnd"/>
      <w:r w:rsidRPr="00EA683E">
        <w:rPr>
          <w:color w:val="000000"/>
          <w:sz w:val="28"/>
          <w:szCs w:val="28"/>
        </w:rPr>
        <w:t> которых оказывает существенное влияние на </w:t>
      </w:r>
      <w:bookmarkStart w:id="5" w:name="keyword36"/>
      <w:bookmarkEnd w:id="5"/>
      <w:r w:rsidRPr="00EA683E">
        <w:rPr>
          <w:rStyle w:val="keyword"/>
          <w:i/>
          <w:iCs/>
          <w:color w:val="000000"/>
          <w:sz w:val="28"/>
          <w:szCs w:val="28"/>
        </w:rPr>
        <w:t>безопасность</w:t>
      </w:r>
      <w:r w:rsidRPr="00EA683E">
        <w:rPr>
          <w:color w:val="000000"/>
          <w:sz w:val="28"/>
          <w:szCs w:val="28"/>
        </w:rPr>
        <w:t> предприятия.</w:t>
      </w:r>
    </w:p>
    <w:p w:rsidR="00EA683E" w:rsidRPr="00EA683E" w:rsidRDefault="00EA683E" w:rsidP="00EA683E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EA683E">
        <w:rPr>
          <w:color w:val="000000"/>
          <w:sz w:val="28"/>
          <w:szCs w:val="28"/>
        </w:rPr>
        <w:t>3.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Рассмотрим пример подключения библиотеки </w:t>
      </w:r>
      <w:proofErr w:type="spellStart"/>
      <w:r w:rsidRPr="00F66D02">
        <w:rPr>
          <w:color w:val="000000"/>
          <w:sz w:val="28"/>
          <w:szCs w:val="28"/>
          <w:lang w:val="en-US"/>
        </w:rPr>
        <w:t>AChartEngine</w:t>
      </w:r>
      <w:proofErr w:type="spellEnd"/>
      <w:r w:rsidRPr="00F66D02">
        <w:rPr>
          <w:color w:val="000000"/>
          <w:sz w:val="28"/>
          <w:szCs w:val="28"/>
        </w:rPr>
        <w:t xml:space="preserve">, предназначенной для построения графиков. На сайте разработчика помимо самой библиотеки можно найти подробную документацию, оформленную в стиле </w:t>
      </w:r>
      <w:proofErr w:type="spellStart"/>
      <w:r w:rsidRPr="00F66D02">
        <w:rPr>
          <w:color w:val="000000"/>
          <w:sz w:val="28"/>
          <w:szCs w:val="28"/>
          <w:lang w:val="en-US"/>
        </w:rPr>
        <w:t>Javadoc</w:t>
      </w:r>
      <w:proofErr w:type="spellEnd"/>
      <w:r w:rsidRPr="00F66D02">
        <w:rPr>
          <w:color w:val="000000"/>
          <w:sz w:val="28"/>
          <w:szCs w:val="28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pages</w:t>
      </w:r>
      <w:r w:rsidRPr="00F66D02">
        <w:rPr>
          <w:color w:val="000000"/>
          <w:sz w:val="28"/>
          <w:szCs w:val="28"/>
        </w:rPr>
        <w:t>, примеры использования библиотеки, а также ее исходный код.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В разделе </w:t>
      </w:r>
      <w:r w:rsidRPr="00F66D02">
        <w:rPr>
          <w:color w:val="000000"/>
          <w:sz w:val="28"/>
          <w:szCs w:val="28"/>
          <w:lang w:val="en-US"/>
        </w:rPr>
        <w:t>Downloads</w:t>
      </w:r>
      <w:r w:rsidRPr="00F66D02">
        <w:rPr>
          <w:color w:val="000000"/>
          <w:sz w:val="28"/>
          <w:szCs w:val="28"/>
        </w:rPr>
        <w:t xml:space="preserve"> также можно скачать демонстрационные примеры использования библиотеки.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Создайте проект </w:t>
      </w:r>
      <w:r w:rsidRPr="00F66D02">
        <w:rPr>
          <w:color w:val="000000"/>
          <w:sz w:val="28"/>
          <w:szCs w:val="28"/>
          <w:lang w:val="en-US"/>
        </w:rPr>
        <w:t>Graphics</w:t>
      </w:r>
      <w:r w:rsidRPr="00F66D02">
        <w:rPr>
          <w:color w:val="000000"/>
          <w:sz w:val="28"/>
          <w:szCs w:val="28"/>
        </w:rPr>
        <w:t>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Чтобы подключить библиотеку, нужно скачать ее с сайта разработчика, потом просто перетащить из проводника в папку </w:t>
      </w:r>
      <w:proofErr w:type="spellStart"/>
      <w:r w:rsidRPr="00F66D02">
        <w:rPr>
          <w:color w:val="000000"/>
          <w:sz w:val="28"/>
          <w:szCs w:val="28"/>
          <w:lang w:val="en-US"/>
        </w:rPr>
        <w:t>libs</w:t>
      </w:r>
      <w:proofErr w:type="spellEnd"/>
      <w:r w:rsidRPr="00F66D02">
        <w:rPr>
          <w:color w:val="000000"/>
          <w:sz w:val="28"/>
          <w:szCs w:val="28"/>
        </w:rPr>
        <w:t xml:space="preserve"> вашего проекта в </w:t>
      </w:r>
      <w:proofErr w:type="spellStart"/>
      <w:r w:rsidRPr="00F66D02">
        <w:rPr>
          <w:color w:val="000000"/>
          <w:sz w:val="28"/>
          <w:szCs w:val="28"/>
          <w:lang w:val="en-US"/>
        </w:rPr>
        <w:t>Eclipce</w:t>
      </w:r>
      <w:proofErr w:type="spellEnd"/>
      <w:r w:rsidRPr="00F66D02">
        <w:rPr>
          <w:color w:val="000000"/>
          <w:sz w:val="28"/>
          <w:szCs w:val="28"/>
        </w:rPr>
        <w:t>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>Теперь нужно добавить строку &lt;</w:t>
      </w:r>
      <w:r w:rsidRPr="00F66D02">
        <w:rPr>
          <w:color w:val="000000"/>
          <w:sz w:val="28"/>
          <w:szCs w:val="28"/>
          <w:lang w:val="en-US"/>
        </w:rPr>
        <w:t>activity</w:t>
      </w:r>
      <w:r w:rsidRPr="00F66D02">
        <w:rPr>
          <w:color w:val="000000"/>
          <w:sz w:val="28"/>
          <w:szCs w:val="28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android</w:t>
      </w:r>
      <w:r w:rsidRPr="00F66D02">
        <w:rPr>
          <w:color w:val="000000"/>
          <w:sz w:val="28"/>
          <w:szCs w:val="28"/>
        </w:rPr>
        <w:t>:</w:t>
      </w:r>
      <w:r w:rsidRPr="00F66D02">
        <w:rPr>
          <w:color w:val="000000"/>
          <w:sz w:val="28"/>
          <w:szCs w:val="28"/>
          <w:lang w:val="en-US"/>
        </w:rPr>
        <w:t>name</w:t>
      </w:r>
      <w:r w:rsidRPr="00F66D02">
        <w:rPr>
          <w:color w:val="000000"/>
          <w:sz w:val="28"/>
          <w:szCs w:val="28"/>
        </w:rPr>
        <w:t>="</w:t>
      </w:r>
      <w:r w:rsidRPr="00F66D02">
        <w:rPr>
          <w:color w:val="000000"/>
          <w:sz w:val="28"/>
          <w:szCs w:val="28"/>
          <w:lang w:val="en-US"/>
        </w:rPr>
        <w:t>org</w:t>
      </w:r>
      <w:r w:rsidRPr="00F66D02">
        <w:rPr>
          <w:color w:val="000000"/>
          <w:sz w:val="28"/>
          <w:szCs w:val="28"/>
        </w:rPr>
        <w:t>.</w:t>
      </w:r>
      <w:proofErr w:type="spellStart"/>
      <w:r w:rsidRPr="00F66D02">
        <w:rPr>
          <w:color w:val="000000"/>
          <w:sz w:val="28"/>
          <w:szCs w:val="28"/>
          <w:lang w:val="en-US"/>
        </w:rPr>
        <w:t>achartengine</w:t>
      </w:r>
      <w:proofErr w:type="spellEnd"/>
      <w:r w:rsidRPr="00F66D02">
        <w:rPr>
          <w:color w:val="000000"/>
          <w:sz w:val="28"/>
          <w:szCs w:val="28"/>
        </w:rPr>
        <w:t>.</w:t>
      </w:r>
      <w:proofErr w:type="spellStart"/>
      <w:r w:rsidRPr="00F66D02">
        <w:rPr>
          <w:color w:val="000000"/>
          <w:sz w:val="28"/>
          <w:szCs w:val="28"/>
          <w:lang w:val="en-US"/>
        </w:rPr>
        <w:t>GraphicalActivity</w:t>
      </w:r>
      <w:proofErr w:type="spellEnd"/>
      <w:r w:rsidRPr="00F66D02">
        <w:rPr>
          <w:color w:val="000000"/>
          <w:sz w:val="28"/>
          <w:szCs w:val="28"/>
        </w:rPr>
        <w:t>"/&gt; в раздел &lt;</w:t>
      </w:r>
      <w:r w:rsidRPr="00F66D02">
        <w:rPr>
          <w:color w:val="000000"/>
          <w:sz w:val="28"/>
          <w:szCs w:val="28"/>
          <w:lang w:val="en-US"/>
        </w:rPr>
        <w:t>application</w:t>
      </w:r>
      <w:r w:rsidRPr="00F66D02">
        <w:rPr>
          <w:color w:val="000000"/>
          <w:sz w:val="28"/>
          <w:szCs w:val="28"/>
        </w:rPr>
        <w:t>&gt; в файле манифеста вашего проекта. Библиотека подключена.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Теперь перейдем к файлу </w:t>
      </w:r>
      <w:proofErr w:type="spellStart"/>
      <w:r w:rsidRPr="00F66D02">
        <w:rPr>
          <w:color w:val="000000"/>
          <w:sz w:val="28"/>
          <w:szCs w:val="28"/>
          <w:lang w:val="en-US"/>
        </w:rPr>
        <w:t>MainActivity</w:t>
      </w:r>
      <w:proofErr w:type="spellEnd"/>
      <w:r w:rsidRPr="00F66D02">
        <w:rPr>
          <w:color w:val="000000"/>
          <w:sz w:val="28"/>
          <w:szCs w:val="28"/>
        </w:rPr>
        <w:t>.</w:t>
      </w:r>
      <w:r w:rsidRPr="00F66D02">
        <w:rPr>
          <w:color w:val="000000"/>
          <w:sz w:val="28"/>
          <w:szCs w:val="28"/>
          <w:lang w:val="en-US"/>
        </w:rPr>
        <w:t>java</w:t>
      </w:r>
      <w:r w:rsidRPr="00F66D02">
        <w:rPr>
          <w:color w:val="000000"/>
          <w:sz w:val="28"/>
          <w:szCs w:val="28"/>
        </w:rPr>
        <w:t xml:space="preserve">. Создайте и инициализируйте три массива (в методе </w:t>
      </w:r>
      <w:proofErr w:type="spellStart"/>
      <w:r w:rsidRPr="00F66D02">
        <w:rPr>
          <w:color w:val="000000"/>
          <w:sz w:val="28"/>
          <w:szCs w:val="28"/>
          <w:lang w:val="en-US"/>
        </w:rPr>
        <w:t>onCreate</w:t>
      </w:r>
      <w:proofErr w:type="spellEnd"/>
      <w:r w:rsidRPr="00F66D02">
        <w:rPr>
          <w:color w:val="000000"/>
          <w:sz w:val="28"/>
          <w:szCs w:val="28"/>
        </w:rPr>
        <w:t>()). В первом будут содержаться цвета, во втором - подписи, в третьем - значения.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>[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] values = new </w:t>
      </w:r>
      <w:proofErr w:type="spell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[] { 25,25,25,25 };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gramStart"/>
      <w:r w:rsidRPr="00F66D02">
        <w:rPr>
          <w:color w:val="000000"/>
          <w:sz w:val="28"/>
          <w:szCs w:val="28"/>
          <w:lang w:val="en-US"/>
        </w:rPr>
        <w:t>String[</w:t>
      </w:r>
      <w:proofErr w:type="gramEnd"/>
      <w:r w:rsidRPr="00F66D02">
        <w:rPr>
          <w:color w:val="000000"/>
          <w:sz w:val="28"/>
          <w:szCs w:val="28"/>
          <w:lang w:val="en-US"/>
        </w:rPr>
        <w:t>] bars = new String[] {"Bananas",  "Kiwi", "Oranges", "Cream"};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>[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] colors = new </w:t>
      </w:r>
      <w:proofErr w:type="spell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[] { </w:t>
      </w:r>
      <w:proofErr w:type="spellStart"/>
      <w:r w:rsidRPr="00F66D02">
        <w:rPr>
          <w:color w:val="000000"/>
          <w:sz w:val="28"/>
          <w:szCs w:val="28"/>
          <w:lang w:val="en-US"/>
        </w:rPr>
        <w:t>Color.YELLOW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,  </w:t>
      </w:r>
      <w:proofErr w:type="spellStart"/>
      <w:r w:rsidRPr="00F66D02">
        <w:rPr>
          <w:color w:val="000000"/>
          <w:sz w:val="28"/>
          <w:szCs w:val="28"/>
          <w:lang w:val="en-US"/>
        </w:rPr>
        <w:t>Color.GREEN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66D02">
        <w:rPr>
          <w:color w:val="000000"/>
          <w:sz w:val="28"/>
          <w:szCs w:val="28"/>
          <w:lang w:val="en-US"/>
        </w:rPr>
        <w:t>Color.RED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66D02">
        <w:rPr>
          <w:color w:val="000000"/>
          <w:sz w:val="28"/>
          <w:szCs w:val="28"/>
          <w:lang w:val="en-US"/>
        </w:rPr>
        <w:t>Color.WHITE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};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lastRenderedPageBreak/>
        <w:t xml:space="preserve">Создайте объект </w:t>
      </w:r>
      <w:proofErr w:type="spellStart"/>
      <w:r w:rsidRPr="00F66D02">
        <w:rPr>
          <w:color w:val="000000"/>
          <w:sz w:val="28"/>
          <w:szCs w:val="28"/>
          <w:lang w:val="en-US"/>
        </w:rPr>
        <w:t>CategorySeries</w:t>
      </w:r>
      <w:proofErr w:type="spellEnd"/>
      <w:r w:rsidRPr="00F66D02">
        <w:rPr>
          <w:color w:val="000000"/>
          <w:sz w:val="28"/>
          <w:szCs w:val="28"/>
        </w:rPr>
        <w:t xml:space="preserve"> и загрузите в него массивы строк с подписями и значения. При построении диаграмм будут использоваться именно эти данные.</w:t>
      </w:r>
    </w:p>
    <w:p w:rsidR="00F66D02" w:rsidRPr="00D832BC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r w:rsidRPr="00F66D02">
        <w:rPr>
          <w:color w:val="000000"/>
          <w:sz w:val="28"/>
          <w:szCs w:val="28"/>
          <w:lang w:val="en-US"/>
        </w:rPr>
        <w:t>CategorySeries</w:t>
      </w:r>
      <w:proofErr w:type="spellEnd"/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series</w:t>
      </w:r>
      <w:r w:rsidRPr="00D832BC">
        <w:rPr>
          <w:color w:val="000000"/>
          <w:sz w:val="28"/>
          <w:szCs w:val="28"/>
          <w:lang w:val="en-US"/>
        </w:rPr>
        <w:t xml:space="preserve"> = </w:t>
      </w:r>
      <w:r w:rsidRPr="00F66D02">
        <w:rPr>
          <w:color w:val="000000"/>
          <w:sz w:val="28"/>
          <w:szCs w:val="28"/>
          <w:lang w:val="en-US"/>
        </w:rPr>
        <w:t>new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CategorySeries</w:t>
      </w:r>
      <w:proofErr w:type="spellEnd"/>
      <w:r w:rsidRPr="00D832BC">
        <w:rPr>
          <w:color w:val="000000"/>
          <w:sz w:val="28"/>
          <w:szCs w:val="28"/>
          <w:lang w:val="en-US"/>
        </w:rPr>
        <w:t>(</w:t>
      </w:r>
      <w:proofErr w:type="gramEnd"/>
      <w:r w:rsidRPr="00D832BC">
        <w:rPr>
          <w:color w:val="000000"/>
          <w:sz w:val="28"/>
          <w:szCs w:val="28"/>
          <w:lang w:val="en-US"/>
        </w:rPr>
        <w:t>"</w:t>
      </w:r>
      <w:r w:rsidRPr="00F66D02">
        <w:rPr>
          <w:color w:val="000000"/>
          <w:sz w:val="28"/>
          <w:szCs w:val="28"/>
          <w:lang w:val="en-US"/>
        </w:rPr>
        <w:t>Pie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Chart</w:t>
      </w:r>
      <w:r w:rsidRPr="00D832BC">
        <w:rPr>
          <w:color w:val="000000"/>
          <w:sz w:val="28"/>
          <w:szCs w:val="28"/>
          <w:lang w:val="en-US"/>
        </w:rPr>
        <w:t>");</w:t>
      </w:r>
    </w:p>
    <w:p w:rsidR="00F66D02" w:rsidRPr="00D832BC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D832BC">
        <w:rPr>
          <w:color w:val="000000"/>
          <w:sz w:val="28"/>
          <w:szCs w:val="28"/>
          <w:lang w:val="en-US"/>
        </w:rPr>
        <w:t xml:space="preserve">      </w:t>
      </w:r>
    </w:p>
    <w:p w:rsidR="00F66D02" w:rsidRPr="00D832BC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</w:rPr>
        <w:t>Создайте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объект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D832BC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CategorySeries</w:t>
      </w:r>
      <w:proofErr w:type="spellEnd"/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и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определены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в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библиотеке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AChartEngine</w:t>
      </w:r>
      <w:proofErr w:type="spellEnd"/>
      <w:r w:rsidRPr="00D832BC">
        <w:rPr>
          <w:color w:val="000000"/>
          <w:sz w:val="28"/>
          <w:szCs w:val="28"/>
          <w:lang w:val="en-US"/>
        </w:rPr>
        <w:t>.</w:t>
      </w:r>
      <w:proofErr w:type="gramEnd"/>
    </w:p>
    <w:p w:rsidR="00F66D02" w:rsidRPr="00D832BC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D832B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dr</w:t>
      </w:r>
      <w:proofErr w:type="spellEnd"/>
      <w:r w:rsidRPr="00D832BC">
        <w:rPr>
          <w:color w:val="000000"/>
          <w:sz w:val="28"/>
          <w:szCs w:val="28"/>
          <w:lang w:val="en-US"/>
        </w:rPr>
        <w:t xml:space="preserve"> = </w:t>
      </w:r>
      <w:r w:rsidRPr="00F66D02">
        <w:rPr>
          <w:color w:val="000000"/>
          <w:sz w:val="28"/>
          <w:szCs w:val="28"/>
          <w:lang w:val="en-US"/>
        </w:rPr>
        <w:t>new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D832BC">
        <w:rPr>
          <w:color w:val="000000"/>
          <w:sz w:val="28"/>
          <w:szCs w:val="28"/>
          <w:lang w:val="en-US"/>
        </w:rPr>
        <w:t>(</w:t>
      </w:r>
      <w:proofErr w:type="gramEnd"/>
      <w:r w:rsidRPr="00D832BC">
        <w:rPr>
          <w:color w:val="000000"/>
          <w:sz w:val="28"/>
          <w:szCs w:val="28"/>
          <w:lang w:val="en-US"/>
        </w:rPr>
        <w:t>);</w:t>
      </w:r>
    </w:p>
    <w:p w:rsidR="00F66D02" w:rsidRPr="00D832BC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D832BC">
        <w:rPr>
          <w:color w:val="000000"/>
          <w:sz w:val="28"/>
          <w:szCs w:val="28"/>
          <w:lang w:val="en-US"/>
        </w:rPr>
        <w:t xml:space="preserve">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>Для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каждого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цвета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в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диаграмме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создайте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SimpleSeriesRenderer</w:t>
      </w:r>
      <w:proofErr w:type="spellEnd"/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и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установите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его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в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этот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цвет</w:t>
      </w:r>
      <w:r w:rsidRPr="00D832BC">
        <w:rPr>
          <w:color w:val="000000"/>
          <w:sz w:val="28"/>
          <w:szCs w:val="28"/>
          <w:lang w:val="en-US"/>
        </w:rPr>
        <w:t xml:space="preserve">. </w:t>
      </w:r>
      <w:r w:rsidRPr="00F66D02">
        <w:rPr>
          <w:color w:val="000000"/>
          <w:sz w:val="28"/>
          <w:szCs w:val="28"/>
        </w:rPr>
        <w:t>Затем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каждый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SimpleSeriesRenderer</w:t>
      </w:r>
      <w:proofErr w:type="spellEnd"/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добавьте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в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D832BC">
        <w:rPr>
          <w:color w:val="000000"/>
          <w:sz w:val="28"/>
          <w:szCs w:val="28"/>
          <w:lang w:val="en-US"/>
        </w:rPr>
        <w:t xml:space="preserve">. </w:t>
      </w:r>
      <w:r w:rsidRPr="00F66D02">
        <w:rPr>
          <w:color w:val="000000"/>
          <w:sz w:val="28"/>
          <w:szCs w:val="28"/>
        </w:rPr>
        <w:t>Таким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образом</w:t>
      </w:r>
      <w:r w:rsidRPr="00D832BC">
        <w:rPr>
          <w:color w:val="000000"/>
          <w:sz w:val="28"/>
          <w:szCs w:val="28"/>
          <w:lang w:val="en-US"/>
        </w:rPr>
        <w:t xml:space="preserve">, </w:t>
      </w:r>
      <w:r w:rsidRPr="00F66D02">
        <w:rPr>
          <w:color w:val="000000"/>
          <w:sz w:val="28"/>
          <w:szCs w:val="28"/>
        </w:rPr>
        <w:t>имеем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один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Render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на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</w:rPr>
        <w:t>каждый</w:t>
      </w:r>
      <w:r w:rsidRPr="00D832BC">
        <w:rPr>
          <w:color w:val="000000"/>
          <w:sz w:val="28"/>
          <w:szCs w:val="28"/>
          <w:lang w:val="en-US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Series</w:t>
      </w:r>
      <w:r w:rsidRPr="00D832BC">
        <w:rPr>
          <w:color w:val="000000"/>
          <w:sz w:val="28"/>
          <w:szCs w:val="28"/>
          <w:lang w:val="en-US"/>
        </w:rPr>
        <w:t xml:space="preserve">. </w:t>
      </w:r>
      <w:r w:rsidRPr="00F66D02">
        <w:rPr>
          <w:color w:val="000000"/>
          <w:sz w:val="28"/>
          <w:szCs w:val="28"/>
        </w:rPr>
        <w:t xml:space="preserve">К слову, </w:t>
      </w:r>
      <w:r w:rsidRPr="00F66D02">
        <w:rPr>
          <w:color w:val="000000"/>
          <w:sz w:val="28"/>
          <w:szCs w:val="28"/>
          <w:lang w:val="en-US"/>
        </w:rPr>
        <w:t>Render</w:t>
      </w:r>
      <w:r w:rsidRPr="00F66D02">
        <w:rPr>
          <w:color w:val="000000"/>
          <w:sz w:val="28"/>
          <w:szCs w:val="28"/>
        </w:rPr>
        <w:t xml:space="preserve"> может включать другой </w:t>
      </w:r>
      <w:r w:rsidRPr="00F66D02">
        <w:rPr>
          <w:color w:val="000000"/>
          <w:sz w:val="28"/>
          <w:szCs w:val="28"/>
          <w:lang w:val="en-US"/>
        </w:rPr>
        <w:t>Render</w:t>
      </w:r>
      <w:r w:rsidRPr="00F66D02">
        <w:rPr>
          <w:color w:val="000000"/>
          <w:sz w:val="28"/>
          <w:szCs w:val="28"/>
        </w:rPr>
        <w:t>, таким образом можно создавать подкатегории.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gramStart"/>
      <w:r w:rsidRPr="00F66D02">
        <w:rPr>
          <w:color w:val="000000"/>
          <w:sz w:val="28"/>
          <w:szCs w:val="28"/>
          <w:lang w:val="en-US"/>
        </w:rPr>
        <w:t>for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v=0; v&lt;4; v++){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series.add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bars[v], values[v]);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r w:rsidRPr="00F66D02">
        <w:rPr>
          <w:color w:val="000000"/>
          <w:sz w:val="28"/>
          <w:szCs w:val="28"/>
          <w:lang w:val="en-US"/>
        </w:rPr>
        <w:t>SimpleSeriesRenderer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r = new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SimpleSeriesRenderer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r.setColor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colors[v]);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F66D02">
        <w:rPr>
          <w:color w:val="000000"/>
          <w:sz w:val="28"/>
          <w:szCs w:val="28"/>
          <w:lang w:val="en-US"/>
        </w:rPr>
        <w:t>dr.addSeriesRenderer</w:t>
      </w:r>
      <w:proofErr w:type="spellEnd"/>
      <w:r w:rsidRPr="00F66D02">
        <w:rPr>
          <w:color w:val="000000"/>
          <w:sz w:val="28"/>
          <w:szCs w:val="28"/>
          <w:lang w:val="en-US"/>
        </w:rPr>
        <w:t>(r);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>}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Создайте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объект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PieChartIntent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и </w:t>
      </w:r>
      <w:proofErr w:type="spellStart"/>
      <w:r w:rsidRPr="00F66D02">
        <w:rPr>
          <w:color w:val="000000"/>
          <w:sz w:val="28"/>
          <w:szCs w:val="28"/>
          <w:lang w:val="en-US"/>
        </w:rPr>
        <w:t>передайте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ему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CategorySeries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и </w:t>
      </w:r>
      <w:proofErr w:type="spell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F66D02">
        <w:rPr>
          <w:color w:val="000000"/>
          <w:sz w:val="28"/>
          <w:szCs w:val="28"/>
          <w:lang w:val="en-US"/>
        </w:rPr>
        <w:t>.</w:t>
      </w:r>
      <w:proofErr w:type="gramEnd"/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gramStart"/>
      <w:r w:rsidRPr="00F66D02">
        <w:rPr>
          <w:color w:val="000000"/>
          <w:sz w:val="28"/>
          <w:szCs w:val="28"/>
          <w:lang w:val="en-US"/>
        </w:rPr>
        <w:t>return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ChartFactory.getPieChartIntent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(this, series, </w:t>
      </w:r>
      <w:proofErr w:type="spellStart"/>
      <w:r w:rsidRPr="00F66D02">
        <w:rPr>
          <w:color w:val="000000"/>
          <w:sz w:val="28"/>
          <w:szCs w:val="28"/>
          <w:lang w:val="en-US"/>
        </w:rPr>
        <w:t>dr</w:t>
      </w:r>
      <w:proofErr w:type="spellEnd"/>
      <w:r w:rsidRPr="00F66D02">
        <w:rPr>
          <w:color w:val="000000"/>
          <w:sz w:val="28"/>
          <w:szCs w:val="28"/>
          <w:lang w:val="en-US"/>
        </w:rPr>
        <w:t>, "Fruit Salad");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С помощью </w:t>
      </w:r>
      <w:proofErr w:type="spellStart"/>
      <w:r w:rsidRPr="00F66D02">
        <w:rPr>
          <w:color w:val="000000"/>
          <w:sz w:val="28"/>
          <w:szCs w:val="28"/>
          <w:lang w:val="en-US"/>
        </w:rPr>
        <w:t>PieChartIntent</w:t>
      </w:r>
      <w:proofErr w:type="spellEnd"/>
      <w:r w:rsidRPr="00F66D02">
        <w:rPr>
          <w:color w:val="000000"/>
          <w:sz w:val="28"/>
          <w:szCs w:val="28"/>
        </w:rPr>
        <w:t xml:space="preserve"> можно показать диаграмму, как отдельную деятельность.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С помощью методов библиотеки можно изменить размер и цвет подписей, включить </w:t>
      </w:r>
      <w:proofErr w:type="spellStart"/>
      <w:r w:rsidRPr="00F66D02">
        <w:rPr>
          <w:color w:val="000000"/>
          <w:sz w:val="28"/>
          <w:szCs w:val="28"/>
        </w:rPr>
        <w:t>зум</w:t>
      </w:r>
      <w:proofErr w:type="spellEnd"/>
      <w:r w:rsidRPr="00F66D02">
        <w:rPr>
          <w:color w:val="000000"/>
          <w:sz w:val="28"/>
          <w:szCs w:val="28"/>
        </w:rPr>
        <w:t>: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lastRenderedPageBreak/>
        <w:t>dr.setZoomEnabled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true);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dr.setChartTitleTextSize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20);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dr.setLegendTextSize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TEXT_SIZE);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dr.setChartTitleTextSize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20);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dr.setZoomButtonsVisible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false);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dr.setLabelsTextSize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TEXT_SIZE);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dr.setLegendTextSize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TEXT_SIZE);</w:t>
      </w:r>
    </w:p>
    <w:p w:rsidR="00F66D02" w:rsidRPr="00D832BC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</w:t>
      </w:r>
      <w:r w:rsidRPr="00D832BC">
        <w:rPr>
          <w:color w:val="000000"/>
          <w:sz w:val="28"/>
          <w:szCs w:val="28"/>
          <w:lang w:val="en-US"/>
        </w:rPr>
        <w:t>.</w:t>
      </w:r>
      <w:r w:rsidRPr="00F66D02">
        <w:rPr>
          <w:color w:val="000000"/>
          <w:sz w:val="28"/>
          <w:szCs w:val="28"/>
          <w:lang w:val="en-US"/>
        </w:rPr>
        <w:t>setLabelsColor</w:t>
      </w:r>
      <w:proofErr w:type="spellEnd"/>
      <w:r w:rsidRPr="00D832BC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66D02">
        <w:rPr>
          <w:color w:val="000000"/>
          <w:sz w:val="28"/>
          <w:szCs w:val="28"/>
          <w:lang w:val="en-US"/>
        </w:rPr>
        <w:t>Color</w:t>
      </w:r>
      <w:r w:rsidRPr="00D832BC">
        <w:rPr>
          <w:color w:val="000000"/>
          <w:sz w:val="28"/>
          <w:szCs w:val="28"/>
          <w:lang w:val="en-US"/>
        </w:rPr>
        <w:t>.</w:t>
      </w:r>
      <w:r w:rsidRPr="00F66D02">
        <w:rPr>
          <w:color w:val="000000"/>
          <w:sz w:val="28"/>
          <w:szCs w:val="28"/>
          <w:lang w:val="en-US"/>
        </w:rPr>
        <w:t>BLACK</w:t>
      </w:r>
      <w:proofErr w:type="spellEnd"/>
      <w:r w:rsidRPr="00D832BC">
        <w:rPr>
          <w:color w:val="000000"/>
          <w:sz w:val="28"/>
          <w:szCs w:val="28"/>
          <w:lang w:val="en-US"/>
        </w:rPr>
        <w:t>);</w:t>
      </w:r>
    </w:p>
    <w:p w:rsidR="00F66D02" w:rsidRPr="00D832BC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D832BC">
        <w:rPr>
          <w:color w:val="000000"/>
          <w:sz w:val="28"/>
          <w:szCs w:val="28"/>
          <w:lang w:val="en-US"/>
        </w:rPr>
        <w:t xml:space="preserve">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>Для удобства можно создать дополнительную переменную, в которой будет храниться размер текста.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gramStart"/>
      <w:r w:rsidRPr="00F66D02">
        <w:rPr>
          <w:color w:val="000000"/>
          <w:sz w:val="28"/>
          <w:szCs w:val="28"/>
          <w:lang w:val="en-US"/>
        </w:rPr>
        <w:t>private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 static final </w:t>
      </w:r>
      <w:proofErr w:type="spell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TEXT_SIZE = 40;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Intent </w:t>
      </w:r>
      <w:proofErr w:type="spellStart"/>
      <w:r w:rsidRPr="00F66D02">
        <w:rPr>
          <w:color w:val="000000"/>
          <w:sz w:val="28"/>
          <w:szCs w:val="28"/>
          <w:lang w:val="en-US"/>
        </w:rPr>
        <w:t>intent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buildIntent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startActivity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intent);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}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F66D02">
        <w:rPr>
          <w:color w:val="000000"/>
          <w:sz w:val="28"/>
          <w:szCs w:val="28"/>
          <w:lang w:val="en-US"/>
        </w:rPr>
        <w:t>public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 Intent </w:t>
      </w:r>
      <w:proofErr w:type="spellStart"/>
      <w:r w:rsidRPr="00F66D02">
        <w:rPr>
          <w:color w:val="000000"/>
          <w:sz w:val="28"/>
          <w:szCs w:val="28"/>
          <w:lang w:val="en-US"/>
        </w:rPr>
        <w:t>buildIntent</w:t>
      </w:r>
      <w:proofErr w:type="spellEnd"/>
      <w:r w:rsidRPr="00F66D02">
        <w:rPr>
          <w:color w:val="000000"/>
          <w:sz w:val="28"/>
          <w:szCs w:val="28"/>
          <w:lang w:val="en-US"/>
        </w:rPr>
        <w:t>() {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>[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] values = new </w:t>
      </w:r>
      <w:proofErr w:type="spell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>[] { 25,25,25,25 };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. . .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</w:t>
      </w:r>
      <w:proofErr w:type="spellStart"/>
      <w:r w:rsidRPr="00F66D02">
        <w:rPr>
          <w:color w:val="000000"/>
          <w:sz w:val="28"/>
          <w:szCs w:val="28"/>
          <w:lang w:val="en-US"/>
        </w:rPr>
        <w:t>dr.addSeriesRenderer</w:t>
      </w:r>
      <w:proofErr w:type="spellEnd"/>
      <w:r w:rsidRPr="00F66D02">
        <w:rPr>
          <w:color w:val="000000"/>
          <w:sz w:val="28"/>
          <w:szCs w:val="28"/>
          <w:lang w:val="en-US"/>
        </w:rPr>
        <w:t>(r);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}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dr.setChartTitleTextSize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20);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lastRenderedPageBreak/>
        <w:t xml:space="preserve">    . . .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dr.setLabelsColor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66D02">
        <w:rPr>
          <w:color w:val="000000"/>
          <w:sz w:val="28"/>
          <w:szCs w:val="28"/>
          <w:lang w:val="en-US"/>
        </w:rPr>
        <w:t>Color.BLACK</w:t>
      </w:r>
      <w:proofErr w:type="spellEnd"/>
      <w:r w:rsidRPr="00F66D02">
        <w:rPr>
          <w:color w:val="000000"/>
          <w:sz w:val="28"/>
          <w:szCs w:val="28"/>
          <w:lang w:val="en-US"/>
        </w:rPr>
        <w:t>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F66D02">
        <w:rPr>
          <w:color w:val="000000"/>
          <w:sz w:val="28"/>
          <w:szCs w:val="28"/>
          <w:lang w:val="en-US"/>
        </w:rPr>
        <w:t>return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ChartFactory.getPieChartIntent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F66D02">
        <w:rPr>
          <w:color w:val="000000"/>
          <w:sz w:val="28"/>
          <w:szCs w:val="28"/>
          <w:lang w:val="en-US"/>
        </w:rPr>
        <w:t>this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, series, </w:t>
      </w:r>
      <w:proofErr w:type="spellStart"/>
      <w:r w:rsidRPr="00F66D02">
        <w:rPr>
          <w:color w:val="000000"/>
          <w:sz w:val="28"/>
          <w:szCs w:val="28"/>
          <w:lang w:val="en-US"/>
        </w:rPr>
        <w:t>dr</w:t>
      </w:r>
      <w:proofErr w:type="spellEnd"/>
      <w:r w:rsidRPr="00F66D02">
        <w:rPr>
          <w:color w:val="000000"/>
          <w:sz w:val="28"/>
          <w:szCs w:val="28"/>
          <w:lang w:val="en-US"/>
        </w:rPr>
        <w:t>, "Fruit Salad");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}</w:t>
      </w:r>
    </w:p>
    <w:p w:rsidR="00EA683E" w:rsidRPr="00EA683E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</w:t>
      </w:r>
    </w:p>
    <w:p w:rsidR="00EA683E" w:rsidRPr="00EA683E" w:rsidRDefault="00EA683E" w:rsidP="00EA683E">
      <w:pPr>
        <w:spacing w:before="36" w:after="36" w:line="320" w:lineRule="atLeast"/>
        <w:ind w:left="120"/>
        <w:rPr>
          <w:rFonts w:ascii="Tahoma" w:eastAsia="Times New Roman" w:hAnsi="Tahoma" w:cs="Tahoma"/>
          <w:color w:val="000000"/>
          <w:sz w:val="24"/>
          <w:szCs w:val="24"/>
        </w:rPr>
      </w:pPr>
    </w:p>
    <w:sectPr w:rsidR="00EA683E" w:rsidRPr="00EA683E" w:rsidSect="00D92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17A96"/>
    <w:multiLevelType w:val="multilevel"/>
    <w:tmpl w:val="229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8D3A1B"/>
    <w:rsid w:val="005D5CE3"/>
    <w:rsid w:val="008D3A1B"/>
    <w:rsid w:val="0090101F"/>
    <w:rsid w:val="00D832BC"/>
    <w:rsid w:val="00D92F0B"/>
    <w:rsid w:val="00EA683E"/>
    <w:rsid w:val="00F66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A1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D3A1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8D3A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8D3A1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8D3A1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No Spacing"/>
    <w:uiPriority w:val="1"/>
    <w:qFormat/>
    <w:rsid w:val="008D3A1B"/>
    <w:pPr>
      <w:spacing w:after="0" w:line="240" w:lineRule="auto"/>
    </w:pPr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D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D3A1B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EA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EA68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2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99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1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24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4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5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9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0781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408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9767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244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245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125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0633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EC2E4-B644-4B71-8905-8DEC5740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3</cp:revision>
  <dcterms:created xsi:type="dcterms:W3CDTF">2023-09-27T08:43:00Z</dcterms:created>
  <dcterms:modified xsi:type="dcterms:W3CDTF">2023-09-27T08:37:00Z</dcterms:modified>
</cp:coreProperties>
</file>