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774AF" w14:textId="55C0F40B" w:rsidR="0044317C" w:rsidRDefault="005B2BFC">
      <w:pPr>
        <w:rPr>
          <w:lang w:val="en-US"/>
        </w:rPr>
      </w:pPr>
      <w:r>
        <w:rPr>
          <w:lang w:val="en-US"/>
        </w:rPr>
        <w:t>PRACTICAL4</w:t>
      </w:r>
    </w:p>
    <w:p w14:paraId="6A8CDECF" w14:textId="4B4777E3" w:rsidR="005B2BFC" w:rsidRDefault="005B2BFC">
      <w:pPr>
        <w:rPr>
          <w:lang w:val="en-US"/>
        </w:rPr>
      </w:pPr>
      <w:r>
        <w:rPr>
          <w:lang w:val="en-US"/>
        </w:rPr>
        <w:t>A)</w:t>
      </w:r>
    </w:p>
    <w:p w14:paraId="64418AAF" w14:textId="24F8A2BB" w:rsidR="005B2BFC" w:rsidRPr="005B2BFC" w:rsidRDefault="005B2BFC" w:rsidP="005B2BFC">
      <w:r w:rsidRPr="005B2BFC">
        <w:rPr>
          <w:noProof/>
          <w:lang w:val="en-US"/>
        </w:rPr>
        <w:drawing>
          <wp:inline distT="0" distB="0" distL="0" distR="0" wp14:anchorId="7187ABFC" wp14:editId="7491409B">
            <wp:extent cx="4751044" cy="4686300"/>
            <wp:effectExtent l="0" t="0" r="0" b="0"/>
            <wp:docPr id="15440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37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9684" cy="469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2BFC">
        <w:rPr>
          <w:noProof/>
        </w:rPr>
        <w:drawing>
          <wp:inline distT="0" distB="0" distL="0" distR="0" wp14:anchorId="2CF59428" wp14:editId="2E3842CC">
            <wp:extent cx="5731510" cy="1668145"/>
            <wp:effectExtent l="0" t="0" r="2540" b="8255"/>
            <wp:docPr id="414699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0674E" w14:textId="59C66A32" w:rsidR="005B2BFC" w:rsidRDefault="005B2BFC">
      <w:pPr>
        <w:rPr>
          <w:lang w:val="en-US"/>
        </w:rPr>
      </w:pPr>
      <w:r>
        <w:rPr>
          <w:lang w:val="en-US"/>
        </w:rPr>
        <w:t>B)</w:t>
      </w:r>
    </w:p>
    <w:p w14:paraId="076C3471" w14:textId="7D290CD1" w:rsidR="005B2BFC" w:rsidRDefault="005B2BFC">
      <w:pPr>
        <w:rPr>
          <w:lang w:val="en-US"/>
        </w:rPr>
      </w:pPr>
      <w:r w:rsidRPr="005B2BFC">
        <w:rPr>
          <w:noProof/>
          <w:lang w:val="en-US"/>
        </w:rPr>
        <w:lastRenderedPageBreak/>
        <w:drawing>
          <wp:inline distT="0" distB="0" distL="0" distR="0" wp14:anchorId="2ADDA6DD" wp14:editId="32699A3E">
            <wp:extent cx="5731510" cy="3582035"/>
            <wp:effectExtent l="0" t="0" r="2540" b="0"/>
            <wp:docPr id="143319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90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F016" w14:textId="60E4D2D5" w:rsidR="005B2BFC" w:rsidRDefault="008D1D6A">
      <w:pPr>
        <w:rPr>
          <w:lang w:val="en-US"/>
        </w:rPr>
      </w:pPr>
      <w:r>
        <w:rPr>
          <w:lang w:val="en-US"/>
        </w:rPr>
        <w:t>Zombie Process:</w:t>
      </w:r>
    </w:p>
    <w:p w14:paraId="54E9F3BB" w14:textId="4651C635" w:rsidR="008D1D6A" w:rsidRPr="005B2BFC" w:rsidRDefault="009D5C61">
      <w:pPr>
        <w:rPr>
          <w:lang w:val="en-US"/>
        </w:rPr>
      </w:pPr>
      <w:r w:rsidRPr="009D5C61">
        <w:rPr>
          <w:lang w:val="en-US"/>
        </w:rPr>
        <w:drawing>
          <wp:inline distT="0" distB="0" distL="0" distR="0" wp14:anchorId="4A2DC90D" wp14:editId="41039B4C">
            <wp:extent cx="5731510" cy="3582035"/>
            <wp:effectExtent l="0" t="0" r="2540" b="0"/>
            <wp:docPr id="129714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4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1D6A" w:rsidRPr="005B2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BFC"/>
    <w:rsid w:val="00117677"/>
    <w:rsid w:val="00441CD5"/>
    <w:rsid w:val="0044317C"/>
    <w:rsid w:val="00453E24"/>
    <w:rsid w:val="005B2BFC"/>
    <w:rsid w:val="006E498E"/>
    <w:rsid w:val="00806E6B"/>
    <w:rsid w:val="00885146"/>
    <w:rsid w:val="008D1D6A"/>
    <w:rsid w:val="009D5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F8C9"/>
  <w15:chartTrackingRefBased/>
  <w15:docId w15:val="{3CE2D612-75B5-4C4C-B807-121785C60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B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B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B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B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5</cp:revision>
  <dcterms:created xsi:type="dcterms:W3CDTF">2026-08-05T04:18:00Z</dcterms:created>
  <dcterms:modified xsi:type="dcterms:W3CDTF">2026-08-12T04:05:00Z</dcterms:modified>
</cp:coreProperties>
</file>