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color w:val="3C3C3C"/>
          <w:bdr w:val="none" w:sz="0" w:space="0" w:color="auto" w:frame="1"/>
        </w:rPr>
        <w:t>The expansion of the commercial aircraft fleet is driving the worldwide </w:t>
      </w:r>
      <w:hyperlink r:id="rId5" w:history="1">
        <w:r w:rsidRPr="00926CE2">
          <w:rPr>
            <w:rFonts w:ascii="Calibri" w:eastAsia="Times New Roman" w:hAnsi="Calibri" w:cs="Times New Roman"/>
            <w:color w:val="0563C1"/>
            <w:u w:val="single"/>
            <w:bdr w:val="none" w:sz="0" w:space="0" w:color="auto" w:frame="1"/>
            <w:shd w:val="clear" w:color="auto" w:fill="F5F5F5"/>
          </w:rPr>
          <w:t>aerospace maintenance chemicals market</w:t>
        </w:r>
      </w:hyperlink>
      <w:r w:rsidRPr="00926CE2">
        <w:rPr>
          <w:rFonts w:ascii="Calibri" w:eastAsia="Times New Roman" w:hAnsi="Calibri" w:cs="Times New Roman"/>
          <w:color w:val="3C3C3C"/>
          <w:bdr w:val="none" w:sz="0" w:space="0" w:color="auto" w:frame="1"/>
        </w:rPr>
        <w:t xml:space="preserve">. As a result, the global aerospace maintenance chemicals market is on the rise. Other factors driving the aerospace maintenance chemicals market include higher flight frequency and rising living levels among potential customers. Furthermore, the global aerospace maintenance chemicals market is being propelled by the rising aviation and tourist industries. The aerospace maintenance chemicals industry appears to be profitable in the near future, given the presence of so many drivers. However, obstacles like as rising maintenance costs, a scarcity of qualified </w:t>
      </w:r>
      <w:proofErr w:type="spellStart"/>
      <w:r w:rsidRPr="00926CE2">
        <w:rPr>
          <w:rFonts w:ascii="Calibri" w:eastAsia="Times New Roman" w:hAnsi="Calibri" w:cs="Times New Roman"/>
          <w:color w:val="3C3C3C"/>
          <w:bdr w:val="none" w:sz="0" w:space="0" w:color="auto" w:frame="1"/>
        </w:rPr>
        <w:t>labour</w:t>
      </w:r>
      <w:proofErr w:type="spellEnd"/>
      <w:r w:rsidRPr="00926CE2">
        <w:rPr>
          <w:rFonts w:ascii="Calibri" w:eastAsia="Times New Roman" w:hAnsi="Calibri" w:cs="Times New Roman"/>
          <w:color w:val="3C3C3C"/>
          <w:bdr w:val="none" w:sz="0" w:space="0" w:color="auto" w:frame="1"/>
        </w:rPr>
        <w:t>, and time restrictions may limit the aircraft maintenance market's growth in the coming years. Furthermore, the aerospace maintenance chemicals market's expansion is hampered by the tight compliance of numerous aviation regulations. These limitations can be overcome through the development of new technologies such as drone inspections, cleaning techniques, the production of effective chemicals, and artificial linking, all of which present significant potential prospects for the aircraft maintenance chemicals market.</w:t>
      </w:r>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b/>
          <w:bCs/>
          <w:color w:val="3C3C3C"/>
          <w:bdr w:val="none" w:sz="0" w:space="0" w:color="auto" w:frame="1"/>
        </w:rPr>
        <w:t>Region Analysis:</w:t>
      </w:r>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color w:val="3C3C3C"/>
          <w:bdr w:val="none" w:sz="0" w:space="0" w:color="auto" w:frame="1"/>
        </w:rPr>
        <w:t xml:space="preserve">The global aerospace maintenance chemical market is dominated by the North </w:t>
      </w:r>
      <w:proofErr w:type="spellStart"/>
      <w:r w:rsidRPr="00926CE2">
        <w:rPr>
          <w:rFonts w:ascii="Calibri" w:eastAsia="Times New Roman" w:hAnsi="Calibri" w:cs="Times New Roman"/>
          <w:color w:val="3C3C3C"/>
          <w:bdr w:val="none" w:sz="0" w:space="0" w:color="auto" w:frame="1"/>
        </w:rPr>
        <w:t>Ameirca</w:t>
      </w:r>
      <w:proofErr w:type="spellEnd"/>
      <w:r w:rsidRPr="00926CE2">
        <w:rPr>
          <w:rFonts w:ascii="Calibri" w:eastAsia="Times New Roman" w:hAnsi="Calibri" w:cs="Times New Roman"/>
          <w:color w:val="3C3C3C"/>
          <w:bdr w:val="none" w:sz="0" w:space="0" w:color="auto" w:frame="1"/>
        </w:rPr>
        <w:t>, which is predicted to grow even more throughout the forecast period due to significant expansion of the airline industry. United States dominates the aircraft maintenance chemical market in this region. In addition, the growing advances in the space exploration sector are opening up new business potential in this region. In addition, over the next several years, the Asia-Pacific area is likely to give great growth potential for market participants. Due to the advent of new technologies combined with an increase in demand for Maintenance, Repair, and Overhaul Services in this region, countries such as India, China, and Japan are making important contributions to the industry's expansion, propelling the Asia-Pacific market to grow.</w:t>
      </w:r>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b/>
          <w:bCs/>
          <w:color w:val="3C3C3C"/>
          <w:bdr w:val="none" w:sz="0" w:space="0" w:color="auto" w:frame="1"/>
        </w:rPr>
        <w:t>Key Development:</w:t>
      </w:r>
    </w:p>
    <w:p w:rsidR="00926CE2" w:rsidRPr="00926CE2" w:rsidRDefault="00926CE2" w:rsidP="00926CE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26CE2">
        <w:rPr>
          <w:rFonts w:ascii="Calibri" w:eastAsia="Times New Roman" w:hAnsi="Calibri" w:cs="Times New Roman"/>
          <w:color w:val="3C3C3C"/>
          <w:bdr w:val="none" w:sz="0" w:space="0" w:color="auto" w:frame="1"/>
        </w:rPr>
        <w:t xml:space="preserve">SJ Aviation Capital Pte. Ltd. acquired 50 percent of Singapore Technologies Engineering </w:t>
      </w:r>
      <w:proofErr w:type="spellStart"/>
      <w:r w:rsidRPr="00926CE2">
        <w:rPr>
          <w:rFonts w:ascii="Calibri" w:eastAsia="Times New Roman" w:hAnsi="Calibri" w:cs="Times New Roman"/>
          <w:color w:val="3C3C3C"/>
          <w:bdr w:val="none" w:sz="0" w:space="0" w:color="auto" w:frame="1"/>
        </w:rPr>
        <w:t>Ltd's</w:t>
      </w:r>
      <w:proofErr w:type="spellEnd"/>
      <w:r w:rsidRPr="00926CE2">
        <w:rPr>
          <w:rFonts w:ascii="Calibri" w:eastAsia="Times New Roman" w:hAnsi="Calibri" w:cs="Times New Roman"/>
          <w:color w:val="3C3C3C"/>
          <w:bdr w:val="none" w:sz="0" w:space="0" w:color="auto" w:frame="1"/>
        </w:rPr>
        <w:t xml:space="preserve"> equity holding in Keystone Holdings Pte. Ltd. for an estimated US$10.7 million. Due to opportunities provided by global aircraft fleet expansion and renewal, ST Aerospace Resources and SJ Aviation Capital will each possess a 50% stake in Keystone Holdings, which will develop a portfolio of maintenance chemical solutions. ST Aerospace is the world's largest commercial airframe MRO Company, with a global MRO network across the Americas, Asia Pacific, and Europe. For aircraft maintenance, repair, and overhaul, ST Aerospace offers a wide range of maintenance and technical services.</w:t>
      </w:r>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color w:val="3C3C3C"/>
          <w:bdr w:val="none" w:sz="0" w:space="0" w:color="auto" w:frame="1"/>
        </w:rPr>
        <w:t>To know the upcoming trends and insights prevalent in this market, click the link below:</w:t>
      </w:r>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color w:val="3C3C3C"/>
          <w:bdr w:val="none" w:sz="0" w:space="0" w:color="auto" w:frame="1"/>
        </w:rPr>
        <w:t>Links-</w:t>
      </w:r>
      <w:hyperlink r:id="rId6" w:history="1">
        <w:r w:rsidRPr="00926CE2">
          <w:rPr>
            <w:rFonts w:ascii="Calibri" w:eastAsia="Times New Roman" w:hAnsi="Calibri" w:cs="Times New Roman"/>
            <w:color w:val="0563C1"/>
            <w:u w:val="single"/>
            <w:bdr w:val="none" w:sz="0" w:space="0" w:color="auto" w:frame="1"/>
            <w:shd w:val="clear" w:color="auto" w:fill="F5F5F5"/>
          </w:rPr>
          <w:t>https://www.prophecymarketinsights.com/market_insight/Global-Aerospace-Maintenance-Chemicals-Market-3297</w:t>
        </w:r>
      </w:hyperlink>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b/>
          <w:bCs/>
          <w:color w:val="3C3C3C"/>
          <w:bdr w:val="none" w:sz="0" w:space="0" w:color="auto" w:frame="1"/>
        </w:rPr>
        <w:t>Segmentation:</w:t>
      </w:r>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926CE2">
        <w:rPr>
          <w:rFonts w:ascii="Calibri" w:eastAsia="Times New Roman" w:hAnsi="Calibri" w:cs="Times New Roman"/>
          <w:color w:val="000000"/>
          <w:sz w:val="24"/>
          <w:szCs w:val="24"/>
          <w:bdr w:val="none" w:sz="0" w:space="0" w:color="auto" w:frame="1"/>
          <w:shd w:val="clear" w:color="auto" w:fill="FFFFFF"/>
        </w:rPr>
        <w:t xml:space="preserve">Aerospace Maintenance Chemicals Market </w:t>
      </w:r>
      <w:bookmarkEnd w:id="0"/>
      <w:r w:rsidRPr="00926CE2">
        <w:rPr>
          <w:rFonts w:ascii="Calibri" w:eastAsia="Times New Roman" w:hAnsi="Calibri" w:cs="Times New Roman"/>
          <w:color w:val="000000"/>
          <w:sz w:val="24"/>
          <w:szCs w:val="24"/>
          <w:bdr w:val="none" w:sz="0" w:space="0" w:color="auto" w:frame="1"/>
          <w:shd w:val="clear" w:color="auto" w:fill="FFFFFF"/>
        </w:rPr>
        <w:t>accounted for US$ 7.46 billion in 2020 and is estimated to be US$ 10.51 billion by 2030 and is anticipated to register a CAGR of 3.50%. The global aerospace maintenance chemicals market report segments the market on the basis of type, application, and region.</w:t>
      </w:r>
    </w:p>
    <w:p w:rsidR="00926CE2" w:rsidRPr="00926CE2" w:rsidRDefault="00926CE2" w:rsidP="00926CE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26CE2">
        <w:rPr>
          <w:rFonts w:ascii="Calibri" w:eastAsia="Times New Roman" w:hAnsi="Calibri" w:cs="Times New Roman"/>
          <w:color w:val="000000"/>
          <w:sz w:val="24"/>
          <w:szCs w:val="24"/>
          <w:bdr w:val="none" w:sz="0" w:space="0" w:color="auto" w:frame="1"/>
          <w:shd w:val="clear" w:color="auto" w:fill="FFFFFF"/>
        </w:rPr>
        <w:t>By type, the Global Aerospace Maintenance Chemicals Market is segmented into aircraft Cleaning Chemicals, Aircraft Leather Cleaners, Aviation Paint Removers, Aviation Paint Strippers, Specialty Solvents, Degreasers, and Aircraft Wash &amp; Polish.</w:t>
      </w:r>
    </w:p>
    <w:p w:rsidR="00926CE2" w:rsidRPr="00926CE2" w:rsidRDefault="00926CE2" w:rsidP="00926CE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26CE2">
        <w:rPr>
          <w:rFonts w:ascii="Calibri" w:eastAsia="Times New Roman" w:hAnsi="Calibri" w:cs="Times New Roman"/>
          <w:color w:val="000000"/>
          <w:sz w:val="24"/>
          <w:szCs w:val="24"/>
          <w:bdr w:val="none" w:sz="0" w:space="0" w:color="auto" w:frame="1"/>
          <w:shd w:val="clear" w:color="auto" w:fill="FFFFFF"/>
        </w:rPr>
        <w:t>By application, the Global Aerospace Maintenance Chemicals Market is classified into Commercial Aircraft, Single Engine Piston, Business Aircraft, Military Aircraft, Helicopter, and Space.</w:t>
      </w:r>
    </w:p>
    <w:p w:rsidR="00926CE2" w:rsidRPr="00926CE2" w:rsidRDefault="00926CE2" w:rsidP="00926CE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26CE2">
        <w:rPr>
          <w:rFonts w:ascii="Calibri" w:eastAsia="Times New Roman" w:hAnsi="Calibri" w:cs="Times New Roman"/>
          <w:color w:val="000000"/>
          <w:sz w:val="24"/>
          <w:szCs w:val="24"/>
          <w:bdr w:val="none" w:sz="0" w:space="0" w:color="auto" w:frame="1"/>
          <w:shd w:val="clear" w:color="auto" w:fill="FFFFFF"/>
        </w:rPr>
        <w:t>By region, North America migraine drugs market is expected to account for major revenue share in Global Aerospace Maintenance Chemicals Market, followed by other regions.</w:t>
      </w:r>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b/>
          <w:bCs/>
          <w:color w:val="000000"/>
          <w:sz w:val="24"/>
          <w:szCs w:val="24"/>
          <w:bdr w:val="none" w:sz="0" w:space="0" w:color="auto" w:frame="1"/>
        </w:rPr>
        <w:t>Competitive Analysis:                                                                                                  </w:t>
      </w:r>
    </w:p>
    <w:p w:rsidR="00926CE2" w:rsidRPr="00926CE2" w:rsidRDefault="00926CE2" w:rsidP="00926CE2">
      <w:pPr>
        <w:shd w:val="clear" w:color="auto" w:fill="FFFFFF"/>
        <w:spacing w:after="0" w:line="240" w:lineRule="auto"/>
        <w:jc w:val="both"/>
        <w:rPr>
          <w:rFonts w:ascii="Open Sans" w:eastAsia="Times New Roman" w:hAnsi="Open Sans" w:cs="Times New Roman"/>
          <w:color w:val="3C3C3C"/>
          <w:sz w:val="23"/>
          <w:szCs w:val="23"/>
        </w:rPr>
      </w:pPr>
      <w:r w:rsidRPr="00926CE2">
        <w:rPr>
          <w:rFonts w:ascii="Calibri" w:eastAsia="Times New Roman" w:hAnsi="Calibri" w:cs="Times New Roman"/>
          <w:color w:val="000000"/>
          <w:sz w:val="24"/>
          <w:szCs w:val="24"/>
          <w:bdr w:val="none" w:sz="0" w:space="0" w:color="auto" w:frame="1"/>
        </w:rPr>
        <w:lastRenderedPageBreak/>
        <w:t xml:space="preserve">The prominent player operating in the Global Aerospace Maintenance Chemicals Market includes The 3M Company, </w:t>
      </w:r>
      <w:proofErr w:type="spellStart"/>
      <w:r w:rsidRPr="00926CE2">
        <w:rPr>
          <w:rFonts w:ascii="Calibri" w:eastAsia="Times New Roman" w:hAnsi="Calibri" w:cs="Times New Roman"/>
          <w:color w:val="000000"/>
          <w:sz w:val="24"/>
          <w:szCs w:val="24"/>
          <w:bdr w:val="none" w:sz="0" w:space="0" w:color="auto" w:frame="1"/>
        </w:rPr>
        <w:t>Aerochemicals</w:t>
      </w:r>
      <w:proofErr w:type="spellEnd"/>
      <w:r w:rsidRPr="00926CE2">
        <w:rPr>
          <w:rFonts w:ascii="Calibri" w:eastAsia="Times New Roman" w:hAnsi="Calibri" w:cs="Times New Roman"/>
          <w:color w:val="000000"/>
          <w:sz w:val="24"/>
          <w:szCs w:val="24"/>
          <w:bdr w:val="none" w:sz="0" w:space="0" w:color="auto" w:frame="1"/>
        </w:rPr>
        <w:t xml:space="preserve">, Aircraft Spruce &amp; Specialty Co., Arrow Solutions, Aviation Chemical Solutions Inc., </w:t>
      </w:r>
      <w:proofErr w:type="spellStart"/>
      <w:r w:rsidRPr="00926CE2">
        <w:rPr>
          <w:rFonts w:ascii="Calibri" w:eastAsia="Times New Roman" w:hAnsi="Calibri" w:cs="Times New Roman"/>
          <w:color w:val="000000"/>
          <w:sz w:val="24"/>
          <w:szCs w:val="24"/>
          <w:bdr w:val="none" w:sz="0" w:space="0" w:color="auto" w:frame="1"/>
        </w:rPr>
        <w:t>Callington</w:t>
      </w:r>
      <w:proofErr w:type="spellEnd"/>
      <w:r w:rsidRPr="00926CE2">
        <w:rPr>
          <w:rFonts w:ascii="Calibri" w:eastAsia="Times New Roman" w:hAnsi="Calibri" w:cs="Times New Roman"/>
          <w:color w:val="000000"/>
          <w:sz w:val="24"/>
          <w:szCs w:val="24"/>
          <w:bdr w:val="none" w:sz="0" w:space="0" w:color="auto" w:frame="1"/>
        </w:rPr>
        <w:t xml:space="preserve"> Haven Pty. Ltd., The Dow Chemical Company, Eastman Chemical Company, Exxon Mobil Corporation and Florida Chemical company., Inc.</w:t>
      </w:r>
    </w:p>
    <w:p w:rsidR="00DC7008" w:rsidRDefault="00DC7008"/>
    <w:sectPr w:rsidR="00DC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812D7"/>
    <w:multiLevelType w:val="multilevel"/>
    <w:tmpl w:val="DA1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7D2ACA"/>
    <w:multiLevelType w:val="multilevel"/>
    <w:tmpl w:val="951C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E2"/>
    <w:rsid w:val="00926CE2"/>
    <w:rsid w:val="00DC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DF40D-0EB6-4B33-928D-426CA2F2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C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CE2"/>
    <w:rPr>
      <w:color w:val="0000FF"/>
      <w:u w:val="single"/>
    </w:rPr>
  </w:style>
  <w:style w:type="character" w:styleId="Strong">
    <w:name w:val="Strong"/>
    <w:basedOn w:val="DefaultParagraphFont"/>
    <w:uiPriority w:val="22"/>
    <w:qFormat/>
    <w:rsid w:val="00926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Global-Aerospace-Maintenance-Chemicals-Market-3297" TargetMode="External"/><Relationship Id="rId5" Type="http://schemas.openxmlformats.org/officeDocument/2006/relationships/hyperlink" Target="https://www.prophecymarketinsights.com/market_insight/Global-Aerospace-Maintenance-Chemicals-Market-32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2022-11-23T10:15:00Z</dcterms:created>
  <dcterms:modified xsi:type="dcterms:W3CDTF">2022-11-23T10:16:00Z</dcterms:modified>
</cp:coreProperties>
</file>