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094" w:rsidRPr="008C1094" w:rsidRDefault="008C1094" w:rsidP="008C1094">
      <w:pPr>
        <w:shd w:val="clear" w:color="auto" w:fill="FFFFFF"/>
        <w:spacing w:after="0" w:line="240" w:lineRule="auto"/>
        <w:jc w:val="both"/>
        <w:rPr>
          <w:rFonts w:ascii="Open Sans" w:eastAsia="Times New Roman" w:hAnsi="Open Sans" w:cs="Open Sans"/>
          <w:color w:val="3C3C3C"/>
          <w:sz w:val="23"/>
          <w:szCs w:val="23"/>
        </w:rPr>
      </w:pPr>
      <w:bookmarkStart w:id="0" w:name="_GoBack"/>
      <w:r w:rsidRPr="008C1094">
        <w:rPr>
          <w:rFonts w:ascii="Calibri" w:eastAsia="Times New Roman" w:hAnsi="Calibri" w:cs="Times New Roman"/>
          <w:color w:val="3C3C3C"/>
          <w:sz w:val="24"/>
          <w:szCs w:val="24"/>
          <w:bdr w:val="none" w:sz="0" w:space="0" w:color="auto" w:frame="1"/>
          <w:shd w:val="clear" w:color="auto" w:fill="FFFFFF"/>
        </w:rPr>
        <w:t xml:space="preserve">Natural and Organic Cosmetics Market </w:t>
      </w:r>
      <w:bookmarkEnd w:id="0"/>
      <w:r w:rsidRPr="008C1094">
        <w:rPr>
          <w:rFonts w:ascii="Calibri" w:eastAsia="Times New Roman" w:hAnsi="Calibri" w:cs="Times New Roman"/>
          <w:color w:val="3C3C3C"/>
          <w:sz w:val="24"/>
          <w:szCs w:val="24"/>
          <w:bdr w:val="none" w:sz="0" w:space="0" w:color="auto" w:frame="1"/>
          <w:shd w:val="clear" w:color="auto" w:fill="FFFFFF"/>
        </w:rPr>
        <w:t>accounted for US$ 18.3 billion in 2020 and is estimated to be US$ 41.17 billion by 2030 and is anticipated to register a CAGR of 8.6%. Natural cosmetics means products that take in account, during its manufacturing process and life cycle, and this product used in use raw materials. Organic refers to Material that are farmed without pesticides, chemicals or fertilizers organic product in between 95-100% chemical free ingredients compare to a natural product. The growing beauty to think in people is by moving the Indian beauty segment in powerful Development in the several years. The country's beauty sector has grown in tandem with the tremendous development in the field of fashion and style. The Global Beauty Market refers to cosmetics and personal care best manufacturing and marketing. This market has averaged 4.5 percent annually increase the last 20 years and shows a trend towards increasing demand in upcoming year.</w:t>
      </w:r>
    </w:p>
    <w:p w:rsidR="008C1094" w:rsidRDefault="008C1094" w:rsidP="008C1094">
      <w:pPr>
        <w:shd w:val="clear" w:color="auto" w:fill="FFFFFF"/>
        <w:spacing w:after="0" w:line="240" w:lineRule="auto"/>
        <w:jc w:val="both"/>
        <w:outlineLvl w:val="1"/>
        <w:rPr>
          <w:rFonts w:ascii="Calibri" w:eastAsia="Times New Roman" w:hAnsi="Calibri" w:cs="Times New Roman"/>
          <w:b/>
          <w:bCs/>
          <w:color w:val="262626"/>
          <w:spacing w:val="4"/>
          <w:sz w:val="24"/>
          <w:szCs w:val="24"/>
          <w:bdr w:val="none" w:sz="0" w:space="0" w:color="auto" w:frame="1"/>
          <w:shd w:val="clear" w:color="auto" w:fill="FFFFFF"/>
        </w:rPr>
      </w:pPr>
    </w:p>
    <w:p w:rsidR="008C1094" w:rsidRPr="008C1094" w:rsidRDefault="008C1094" w:rsidP="008C1094">
      <w:pPr>
        <w:shd w:val="clear" w:color="auto" w:fill="FFFFFF"/>
        <w:spacing w:after="0" w:line="240" w:lineRule="auto"/>
        <w:jc w:val="both"/>
        <w:outlineLvl w:val="1"/>
        <w:rPr>
          <w:rFonts w:ascii="Montserrat" w:eastAsia="Times New Roman" w:hAnsi="Montserrat" w:cs="Times New Roman"/>
          <w:b/>
          <w:bCs/>
          <w:color w:val="262626"/>
          <w:spacing w:val="4"/>
          <w:sz w:val="30"/>
          <w:szCs w:val="30"/>
        </w:rPr>
      </w:pPr>
      <w:r w:rsidRPr="008C1094">
        <w:rPr>
          <w:rFonts w:ascii="Calibri" w:eastAsia="Times New Roman" w:hAnsi="Calibri" w:cs="Times New Roman"/>
          <w:b/>
          <w:bCs/>
          <w:color w:val="262626"/>
          <w:spacing w:val="4"/>
          <w:sz w:val="24"/>
          <w:szCs w:val="24"/>
          <w:bdr w:val="none" w:sz="0" w:space="0" w:color="auto" w:frame="1"/>
          <w:shd w:val="clear" w:color="auto" w:fill="FFFFFF"/>
        </w:rPr>
        <w:t>The report " Global Natural and Organic Cosmetics Market, By Type (Skin Care, Hair Care, Oral Care, Makeup Cosmetics and Others),By Application (Male, Female), By Sales Channel (Hypermarket/Supermarket, Online Stores Convenience Stores, Specialty Stores, Wholesale/Distributors, Club Stores ) and By Region (North America, Europe, Asia Pacific, Latin America, and Middle East &amp; Africa) - Market Trends, Analysis, and Forecast till 2030’’</w:t>
      </w:r>
    </w:p>
    <w:p w:rsidR="008C1094" w:rsidRDefault="008C1094" w:rsidP="008C1094">
      <w:pPr>
        <w:shd w:val="clear" w:color="auto" w:fill="FFFFFF"/>
        <w:spacing w:after="0" w:line="240" w:lineRule="auto"/>
        <w:jc w:val="both"/>
        <w:rPr>
          <w:rFonts w:ascii="Calibri" w:eastAsia="Times New Roman" w:hAnsi="Calibri" w:cs="Times New Roman"/>
          <w:b/>
          <w:bCs/>
          <w:color w:val="262626"/>
          <w:sz w:val="24"/>
          <w:szCs w:val="24"/>
          <w:bdr w:val="none" w:sz="0" w:space="0" w:color="auto" w:frame="1"/>
          <w:shd w:val="clear" w:color="auto" w:fill="FFFFFF"/>
        </w:rPr>
      </w:pPr>
    </w:p>
    <w:p w:rsidR="008C1094" w:rsidRPr="008C1094" w:rsidRDefault="008C1094" w:rsidP="008C1094">
      <w:pPr>
        <w:shd w:val="clear" w:color="auto" w:fill="FFFFFF"/>
        <w:spacing w:after="0" w:line="240" w:lineRule="auto"/>
        <w:jc w:val="both"/>
        <w:rPr>
          <w:rFonts w:ascii="Open Sans" w:eastAsia="Times New Roman" w:hAnsi="Open Sans" w:cs="Open Sans"/>
          <w:color w:val="3C3C3C"/>
          <w:sz w:val="23"/>
          <w:szCs w:val="23"/>
        </w:rPr>
      </w:pPr>
      <w:r w:rsidRPr="008C1094">
        <w:rPr>
          <w:rFonts w:ascii="Calibri" w:eastAsia="Times New Roman" w:hAnsi="Calibri" w:cs="Times New Roman"/>
          <w:b/>
          <w:bCs/>
          <w:color w:val="262626"/>
          <w:sz w:val="24"/>
          <w:szCs w:val="24"/>
          <w:bdr w:val="none" w:sz="0" w:space="0" w:color="auto" w:frame="1"/>
          <w:shd w:val="clear" w:color="auto" w:fill="FFFFFF"/>
        </w:rPr>
        <w:t>Key Highlights:</w:t>
      </w:r>
    </w:p>
    <w:p w:rsidR="008C1094" w:rsidRPr="008C1094" w:rsidRDefault="008C1094" w:rsidP="008C1094">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8C1094">
        <w:rPr>
          <w:rFonts w:ascii="Calibri" w:eastAsia="Times New Roman" w:hAnsi="Calibri" w:cs="Times New Roman"/>
          <w:color w:val="3C3C3C"/>
          <w:sz w:val="24"/>
          <w:szCs w:val="24"/>
          <w:bdr w:val="none" w:sz="0" w:space="0" w:color="auto" w:frame="1"/>
          <w:shd w:val="clear" w:color="auto" w:fill="FFFFFF"/>
        </w:rPr>
        <w:t>In July 2022, Organic food products and natural organic and personal care live, in person and online at BIOFACH &amp; VIVANESS 2022. This is the World’s Leading business Fair for Organic Food and the International business Fair for Natural Organic and Personal Care, 2,276 exhibitors (including 176 in VIVANESS) will present their products and ministration to international industry professionals live on-site and via the supplementary digital platform. The  will focus on new future topics and the latest developments and challenges facing the two part Exhibition trends for 2022: “Climate conscious products”, “local raw materials”, “sustainable packaging solutions” and “animal welfare” (BIOFACH), and “less plastic”, “natural vegan cosmetics”, “holistic hair care” and “local heroes”(VIVANESS).</w:t>
      </w:r>
    </w:p>
    <w:p w:rsidR="008C1094" w:rsidRDefault="008C1094" w:rsidP="008C1094">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8C1094" w:rsidRPr="008C1094" w:rsidRDefault="008C1094" w:rsidP="008C1094">
      <w:pPr>
        <w:shd w:val="clear" w:color="auto" w:fill="FFFFFF"/>
        <w:spacing w:after="0" w:line="240" w:lineRule="auto"/>
        <w:jc w:val="both"/>
        <w:rPr>
          <w:rFonts w:ascii="Open Sans" w:eastAsia="Times New Roman" w:hAnsi="Open Sans" w:cs="Open Sans"/>
          <w:color w:val="3C3C3C"/>
          <w:sz w:val="23"/>
          <w:szCs w:val="23"/>
        </w:rPr>
      </w:pPr>
      <w:r w:rsidRPr="008C1094">
        <w:rPr>
          <w:rFonts w:ascii="Calibri" w:eastAsia="Times New Roman" w:hAnsi="Calibri" w:cs="Times New Roman"/>
          <w:b/>
          <w:bCs/>
          <w:color w:val="3C3C3C"/>
          <w:sz w:val="24"/>
          <w:szCs w:val="24"/>
          <w:bdr w:val="none" w:sz="0" w:space="0" w:color="auto" w:frame="1"/>
          <w:shd w:val="clear" w:color="auto" w:fill="FFFFFF"/>
        </w:rPr>
        <w:t>Analyst View:</w:t>
      </w:r>
    </w:p>
    <w:p w:rsidR="008C1094" w:rsidRPr="008C1094" w:rsidRDefault="008C1094" w:rsidP="008C1094">
      <w:pPr>
        <w:shd w:val="clear" w:color="auto" w:fill="FFFFFF"/>
        <w:spacing w:after="0" w:line="240" w:lineRule="auto"/>
        <w:jc w:val="both"/>
        <w:rPr>
          <w:rFonts w:ascii="Open Sans" w:eastAsia="Times New Roman" w:hAnsi="Open Sans" w:cs="Open Sans"/>
          <w:color w:val="3C3C3C"/>
          <w:sz w:val="23"/>
          <w:szCs w:val="23"/>
        </w:rPr>
      </w:pPr>
      <w:r w:rsidRPr="008C1094">
        <w:rPr>
          <w:rFonts w:ascii="Calibri" w:eastAsia="Times New Roman" w:hAnsi="Calibri" w:cs="Times New Roman"/>
          <w:color w:val="3C3C3C"/>
          <w:sz w:val="24"/>
          <w:szCs w:val="24"/>
          <w:bdr w:val="none" w:sz="0" w:space="0" w:color="auto" w:frame="1"/>
          <w:shd w:val="clear" w:color="auto" w:fill="FFFFFF"/>
        </w:rPr>
        <w:t>Natural products are at the forefront of the skin care world. Be it moisturizers, face masks, serums or sunscreens, the skin care industry has made more people interested in it.</w:t>
      </w:r>
    </w:p>
    <w:p w:rsidR="008C1094" w:rsidRDefault="008C1094" w:rsidP="008C1094">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8C1094">
        <w:rPr>
          <w:rFonts w:ascii="Calibri" w:eastAsia="Times New Roman" w:hAnsi="Calibri" w:cs="Times New Roman"/>
          <w:color w:val="3C3C3C"/>
          <w:sz w:val="24"/>
          <w:szCs w:val="24"/>
          <w:bdr w:val="none" w:sz="0" w:space="0" w:color="auto" w:frame="1"/>
          <w:shd w:val="clear" w:color="auto" w:fill="FFFFFF"/>
        </w:rPr>
        <w:t>The beauty business is rapidly increasing in India with the cosmetics industry increasing</w:t>
      </w:r>
      <w:r w:rsidRPr="008C1094">
        <w:rPr>
          <w:rFonts w:ascii="Calibri" w:eastAsia="Times New Roman" w:hAnsi="Calibri" w:cs="Times New Roman"/>
          <w:b/>
          <w:bCs/>
          <w:color w:val="3C3C3C"/>
          <w:sz w:val="24"/>
          <w:szCs w:val="24"/>
          <w:bdr w:val="none" w:sz="0" w:space="0" w:color="auto" w:frame="1"/>
          <w:shd w:val="clear" w:color="auto" w:fill="FFFFFF"/>
        </w:rPr>
        <w:t> </w:t>
      </w:r>
      <w:r w:rsidRPr="008C1094">
        <w:rPr>
          <w:rFonts w:ascii="Calibri" w:eastAsia="Times New Roman" w:hAnsi="Calibri" w:cs="Times New Roman"/>
          <w:color w:val="3C3C3C"/>
          <w:sz w:val="24"/>
          <w:szCs w:val="24"/>
          <w:bdr w:val="none" w:sz="0" w:space="0" w:color="auto" w:frame="1"/>
          <w:shd w:val="clear" w:color="auto" w:fill="FFFFFF"/>
        </w:rPr>
        <w:t>15-20% annually. The beauty market in India is</w:t>
      </w:r>
      <w:r w:rsidRPr="008C1094">
        <w:rPr>
          <w:rFonts w:ascii="Calibri" w:eastAsia="Times New Roman" w:hAnsi="Calibri" w:cs="Times New Roman"/>
          <w:b/>
          <w:bCs/>
          <w:color w:val="3C3C3C"/>
          <w:sz w:val="24"/>
          <w:szCs w:val="24"/>
          <w:bdr w:val="none" w:sz="0" w:space="0" w:color="auto" w:frame="1"/>
          <w:shd w:val="clear" w:color="auto" w:fill="FFFFFF"/>
        </w:rPr>
        <w:t> </w:t>
      </w:r>
      <w:r w:rsidRPr="008C1094">
        <w:rPr>
          <w:rFonts w:ascii="Calibri" w:eastAsia="Times New Roman" w:hAnsi="Calibri" w:cs="Times New Roman"/>
          <w:color w:val="3C3C3C"/>
          <w:sz w:val="24"/>
          <w:szCs w:val="24"/>
          <w:bdr w:val="none" w:sz="0" w:space="0" w:color="auto" w:frame="1"/>
          <w:shd w:val="clear" w:color="auto" w:fill="FFFFFF"/>
        </w:rPr>
        <w:t>likely to become the main forwarder of the Indian health industry's growth and includes trade</w:t>
      </w:r>
      <w:r w:rsidRPr="008C1094">
        <w:rPr>
          <w:rFonts w:ascii="Calibri" w:eastAsia="Times New Roman" w:hAnsi="Calibri" w:cs="Times New Roman"/>
          <w:b/>
          <w:bCs/>
          <w:color w:val="3C3C3C"/>
          <w:sz w:val="24"/>
          <w:szCs w:val="24"/>
          <w:bdr w:val="none" w:sz="0" w:space="0" w:color="auto" w:frame="1"/>
          <w:shd w:val="clear" w:color="auto" w:fill="FFFFFF"/>
        </w:rPr>
        <w:t> </w:t>
      </w:r>
      <w:r w:rsidRPr="008C1094">
        <w:rPr>
          <w:rFonts w:ascii="Calibri" w:eastAsia="Times New Roman" w:hAnsi="Calibri" w:cs="Times New Roman"/>
          <w:color w:val="3C3C3C"/>
          <w:sz w:val="24"/>
          <w:szCs w:val="24"/>
          <w:bdr w:val="none" w:sz="0" w:space="0" w:color="auto" w:frame="1"/>
          <w:shd w:val="clear" w:color="auto" w:fill="FFFFFF"/>
        </w:rPr>
        <w:t>fairs, embellishing goods, cosmetic treatment facilities and cosmetic products.</w:t>
      </w:r>
    </w:p>
    <w:p w:rsidR="008C1094" w:rsidRPr="008C1094" w:rsidRDefault="008C1094" w:rsidP="008C1094">
      <w:pPr>
        <w:shd w:val="clear" w:color="auto" w:fill="FFFFFF"/>
        <w:spacing w:after="0" w:line="240" w:lineRule="auto"/>
        <w:jc w:val="both"/>
        <w:rPr>
          <w:rFonts w:ascii="Open Sans" w:eastAsia="Times New Roman" w:hAnsi="Open Sans" w:cs="Open Sans"/>
          <w:color w:val="3C3C3C"/>
          <w:sz w:val="23"/>
          <w:szCs w:val="23"/>
        </w:rPr>
      </w:pPr>
    </w:p>
    <w:p w:rsidR="008C1094" w:rsidRPr="008C1094" w:rsidRDefault="008C1094" w:rsidP="008C1094">
      <w:pPr>
        <w:shd w:val="clear" w:color="auto" w:fill="FFFFFF"/>
        <w:spacing w:after="0" w:line="240" w:lineRule="auto"/>
        <w:jc w:val="both"/>
        <w:outlineLvl w:val="1"/>
        <w:rPr>
          <w:rFonts w:ascii="Montserrat" w:eastAsia="Times New Roman" w:hAnsi="Montserrat" w:cs="Times New Roman"/>
          <w:b/>
          <w:bCs/>
          <w:color w:val="262626"/>
          <w:spacing w:val="4"/>
          <w:sz w:val="30"/>
          <w:szCs w:val="30"/>
        </w:rPr>
      </w:pPr>
      <w:r w:rsidRPr="008C1094">
        <w:rPr>
          <w:rFonts w:ascii="Calibri" w:eastAsia="Times New Roman" w:hAnsi="Calibri" w:cs="Times New Roman"/>
          <w:b/>
          <w:bCs/>
          <w:color w:val="3C3C3C"/>
          <w:spacing w:val="4"/>
          <w:sz w:val="24"/>
          <w:szCs w:val="24"/>
          <w:bdr w:val="none" w:sz="0" w:space="0" w:color="auto" w:frame="1"/>
          <w:shd w:val="clear" w:color="auto" w:fill="FFFFFF"/>
        </w:rPr>
        <w:t>Browse 60 market data tables* and 35 figures* through 140 slides and in-depth TOC on “Global Natural and Organic Cosmetics Market, By Type (Skin Care, Hair Care, Oral Care, Makeup Cosmetics and Others), By Application (Male, Female), By Sales Channel (Hypermarket/Supermarket, Online Stores, Convenience Stores, Specialty Stores, Wholesale/Distributors, Club Stores) and By Region (North America, Europe, Asia Pacific, Latin America, and Middle East &amp; Africa) - Market Trends, Analysis, and Forecast till 2030”</w:t>
      </w:r>
    </w:p>
    <w:p w:rsidR="008C1094" w:rsidRDefault="008C1094" w:rsidP="008C1094">
      <w:pPr>
        <w:shd w:val="clear" w:color="auto" w:fill="FFFFFF"/>
        <w:spacing w:after="0" w:line="240" w:lineRule="auto"/>
        <w:jc w:val="both"/>
        <w:rPr>
          <w:rFonts w:ascii="Calibri" w:eastAsia="Times New Roman" w:hAnsi="Calibri" w:cs="Times New Roman"/>
          <w:b/>
          <w:bCs/>
          <w:i/>
          <w:iCs/>
          <w:color w:val="80819F"/>
          <w:sz w:val="24"/>
          <w:szCs w:val="24"/>
          <w:bdr w:val="none" w:sz="0" w:space="0" w:color="auto" w:frame="1"/>
          <w:shd w:val="clear" w:color="auto" w:fill="FFFFFF"/>
        </w:rPr>
      </w:pPr>
    </w:p>
    <w:p w:rsidR="008C1094" w:rsidRPr="008C1094" w:rsidRDefault="008C1094" w:rsidP="008C1094">
      <w:pPr>
        <w:shd w:val="clear" w:color="auto" w:fill="FFFFFF"/>
        <w:spacing w:after="0" w:line="240" w:lineRule="auto"/>
        <w:jc w:val="both"/>
        <w:rPr>
          <w:rFonts w:ascii="Open Sans" w:eastAsia="Times New Roman" w:hAnsi="Open Sans" w:cs="Open Sans"/>
          <w:color w:val="3C3C3C"/>
          <w:sz w:val="23"/>
          <w:szCs w:val="23"/>
        </w:rPr>
      </w:pPr>
      <w:r w:rsidRPr="008C1094">
        <w:rPr>
          <w:rFonts w:ascii="Calibri" w:eastAsia="Times New Roman" w:hAnsi="Calibri" w:cs="Times New Roman"/>
          <w:b/>
          <w:bCs/>
          <w:i/>
          <w:iCs/>
          <w:color w:val="80819F"/>
          <w:sz w:val="24"/>
          <w:szCs w:val="24"/>
          <w:bdr w:val="none" w:sz="0" w:space="0" w:color="auto" w:frame="1"/>
          <w:shd w:val="clear" w:color="auto" w:fill="FFFFFF"/>
        </w:rPr>
        <w:lastRenderedPageBreak/>
        <w:t>To know the upcoming trends and insights prevalent in this market, click the link below</w:t>
      </w:r>
      <w:r w:rsidRPr="008C1094">
        <w:rPr>
          <w:rFonts w:ascii="Calibri" w:eastAsia="Times New Roman" w:hAnsi="Calibri" w:cs="Times New Roman"/>
          <w:b/>
          <w:bCs/>
          <w:color w:val="80819F"/>
          <w:sz w:val="24"/>
          <w:szCs w:val="24"/>
          <w:bdr w:val="none" w:sz="0" w:space="0" w:color="auto" w:frame="1"/>
          <w:shd w:val="clear" w:color="auto" w:fill="FFFFFF"/>
        </w:rPr>
        <w:t>:</w:t>
      </w:r>
    </w:p>
    <w:p w:rsidR="008C1094" w:rsidRDefault="008C1094" w:rsidP="008C1094">
      <w:pPr>
        <w:shd w:val="clear" w:color="auto" w:fill="FFFFFF"/>
        <w:spacing w:after="0" w:line="240" w:lineRule="auto"/>
        <w:jc w:val="both"/>
        <w:rPr>
          <w:rFonts w:ascii="Calibri" w:eastAsia="Times New Roman" w:hAnsi="Calibri" w:cs="Open Sans"/>
          <w:color w:val="3C3C3C"/>
          <w:bdr w:val="none" w:sz="0" w:space="0" w:color="auto" w:frame="1"/>
        </w:rPr>
      </w:pPr>
    </w:p>
    <w:p w:rsidR="008C1094" w:rsidRPr="008C1094" w:rsidRDefault="008C1094" w:rsidP="008C1094">
      <w:pPr>
        <w:shd w:val="clear" w:color="auto" w:fill="FFFFFF"/>
        <w:spacing w:after="0" w:line="240" w:lineRule="auto"/>
        <w:jc w:val="both"/>
        <w:rPr>
          <w:rFonts w:ascii="Open Sans" w:eastAsia="Times New Roman" w:hAnsi="Open Sans" w:cs="Open Sans"/>
          <w:color w:val="3C3C3C"/>
          <w:sz w:val="23"/>
          <w:szCs w:val="23"/>
        </w:rPr>
      </w:pPr>
      <w:hyperlink r:id="rId5" w:history="1">
        <w:r w:rsidRPr="008C1094">
          <w:rPr>
            <w:rFonts w:ascii="Calibri" w:eastAsia="Times New Roman" w:hAnsi="Calibri" w:cs="Open Sans"/>
            <w:color w:val="0563C1"/>
            <w:u w:val="single"/>
            <w:bdr w:val="none" w:sz="0" w:space="0" w:color="auto" w:frame="1"/>
            <w:shd w:val="clear" w:color="auto" w:fill="F5F5F5"/>
          </w:rPr>
          <w:t>https://www.prophecymarketinsights.com/market_insight/Natural-and-Organic-Cosmetics-Market-4898</w:t>
        </w:r>
      </w:hyperlink>
    </w:p>
    <w:p w:rsidR="008C1094" w:rsidRDefault="008C1094" w:rsidP="008C1094">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8C1094" w:rsidRPr="008C1094" w:rsidRDefault="008C1094" w:rsidP="008C1094">
      <w:pPr>
        <w:shd w:val="clear" w:color="auto" w:fill="FFFFFF"/>
        <w:spacing w:after="0" w:line="240" w:lineRule="auto"/>
        <w:jc w:val="both"/>
        <w:rPr>
          <w:rFonts w:ascii="Open Sans" w:eastAsia="Times New Roman" w:hAnsi="Open Sans" w:cs="Open Sans"/>
          <w:color w:val="3C3C3C"/>
          <w:sz w:val="23"/>
          <w:szCs w:val="23"/>
        </w:rPr>
      </w:pPr>
      <w:r w:rsidRPr="008C1094">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8C1094" w:rsidRDefault="008C1094" w:rsidP="008C1094">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8C1094">
        <w:rPr>
          <w:rFonts w:ascii="Calibri" w:eastAsia="Times New Roman" w:hAnsi="Calibri" w:cs="Times New Roman"/>
          <w:color w:val="3C3C3C"/>
          <w:sz w:val="24"/>
          <w:szCs w:val="24"/>
          <w:bdr w:val="none" w:sz="0" w:space="0" w:color="auto" w:frame="1"/>
          <w:shd w:val="clear" w:color="auto" w:fill="FFFFFF"/>
        </w:rPr>
        <w:t>Global Natural and Organic Cosmetics Market accounted for US$ 18.3 billion in 2020 and is estimated to be US$ 41.17 billion by 2030 and is anticipated to register a CAGR of 8.6%. The Global Natural and Organic Cosmetics Market is segmented based on Type, Application, Sales Channel and Region.</w:t>
      </w:r>
    </w:p>
    <w:p w:rsidR="008C1094" w:rsidRPr="008C1094" w:rsidRDefault="008C1094" w:rsidP="008C1094">
      <w:pPr>
        <w:shd w:val="clear" w:color="auto" w:fill="FFFFFF"/>
        <w:spacing w:after="0" w:line="240" w:lineRule="auto"/>
        <w:jc w:val="both"/>
        <w:rPr>
          <w:rFonts w:ascii="Open Sans" w:eastAsia="Times New Roman" w:hAnsi="Open Sans" w:cs="Open Sans"/>
          <w:color w:val="3C3C3C"/>
          <w:sz w:val="23"/>
          <w:szCs w:val="23"/>
        </w:rPr>
      </w:pPr>
    </w:p>
    <w:p w:rsidR="008C1094" w:rsidRPr="008C1094" w:rsidRDefault="008C1094" w:rsidP="008C1094">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8C1094">
        <w:rPr>
          <w:rFonts w:ascii="Calibri" w:eastAsia="Times New Roman" w:hAnsi="Calibri" w:cs="Open Sans"/>
          <w:color w:val="3C3C3C"/>
          <w:sz w:val="24"/>
          <w:szCs w:val="24"/>
          <w:bdr w:val="none" w:sz="0" w:space="0" w:color="auto" w:frame="1"/>
          <w:shd w:val="clear" w:color="auto" w:fill="FFFFFF"/>
        </w:rPr>
        <w:t>Based on Type, Global Natural and Organic Cosmetics Market is segmented into Skin Care, Hair Care, Oral Care, Makeup Cosmetics and Others.</w:t>
      </w:r>
    </w:p>
    <w:p w:rsidR="008C1094" w:rsidRPr="008C1094" w:rsidRDefault="008C1094" w:rsidP="008C1094">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8C1094">
        <w:rPr>
          <w:rFonts w:ascii="Calibri" w:eastAsia="Times New Roman" w:hAnsi="Calibri" w:cs="Open Sans"/>
          <w:color w:val="3C3C3C"/>
          <w:sz w:val="24"/>
          <w:szCs w:val="24"/>
          <w:bdr w:val="none" w:sz="0" w:space="0" w:color="auto" w:frame="1"/>
          <w:shd w:val="clear" w:color="auto" w:fill="FFFFFF"/>
        </w:rPr>
        <w:t>Based on Application, Global Natural and Organic Cosmetics Market is segmented into Male, Female.</w:t>
      </w:r>
    </w:p>
    <w:p w:rsidR="008C1094" w:rsidRPr="008C1094" w:rsidRDefault="008C1094" w:rsidP="008C1094">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8C1094">
        <w:rPr>
          <w:rFonts w:ascii="Calibri" w:eastAsia="Times New Roman" w:hAnsi="Calibri" w:cs="Open Sans"/>
          <w:color w:val="3C3C3C"/>
          <w:sz w:val="24"/>
          <w:szCs w:val="24"/>
          <w:bdr w:val="none" w:sz="0" w:space="0" w:color="auto" w:frame="1"/>
          <w:shd w:val="clear" w:color="auto" w:fill="FFFFFF"/>
        </w:rPr>
        <w:t>Based on Sales Channel, Global Natural and Organic Cosmetics Market is segmented in to Hypermarket/Supermarket, Online Stores, Convenience Stores, Specialty Stores, Wholesale/Distributors, and Club Stores.</w:t>
      </w:r>
    </w:p>
    <w:p w:rsidR="008C1094" w:rsidRPr="008C1094" w:rsidRDefault="008C1094" w:rsidP="008C1094">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8C1094">
        <w:rPr>
          <w:rFonts w:ascii="Calibri" w:eastAsia="Times New Roman" w:hAnsi="Calibri" w:cs="Open Sans"/>
          <w:color w:val="3C3C3C"/>
          <w:sz w:val="24"/>
          <w:szCs w:val="24"/>
          <w:bdr w:val="none" w:sz="0" w:space="0" w:color="auto" w:frame="1"/>
          <w:shd w:val="clear" w:color="auto" w:fill="FFFFFF"/>
        </w:rPr>
        <w:t>By Region, the Global Natural and Organic Cosmetics Market is segmented into North America, Europe, Asia Pacific, Latin America, and Middle East &amp; Africa.</w:t>
      </w:r>
    </w:p>
    <w:p w:rsidR="008C1094" w:rsidRPr="008C1094" w:rsidRDefault="008C1094" w:rsidP="008C1094">
      <w:pPr>
        <w:shd w:val="clear" w:color="auto" w:fill="FFFFFF"/>
        <w:spacing w:after="0" w:line="240" w:lineRule="auto"/>
        <w:ind w:left="450"/>
        <w:jc w:val="both"/>
        <w:rPr>
          <w:rFonts w:ascii="Open Sans" w:eastAsia="Times New Roman" w:hAnsi="Open Sans" w:cs="Open Sans"/>
          <w:color w:val="3C3C3C"/>
          <w:sz w:val="21"/>
          <w:szCs w:val="21"/>
        </w:rPr>
      </w:pPr>
    </w:p>
    <w:p w:rsidR="008C1094" w:rsidRPr="008C1094" w:rsidRDefault="008C1094" w:rsidP="008C1094">
      <w:pPr>
        <w:shd w:val="clear" w:color="auto" w:fill="FFFFFF"/>
        <w:spacing w:after="0" w:line="240" w:lineRule="auto"/>
        <w:jc w:val="both"/>
        <w:rPr>
          <w:rFonts w:ascii="Open Sans" w:eastAsia="Times New Roman" w:hAnsi="Open Sans" w:cs="Open Sans"/>
          <w:color w:val="3C3C3C"/>
          <w:sz w:val="23"/>
          <w:szCs w:val="23"/>
        </w:rPr>
      </w:pPr>
      <w:r w:rsidRPr="008C1094">
        <w:rPr>
          <w:rFonts w:ascii="Calibri" w:eastAsia="Times New Roman" w:hAnsi="Calibri" w:cs="Times New Roman"/>
          <w:b/>
          <w:bCs/>
          <w:color w:val="3C3C3C"/>
          <w:sz w:val="24"/>
          <w:szCs w:val="24"/>
          <w:bdr w:val="none" w:sz="0" w:space="0" w:color="auto" w:frame="1"/>
          <w:shd w:val="clear" w:color="auto" w:fill="FFFFFF"/>
        </w:rPr>
        <w:t>Competitive Landscape &amp; their strategies of Global Natural and Organic Cosmetics Market:</w:t>
      </w:r>
    </w:p>
    <w:p w:rsidR="008C1094" w:rsidRPr="008C1094" w:rsidRDefault="008C1094" w:rsidP="008C1094">
      <w:pPr>
        <w:shd w:val="clear" w:color="auto" w:fill="FFFFFF"/>
        <w:spacing w:after="0" w:line="240" w:lineRule="auto"/>
        <w:jc w:val="both"/>
        <w:rPr>
          <w:rFonts w:ascii="Open Sans" w:eastAsia="Times New Roman" w:hAnsi="Open Sans" w:cs="Open Sans"/>
          <w:color w:val="3C3C3C"/>
          <w:sz w:val="23"/>
          <w:szCs w:val="23"/>
        </w:rPr>
      </w:pPr>
      <w:r w:rsidRPr="008C1094">
        <w:rPr>
          <w:rFonts w:ascii="Calibri" w:eastAsia="Times New Roman" w:hAnsi="Calibri" w:cs="Open Sans"/>
          <w:color w:val="3C3C3C"/>
          <w:sz w:val="24"/>
          <w:szCs w:val="24"/>
          <w:bdr w:val="none" w:sz="0" w:space="0" w:color="auto" w:frame="1"/>
          <w:shd w:val="clear" w:color="auto" w:fill="FFFFFF"/>
        </w:rPr>
        <w:t xml:space="preserve">The prominent players operating in the Global Natural and Organic Cosmetics Market include The Estee Lauder Companies Inc., </w:t>
      </w:r>
      <w:proofErr w:type="spellStart"/>
      <w:r w:rsidRPr="008C1094">
        <w:rPr>
          <w:rFonts w:ascii="Calibri" w:eastAsia="Times New Roman" w:hAnsi="Calibri" w:cs="Open Sans"/>
          <w:color w:val="3C3C3C"/>
          <w:sz w:val="24"/>
          <w:szCs w:val="24"/>
          <w:bdr w:val="none" w:sz="0" w:space="0" w:color="auto" w:frame="1"/>
          <w:shd w:val="clear" w:color="auto" w:fill="FFFFFF"/>
        </w:rPr>
        <w:t>L'Occitance</w:t>
      </w:r>
      <w:proofErr w:type="spellEnd"/>
      <w:r w:rsidRPr="008C1094">
        <w:rPr>
          <w:rFonts w:ascii="Calibri" w:eastAsia="Times New Roman" w:hAnsi="Calibri" w:cs="Open Sans"/>
          <w:color w:val="3C3C3C"/>
          <w:sz w:val="24"/>
          <w:szCs w:val="24"/>
          <w:bdr w:val="none" w:sz="0" w:space="0" w:color="auto" w:frame="1"/>
          <w:shd w:val="clear" w:color="auto" w:fill="FFFFFF"/>
        </w:rPr>
        <w:t xml:space="preserve"> International SA, FANCL Corp, Clorox Co, </w:t>
      </w:r>
      <w:proofErr w:type="spellStart"/>
      <w:r w:rsidRPr="008C1094">
        <w:rPr>
          <w:rFonts w:ascii="Calibri" w:eastAsia="Times New Roman" w:hAnsi="Calibri" w:cs="Open Sans"/>
          <w:color w:val="3C3C3C"/>
          <w:sz w:val="24"/>
          <w:szCs w:val="24"/>
          <w:bdr w:val="none" w:sz="0" w:space="0" w:color="auto" w:frame="1"/>
          <w:shd w:val="clear" w:color="auto" w:fill="FFFFFF"/>
        </w:rPr>
        <w:t>LOreal</w:t>
      </w:r>
      <w:proofErr w:type="spellEnd"/>
      <w:r w:rsidRPr="008C1094">
        <w:rPr>
          <w:rFonts w:ascii="Calibri" w:eastAsia="Times New Roman" w:hAnsi="Calibri" w:cs="Open Sans"/>
          <w:color w:val="3C3C3C"/>
          <w:sz w:val="24"/>
          <w:szCs w:val="24"/>
          <w:bdr w:val="none" w:sz="0" w:space="0" w:color="auto" w:frame="1"/>
          <w:shd w:val="clear" w:color="auto" w:fill="FFFFFF"/>
        </w:rPr>
        <w:t xml:space="preserve"> SA, </w:t>
      </w:r>
      <w:proofErr w:type="spellStart"/>
      <w:r w:rsidRPr="008C1094">
        <w:rPr>
          <w:rFonts w:ascii="Calibri" w:eastAsia="Times New Roman" w:hAnsi="Calibri" w:cs="Open Sans"/>
          <w:color w:val="3C3C3C"/>
          <w:sz w:val="24"/>
          <w:szCs w:val="24"/>
          <w:bdr w:val="none" w:sz="0" w:space="0" w:color="auto" w:frame="1"/>
          <w:shd w:val="clear" w:color="auto" w:fill="FFFFFF"/>
        </w:rPr>
        <w:t>Jurlique</w:t>
      </w:r>
      <w:proofErr w:type="spellEnd"/>
      <w:r w:rsidRPr="008C1094">
        <w:rPr>
          <w:rFonts w:ascii="Calibri" w:eastAsia="Times New Roman" w:hAnsi="Calibri" w:cs="Open Sans"/>
          <w:color w:val="3C3C3C"/>
          <w:sz w:val="24"/>
          <w:szCs w:val="24"/>
          <w:bdr w:val="none" w:sz="0" w:space="0" w:color="auto" w:frame="1"/>
          <w:shd w:val="clear" w:color="auto" w:fill="FFFFFF"/>
        </w:rPr>
        <w:t xml:space="preserve"> International Pty. Limited, </w:t>
      </w:r>
      <w:proofErr w:type="spellStart"/>
      <w:r w:rsidRPr="008C1094">
        <w:rPr>
          <w:rFonts w:ascii="Calibri" w:eastAsia="Times New Roman" w:hAnsi="Calibri" w:cs="Open Sans"/>
          <w:color w:val="3C3C3C"/>
          <w:sz w:val="24"/>
          <w:szCs w:val="24"/>
          <w:bdr w:val="none" w:sz="0" w:space="0" w:color="auto" w:frame="1"/>
          <w:shd w:val="clear" w:color="auto" w:fill="FFFFFF"/>
        </w:rPr>
        <w:t>Laboratoire</w:t>
      </w:r>
      <w:proofErr w:type="spellEnd"/>
      <w:r w:rsidRPr="008C1094">
        <w:rPr>
          <w:rFonts w:ascii="Calibri" w:eastAsia="Times New Roman" w:hAnsi="Calibri" w:cs="Open Sans"/>
          <w:color w:val="3C3C3C"/>
          <w:sz w:val="24"/>
          <w:szCs w:val="24"/>
          <w:bdr w:val="none" w:sz="0" w:space="0" w:color="auto" w:frame="1"/>
          <w:shd w:val="clear" w:color="auto" w:fill="FFFFFF"/>
        </w:rPr>
        <w:t xml:space="preserve"> </w:t>
      </w:r>
      <w:proofErr w:type="spellStart"/>
      <w:r w:rsidRPr="008C1094">
        <w:rPr>
          <w:rFonts w:ascii="Calibri" w:eastAsia="Times New Roman" w:hAnsi="Calibri" w:cs="Open Sans"/>
          <w:color w:val="3C3C3C"/>
          <w:sz w:val="24"/>
          <w:szCs w:val="24"/>
          <w:bdr w:val="none" w:sz="0" w:space="0" w:color="auto" w:frame="1"/>
          <w:shd w:val="clear" w:color="auto" w:fill="FFFFFF"/>
        </w:rPr>
        <w:t>Nuxe</w:t>
      </w:r>
      <w:proofErr w:type="spellEnd"/>
      <w:r w:rsidRPr="008C1094">
        <w:rPr>
          <w:rFonts w:ascii="Calibri" w:eastAsia="Times New Roman" w:hAnsi="Calibri" w:cs="Open Sans"/>
          <w:color w:val="3C3C3C"/>
          <w:sz w:val="24"/>
          <w:szCs w:val="24"/>
          <w:bdr w:val="none" w:sz="0" w:space="0" w:color="auto" w:frame="1"/>
          <w:shd w:val="clear" w:color="auto" w:fill="FFFFFF"/>
        </w:rPr>
        <w:t xml:space="preserve">, Bare </w:t>
      </w:r>
      <w:proofErr w:type="spellStart"/>
      <w:r w:rsidRPr="008C1094">
        <w:rPr>
          <w:rFonts w:ascii="Calibri" w:eastAsia="Times New Roman" w:hAnsi="Calibri" w:cs="Open Sans"/>
          <w:color w:val="3C3C3C"/>
          <w:sz w:val="24"/>
          <w:szCs w:val="24"/>
          <w:bdr w:val="none" w:sz="0" w:space="0" w:color="auto" w:frame="1"/>
          <w:shd w:val="clear" w:color="auto" w:fill="FFFFFF"/>
        </w:rPr>
        <w:t>Escentuals</w:t>
      </w:r>
      <w:proofErr w:type="spellEnd"/>
      <w:r w:rsidRPr="008C1094">
        <w:rPr>
          <w:rFonts w:ascii="Calibri" w:eastAsia="Times New Roman" w:hAnsi="Calibri" w:cs="Open Sans"/>
          <w:color w:val="3C3C3C"/>
          <w:sz w:val="24"/>
          <w:szCs w:val="24"/>
          <w:bdr w:val="none" w:sz="0" w:space="0" w:color="auto" w:frame="1"/>
          <w:shd w:val="clear" w:color="auto" w:fill="FFFFFF"/>
        </w:rPr>
        <w:t xml:space="preserve"> Inc., Aubrey Organics Inc., and Nature's Gate.</w:t>
      </w:r>
    </w:p>
    <w:p w:rsidR="00FB3098" w:rsidRDefault="00FB3098"/>
    <w:p w:rsidR="008C1094" w:rsidRPr="008C1094" w:rsidRDefault="008C1094" w:rsidP="008C1094">
      <w:pPr>
        <w:rPr>
          <w:rFonts w:ascii="Calibri" w:eastAsia="Times New Roman" w:hAnsi="Calibri" w:cs="Times New Roman"/>
          <w:color w:val="0563C1"/>
          <w:u w:val="single"/>
        </w:rPr>
      </w:pPr>
      <w:r>
        <w:t xml:space="preserve">Other Topics: </w:t>
      </w:r>
      <w:hyperlink r:id="rId6" w:history="1">
        <w:r w:rsidRPr="008C1094">
          <w:rPr>
            <w:rFonts w:ascii="Calibri" w:eastAsia="Times New Roman" w:hAnsi="Calibri" w:cs="Times New Roman"/>
            <w:color w:val="0563C1"/>
            <w:u w:val="single"/>
          </w:rPr>
          <w:t>https://www.digitaljournal.com/pr/frozen-dessert-market-size-shares-and-analysis-trends-with-top-most-key-players-general-mills-unilever-nestle</w:t>
        </w:r>
      </w:hyperlink>
    </w:p>
    <w:p w:rsidR="008C1094" w:rsidRDefault="008C1094">
      <w:pPr>
        <w:rPr>
          <w:rFonts w:ascii="Calibri" w:hAnsi="Calibri" w:cs="Calibri"/>
          <w:color w:val="0066CC"/>
          <w:u w:val="single"/>
        </w:rPr>
      </w:pPr>
      <w:hyperlink r:id="rId7" w:history="1">
        <w:r w:rsidRPr="006E19B0">
          <w:rPr>
            <w:rStyle w:val="Hyperlink"/>
            <w:rFonts w:ascii="Calibri" w:hAnsi="Calibri" w:cs="Calibri"/>
          </w:rPr>
          <w:t>https://www.digitaljournal.com/pr/food-safety-testing-market-size-shares-and-analysis-trends-with-top-most-key-players-nsf-international-sgs-group-bureau-veritas</w:t>
        </w:r>
      </w:hyperlink>
    </w:p>
    <w:p w:rsidR="008C1094" w:rsidRDefault="008C1094"/>
    <w:sectPr w:rsidR="008C1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Montserrat">
    <w:altName w:val="Times New Roman"/>
    <w:charset w:val="00"/>
    <w:family w:val="auto"/>
    <w:pitch w:val="variable"/>
    <w:sig w:usb0="00000001"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223ED"/>
    <w:multiLevelType w:val="multilevel"/>
    <w:tmpl w:val="F99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D47FB8"/>
    <w:multiLevelType w:val="multilevel"/>
    <w:tmpl w:val="102C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232BB4"/>
    <w:multiLevelType w:val="multilevel"/>
    <w:tmpl w:val="BF0A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94"/>
    <w:rsid w:val="008C1094"/>
    <w:rsid w:val="00FB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D38CF-45FE-40E2-985C-AB568499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10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0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10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094"/>
    <w:rPr>
      <w:b/>
      <w:bCs/>
    </w:rPr>
  </w:style>
  <w:style w:type="character" w:styleId="Emphasis">
    <w:name w:val="Emphasis"/>
    <w:basedOn w:val="DefaultParagraphFont"/>
    <w:uiPriority w:val="20"/>
    <w:qFormat/>
    <w:rsid w:val="008C1094"/>
    <w:rPr>
      <w:i/>
      <w:iCs/>
    </w:rPr>
  </w:style>
  <w:style w:type="character" w:styleId="Hyperlink">
    <w:name w:val="Hyperlink"/>
    <w:basedOn w:val="DefaultParagraphFont"/>
    <w:uiPriority w:val="99"/>
    <w:unhideWhenUsed/>
    <w:rsid w:val="008C10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167798">
      <w:bodyDiv w:val="1"/>
      <w:marLeft w:val="0"/>
      <w:marRight w:val="0"/>
      <w:marTop w:val="0"/>
      <w:marBottom w:val="0"/>
      <w:divBdr>
        <w:top w:val="none" w:sz="0" w:space="0" w:color="auto"/>
        <w:left w:val="none" w:sz="0" w:space="0" w:color="auto"/>
        <w:bottom w:val="none" w:sz="0" w:space="0" w:color="auto"/>
        <w:right w:val="none" w:sz="0" w:space="0" w:color="auto"/>
      </w:divBdr>
    </w:div>
    <w:div w:id="187880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food-safety-testing-market-size-shares-and-analysis-trends-with-top-most-key-players-nsf-international-sgs-group-bureau-verit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frozen-dessert-market-size-shares-and-analysis-trends-with-top-most-key-players-general-mills-unilever-nestle" TargetMode="External"/><Relationship Id="rId5" Type="http://schemas.openxmlformats.org/officeDocument/2006/relationships/hyperlink" Target="https://www.prophecymarketinsights.com/market_insight/Natural-and-Organic-Cosmetics-Market-489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2022-08-29T10:42:00Z</dcterms:created>
  <dcterms:modified xsi:type="dcterms:W3CDTF">2022-08-29T10:49:00Z</dcterms:modified>
</cp:coreProperties>
</file>