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B14" w:rsidRPr="00A27B14" w:rsidRDefault="00A27B14" w:rsidP="00A27B14">
      <w:pPr>
        <w:shd w:val="clear" w:color="auto" w:fill="FFFFFF"/>
        <w:spacing w:after="0" w:line="240" w:lineRule="auto"/>
        <w:jc w:val="both"/>
        <w:rPr>
          <w:rFonts w:ascii="Open Sans" w:eastAsia="Times New Roman" w:hAnsi="Open Sans" w:cs="Times New Roman"/>
          <w:color w:val="3C3C3C"/>
          <w:sz w:val="23"/>
          <w:szCs w:val="23"/>
        </w:rPr>
      </w:pPr>
      <w:r w:rsidRPr="00A27B14">
        <w:rPr>
          <w:rFonts w:ascii="Open Sans" w:eastAsia="Times New Roman" w:hAnsi="Open Sans" w:cs="Times New Roman"/>
          <w:color w:val="000000"/>
          <w:sz w:val="24"/>
          <w:szCs w:val="24"/>
          <w:bdr w:val="none" w:sz="0" w:space="0" w:color="auto" w:frame="1"/>
          <w:shd w:val="clear" w:color="auto" w:fill="FFFFFF"/>
        </w:rPr>
        <w:t>The report </w:t>
      </w:r>
      <w:r w:rsidRPr="00A27B14">
        <w:rPr>
          <w:rFonts w:ascii="Open Sans" w:eastAsia="Times New Roman" w:hAnsi="Open Sans" w:cs="Times New Roman"/>
          <w:b/>
          <w:bCs/>
          <w:color w:val="000000"/>
          <w:sz w:val="24"/>
          <w:szCs w:val="24"/>
          <w:bdr w:val="none" w:sz="0" w:space="0" w:color="auto" w:frame="1"/>
          <w:shd w:val="clear" w:color="auto" w:fill="FFFFFF"/>
        </w:rPr>
        <w:t>"</w:t>
      </w:r>
      <w:r w:rsidRPr="00A27B14">
        <w:rPr>
          <w:rFonts w:ascii="Open Sans" w:eastAsia="Times New Roman" w:hAnsi="Open Sans" w:cs="Times New Roman"/>
          <w:b/>
          <w:bCs/>
          <w:color w:val="000000"/>
          <w:sz w:val="24"/>
          <w:szCs w:val="24"/>
          <w:bdr w:val="none" w:sz="0" w:space="0" w:color="auto" w:frame="1"/>
        </w:rPr>
        <w:t xml:space="preserve">Global </w:t>
      </w:r>
      <w:bookmarkStart w:id="0" w:name="_GoBack"/>
      <w:r w:rsidRPr="00A27B14">
        <w:rPr>
          <w:rFonts w:ascii="Open Sans" w:eastAsia="Times New Roman" w:hAnsi="Open Sans" w:cs="Times New Roman"/>
          <w:b/>
          <w:bCs/>
          <w:color w:val="000000"/>
          <w:sz w:val="24"/>
          <w:szCs w:val="24"/>
          <w:bdr w:val="none" w:sz="0" w:space="0" w:color="auto" w:frame="1"/>
        </w:rPr>
        <w:t>Passenger Ferries Market</w:t>
      </w:r>
      <w:bookmarkEnd w:id="0"/>
      <w:r w:rsidRPr="00A27B14">
        <w:rPr>
          <w:rFonts w:ascii="Open Sans" w:eastAsia="Times New Roman" w:hAnsi="Open Sans" w:cs="Times New Roman"/>
          <w:b/>
          <w:bCs/>
          <w:color w:val="000000"/>
          <w:sz w:val="24"/>
          <w:szCs w:val="24"/>
          <w:bdr w:val="none" w:sz="0" w:space="0" w:color="auto" w:frame="1"/>
        </w:rPr>
        <w:t>, by Type (</w:t>
      </w:r>
      <w:proofErr w:type="spellStart"/>
      <w:r w:rsidRPr="00A27B14">
        <w:rPr>
          <w:rFonts w:ascii="Open Sans" w:eastAsia="Times New Roman" w:hAnsi="Open Sans" w:cs="Times New Roman"/>
          <w:b/>
          <w:bCs/>
          <w:color w:val="000000"/>
          <w:sz w:val="24"/>
          <w:szCs w:val="24"/>
          <w:bdr w:val="none" w:sz="0" w:space="0" w:color="auto" w:frame="1"/>
        </w:rPr>
        <w:t>Monohull</w:t>
      </w:r>
      <w:proofErr w:type="spellEnd"/>
      <w:r w:rsidRPr="00A27B14">
        <w:rPr>
          <w:rFonts w:ascii="Open Sans" w:eastAsia="Times New Roman" w:hAnsi="Open Sans" w:cs="Times New Roman"/>
          <w:b/>
          <w:bCs/>
          <w:color w:val="000000"/>
          <w:sz w:val="24"/>
          <w:szCs w:val="24"/>
          <w:bdr w:val="none" w:sz="0" w:space="0" w:color="auto" w:frame="1"/>
        </w:rPr>
        <w:t xml:space="preserve"> and Multihull), by Application (Commercial and Individual), </w:t>
      </w:r>
      <w:r w:rsidRPr="00A27B14">
        <w:rPr>
          <w:rFonts w:ascii="Open Sans" w:eastAsia="Times New Roman" w:hAnsi="Open Sans" w:cs="Times New Roman"/>
          <w:b/>
          <w:bCs/>
          <w:color w:val="000000"/>
          <w:sz w:val="24"/>
          <w:szCs w:val="24"/>
          <w:bdr w:val="none" w:sz="0" w:space="0" w:color="auto" w:frame="1"/>
          <w:shd w:val="clear" w:color="auto" w:fill="FFFFFF"/>
        </w:rPr>
        <w:t>and Region - Global Forecast to 2029" </w:t>
      </w:r>
      <w:r w:rsidRPr="00A27B14">
        <w:rPr>
          <w:rFonts w:ascii="Open Sans" w:eastAsia="Times New Roman" w:hAnsi="Open Sans" w:cs="Times New Roman"/>
          <w:color w:val="000000"/>
          <w:sz w:val="24"/>
          <w:szCs w:val="24"/>
          <w:bdr w:val="none" w:sz="0" w:space="0" w:color="auto" w:frame="1"/>
          <w:shd w:val="clear" w:color="auto" w:fill="FFFFFF"/>
        </w:rPr>
        <w:t>Global Passenger Ferries market is projected to grow from US$ 2.49 billion in 2019 to US$ 3.49 billion by 2029. The global passenger ferries market is expected to register low growth over the forecast period. This is attributed to</w:t>
      </w:r>
      <w:r w:rsidRPr="00A27B14">
        <w:rPr>
          <w:rFonts w:ascii="Open Sans" w:eastAsia="Times New Roman" w:hAnsi="Open Sans" w:cs="Times New Roman"/>
          <w:color w:val="000000"/>
          <w:sz w:val="24"/>
          <w:szCs w:val="24"/>
          <w:bdr w:val="none" w:sz="0" w:space="0" w:color="auto" w:frame="1"/>
        </w:rPr>
        <w:t> increasing use of water bodies for the transportation, coupled with increasing availability of passenger ferries for private as well as commercial use. Furthermore, passenger ferries acts as a crucial transport link between isolated communities and are also utilized to link different transport networks across the globe which is supporting growth of the global passenger ferries market. Research and developments in passenger ferries to overcome concerns associated sulfur oxides emission control can create lucrative growth opportunities for the key players operating in the global passenger ferries market.  </w:t>
      </w:r>
    </w:p>
    <w:p w:rsidR="00A27B14" w:rsidRPr="00A27B14" w:rsidRDefault="00A27B14" w:rsidP="00A27B14">
      <w:pPr>
        <w:shd w:val="clear" w:color="auto" w:fill="FFFFFF"/>
        <w:spacing w:after="0" w:line="240" w:lineRule="auto"/>
        <w:jc w:val="both"/>
        <w:rPr>
          <w:rFonts w:ascii="Open Sans" w:eastAsia="Times New Roman" w:hAnsi="Open Sans" w:cs="Times New Roman"/>
          <w:color w:val="3C3C3C"/>
          <w:sz w:val="23"/>
          <w:szCs w:val="23"/>
        </w:rPr>
      </w:pPr>
      <w:r w:rsidRPr="00A27B14">
        <w:rPr>
          <w:rFonts w:ascii="Open Sans" w:eastAsia="Times New Roman" w:hAnsi="Open Sans" w:cs="Times New Roman"/>
          <w:b/>
          <w:bCs/>
          <w:color w:val="000000"/>
          <w:sz w:val="24"/>
          <w:szCs w:val="24"/>
          <w:bdr w:val="none" w:sz="0" w:space="0" w:color="auto" w:frame="1"/>
          <w:shd w:val="clear" w:color="auto" w:fill="FFFFFF"/>
        </w:rPr>
        <w:t>Key Highlights:</w:t>
      </w:r>
    </w:p>
    <w:p w:rsidR="00A27B14" w:rsidRPr="00A27B14" w:rsidRDefault="00A27B14" w:rsidP="00A27B14">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A27B14">
        <w:rPr>
          <w:rFonts w:ascii="Open Sans" w:eastAsia="Times New Roman" w:hAnsi="Open Sans" w:cs="Times New Roman"/>
          <w:color w:val="000000"/>
          <w:sz w:val="24"/>
          <w:szCs w:val="24"/>
          <w:bdr w:val="none" w:sz="0" w:space="0" w:color="auto" w:frame="1"/>
          <w:shd w:val="clear" w:color="auto" w:fill="FFFFFF"/>
        </w:rPr>
        <w:t>In December 2018, for instance, </w:t>
      </w:r>
      <w:r w:rsidRPr="00A27B14">
        <w:rPr>
          <w:rFonts w:ascii="Open Sans" w:eastAsia="Times New Roman" w:hAnsi="Open Sans" w:cs="Times New Roman"/>
          <w:color w:val="000000"/>
          <w:sz w:val="24"/>
          <w:szCs w:val="24"/>
          <w:bdr w:val="none" w:sz="0" w:space="0" w:color="auto" w:frame="1"/>
        </w:rPr>
        <w:t>MEYER WERFT GmbH &amp; Co. KG</w:t>
      </w:r>
      <w:r w:rsidRPr="00A27B14">
        <w:rPr>
          <w:rFonts w:ascii="Open Sans" w:eastAsia="Times New Roman" w:hAnsi="Open Sans" w:cs="Times New Roman"/>
          <w:color w:val="000000"/>
          <w:sz w:val="24"/>
          <w:szCs w:val="24"/>
          <w:bdr w:val="none" w:sz="0" w:space="0" w:color="auto" w:frame="1"/>
          <w:shd w:val="clear" w:color="auto" w:fill="FFFFFF"/>
        </w:rPr>
        <w:t> has started to construct world’s </w:t>
      </w:r>
      <w:r w:rsidRPr="00A27B14">
        <w:rPr>
          <w:rFonts w:ascii="Open Sans" w:eastAsia="Times New Roman" w:hAnsi="Open Sans" w:cs="Times New Roman"/>
          <w:color w:val="000000"/>
          <w:sz w:val="24"/>
          <w:szCs w:val="24"/>
          <w:bdr w:val="none" w:sz="0" w:space="0" w:color="auto" w:frame="1"/>
        </w:rPr>
        <w:t xml:space="preserve">biggest passenger ship </w:t>
      </w:r>
      <w:proofErr w:type="spellStart"/>
      <w:r w:rsidRPr="00A27B14">
        <w:rPr>
          <w:rFonts w:ascii="Open Sans" w:eastAsia="Times New Roman" w:hAnsi="Open Sans" w:cs="Times New Roman"/>
          <w:color w:val="000000"/>
          <w:sz w:val="24"/>
          <w:szCs w:val="24"/>
          <w:bdr w:val="none" w:sz="0" w:space="0" w:color="auto" w:frame="1"/>
        </w:rPr>
        <w:t>AIDAnova</w:t>
      </w:r>
      <w:proofErr w:type="spellEnd"/>
      <w:r w:rsidRPr="00A27B14">
        <w:rPr>
          <w:rFonts w:ascii="Open Sans" w:eastAsia="Times New Roman" w:hAnsi="Open Sans" w:cs="Times New Roman"/>
          <w:color w:val="000000"/>
          <w:sz w:val="24"/>
          <w:szCs w:val="24"/>
          <w:bdr w:val="none" w:sz="0" w:space="0" w:color="auto" w:frame="1"/>
        </w:rPr>
        <w:t>, which is the world’s first ever LNG-powered cruise ship.</w:t>
      </w:r>
    </w:p>
    <w:p w:rsidR="00A27B14" w:rsidRPr="00A27B14" w:rsidRDefault="00A27B14" w:rsidP="00A27B14">
      <w:pPr>
        <w:shd w:val="clear" w:color="auto" w:fill="FFFFFF"/>
        <w:spacing w:after="0" w:line="240" w:lineRule="auto"/>
        <w:jc w:val="both"/>
        <w:rPr>
          <w:rFonts w:ascii="Open Sans" w:eastAsia="Times New Roman" w:hAnsi="Open Sans" w:cs="Times New Roman"/>
          <w:color w:val="3C3C3C"/>
          <w:sz w:val="23"/>
          <w:szCs w:val="23"/>
        </w:rPr>
      </w:pPr>
      <w:r w:rsidRPr="00A27B14">
        <w:rPr>
          <w:rFonts w:ascii="Open Sans" w:eastAsia="Times New Roman" w:hAnsi="Open Sans" w:cs="Times New Roman"/>
          <w:b/>
          <w:bCs/>
          <w:color w:val="000000"/>
          <w:sz w:val="24"/>
          <w:szCs w:val="24"/>
          <w:bdr w:val="none" w:sz="0" w:space="0" w:color="auto" w:frame="1"/>
          <w:shd w:val="clear" w:color="auto" w:fill="FFFFFF"/>
        </w:rPr>
        <w:t>Key Market Insights from the report:          </w:t>
      </w:r>
    </w:p>
    <w:p w:rsidR="00A27B14" w:rsidRPr="00A27B14" w:rsidRDefault="00A27B14" w:rsidP="00A27B14">
      <w:pPr>
        <w:shd w:val="clear" w:color="auto" w:fill="FFFFFF"/>
        <w:spacing w:after="0" w:line="240" w:lineRule="auto"/>
        <w:jc w:val="both"/>
        <w:rPr>
          <w:rFonts w:ascii="Open Sans" w:eastAsia="Times New Roman" w:hAnsi="Open Sans" w:cs="Times New Roman"/>
          <w:color w:val="3C3C3C"/>
          <w:sz w:val="23"/>
          <w:szCs w:val="23"/>
        </w:rPr>
      </w:pPr>
      <w:r w:rsidRPr="00A27B14">
        <w:rPr>
          <w:rFonts w:ascii="Open Sans" w:eastAsia="Times New Roman" w:hAnsi="Open Sans" w:cs="Times New Roman"/>
          <w:color w:val="000000"/>
          <w:sz w:val="24"/>
          <w:szCs w:val="24"/>
          <w:bdr w:val="none" w:sz="0" w:space="0" w:color="auto" w:frame="1"/>
          <w:shd w:val="clear" w:color="auto" w:fill="FFFFFF"/>
        </w:rPr>
        <w:t>The global passenger ferries market accounted for US$ 2.49 billion in 2019 and is projected to register a moderate CAGR of 3.43% over the forecast period. The market report has been segmented on the basis of </w:t>
      </w:r>
      <w:r w:rsidRPr="00A27B14">
        <w:rPr>
          <w:rFonts w:ascii="Open Sans" w:eastAsia="Times New Roman" w:hAnsi="Open Sans" w:cs="Times New Roman"/>
          <w:color w:val="000000"/>
          <w:sz w:val="24"/>
          <w:szCs w:val="24"/>
          <w:bdr w:val="none" w:sz="0" w:space="0" w:color="auto" w:frame="1"/>
        </w:rPr>
        <w:t>type, application, and region.</w:t>
      </w:r>
    </w:p>
    <w:p w:rsidR="00A27B14" w:rsidRPr="00A27B14" w:rsidRDefault="00A27B14" w:rsidP="00A27B14">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A27B14">
        <w:rPr>
          <w:rFonts w:ascii="Open Sans" w:eastAsia="Times New Roman" w:hAnsi="Open Sans" w:cs="Times New Roman"/>
          <w:color w:val="000000"/>
          <w:sz w:val="24"/>
          <w:szCs w:val="24"/>
          <w:bdr w:val="none" w:sz="0" w:space="0" w:color="auto" w:frame="1"/>
          <w:shd w:val="clear" w:color="auto" w:fill="FFFFFF"/>
        </w:rPr>
        <w:t>By </w:t>
      </w:r>
      <w:r w:rsidRPr="00A27B14">
        <w:rPr>
          <w:rFonts w:ascii="Open Sans" w:eastAsia="Times New Roman" w:hAnsi="Open Sans" w:cs="Times New Roman"/>
          <w:color w:val="000000"/>
          <w:sz w:val="24"/>
          <w:szCs w:val="24"/>
          <w:bdr w:val="none" w:sz="0" w:space="0" w:color="auto" w:frame="1"/>
        </w:rPr>
        <w:t>type</w:t>
      </w:r>
      <w:r w:rsidRPr="00A27B14">
        <w:rPr>
          <w:rFonts w:ascii="Open Sans" w:eastAsia="Times New Roman" w:hAnsi="Open Sans" w:cs="Times New Roman"/>
          <w:color w:val="000000"/>
          <w:sz w:val="24"/>
          <w:szCs w:val="24"/>
          <w:bdr w:val="none" w:sz="0" w:space="0" w:color="auto" w:frame="1"/>
          <w:shd w:val="clear" w:color="auto" w:fill="FFFFFF"/>
        </w:rPr>
        <w:t>, </w:t>
      </w:r>
      <w:r w:rsidRPr="00A27B14">
        <w:rPr>
          <w:rFonts w:ascii="Open Sans" w:eastAsia="Times New Roman" w:hAnsi="Open Sans" w:cs="Times New Roman"/>
          <w:color w:val="000000"/>
          <w:sz w:val="24"/>
          <w:szCs w:val="24"/>
          <w:bdr w:val="none" w:sz="0" w:space="0" w:color="auto" w:frame="1"/>
        </w:rPr>
        <w:t>the multihull</w:t>
      </w:r>
      <w:r w:rsidRPr="00A27B14">
        <w:rPr>
          <w:rFonts w:ascii="Open Sans" w:eastAsia="Times New Roman" w:hAnsi="Open Sans" w:cs="Times New Roman"/>
          <w:color w:val="000000"/>
          <w:sz w:val="24"/>
          <w:szCs w:val="24"/>
          <w:bdr w:val="none" w:sz="0" w:space="0" w:color="auto" w:frame="1"/>
          <w:shd w:val="clear" w:color="auto" w:fill="FFFFFF"/>
        </w:rPr>
        <w:t> segment accounted for major revenue share in 2018, owing to increasing </w:t>
      </w:r>
      <w:r w:rsidRPr="00A27B14">
        <w:rPr>
          <w:rFonts w:ascii="Open Sans" w:eastAsia="Times New Roman" w:hAnsi="Open Sans" w:cs="Times New Roman"/>
          <w:color w:val="000000"/>
          <w:sz w:val="24"/>
          <w:szCs w:val="24"/>
          <w:bdr w:val="none" w:sz="0" w:space="0" w:color="auto" w:frame="1"/>
        </w:rPr>
        <w:t>demand for individual ferries due to increased disposable income among the individuals across the globe</w:t>
      </w:r>
      <w:r w:rsidRPr="00A27B14">
        <w:rPr>
          <w:rFonts w:ascii="Open Sans" w:eastAsia="Times New Roman" w:hAnsi="Open Sans" w:cs="Times New Roman"/>
          <w:color w:val="000000"/>
          <w:sz w:val="24"/>
          <w:szCs w:val="24"/>
          <w:bdr w:val="none" w:sz="0" w:space="0" w:color="auto" w:frame="1"/>
          <w:shd w:val="clear" w:color="auto" w:fill="FFFFFF"/>
        </w:rPr>
        <w:t>.</w:t>
      </w:r>
      <w:r w:rsidRPr="00A27B14">
        <w:rPr>
          <w:rFonts w:ascii="Open Sans" w:eastAsia="Times New Roman" w:hAnsi="Open Sans" w:cs="Times New Roman"/>
          <w:color w:val="000000"/>
          <w:sz w:val="24"/>
          <w:szCs w:val="24"/>
          <w:bdr w:val="none" w:sz="0" w:space="0" w:color="auto" w:frame="1"/>
        </w:rPr>
        <w:t> Multihull ferries are primarily used as racing; tourist, sailing, and fishing boats due to their ability to sail at higher speed which is expected to support propel growth of this segment.</w:t>
      </w:r>
    </w:p>
    <w:p w:rsidR="00A27B14" w:rsidRPr="00A27B14" w:rsidRDefault="00A27B14" w:rsidP="00A27B14">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A27B14">
        <w:rPr>
          <w:rFonts w:ascii="Open Sans" w:eastAsia="Times New Roman" w:hAnsi="Open Sans" w:cs="Times New Roman"/>
          <w:color w:val="000000"/>
          <w:sz w:val="24"/>
          <w:szCs w:val="24"/>
          <w:bdr w:val="none" w:sz="0" w:space="0" w:color="auto" w:frame="1"/>
          <w:shd w:val="clear" w:color="auto" w:fill="FFFFFF"/>
        </w:rPr>
        <w:t>By application, the </w:t>
      </w:r>
      <w:r w:rsidRPr="00A27B14">
        <w:rPr>
          <w:rFonts w:ascii="Open Sans" w:eastAsia="Times New Roman" w:hAnsi="Open Sans" w:cs="Times New Roman"/>
          <w:color w:val="000000"/>
          <w:sz w:val="24"/>
          <w:szCs w:val="24"/>
          <w:bdr w:val="none" w:sz="0" w:space="0" w:color="auto" w:frame="1"/>
        </w:rPr>
        <w:t>commercial segment is </w:t>
      </w:r>
      <w:r w:rsidRPr="00A27B14">
        <w:rPr>
          <w:rFonts w:ascii="Open Sans" w:eastAsia="Times New Roman" w:hAnsi="Open Sans" w:cs="Times New Roman"/>
          <w:color w:val="000000"/>
          <w:sz w:val="24"/>
          <w:szCs w:val="24"/>
          <w:bdr w:val="none" w:sz="0" w:space="0" w:color="auto" w:frame="1"/>
          <w:shd w:val="clear" w:color="auto" w:fill="FFFFFF"/>
        </w:rPr>
        <w:t>accounted for major revenue share in 2018 due to</w:t>
      </w:r>
      <w:r w:rsidRPr="00A27B14">
        <w:rPr>
          <w:rFonts w:ascii="Open Sans" w:eastAsia="Times New Roman" w:hAnsi="Open Sans" w:cs="Times New Roman"/>
          <w:color w:val="000000"/>
          <w:sz w:val="24"/>
          <w:szCs w:val="24"/>
          <w:bdr w:val="none" w:sz="0" w:space="0" w:color="auto" w:frame="1"/>
        </w:rPr>
        <w:t> increasing tourism industry across the world, coupled with growing demand for cost-effective transportation.</w:t>
      </w:r>
    </w:p>
    <w:p w:rsidR="00A27B14" w:rsidRPr="00A27B14" w:rsidRDefault="00A27B14" w:rsidP="00A27B14">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A27B14">
        <w:rPr>
          <w:rFonts w:ascii="Open Sans" w:eastAsia="Times New Roman" w:hAnsi="Open Sans" w:cs="Times New Roman"/>
          <w:color w:val="000000"/>
          <w:sz w:val="24"/>
          <w:szCs w:val="24"/>
          <w:bdr w:val="none" w:sz="0" w:space="0" w:color="auto" w:frame="1"/>
          <w:shd w:val="clear" w:color="auto" w:fill="FFFFFF"/>
        </w:rPr>
        <w:t>By region, </w:t>
      </w:r>
      <w:r w:rsidRPr="00A27B14">
        <w:rPr>
          <w:rFonts w:ascii="Open Sans" w:eastAsia="Times New Roman" w:hAnsi="Open Sans" w:cs="Times New Roman"/>
          <w:color w:val="000000"/>
          <w:sz w:val="24"/>
          <w:szCs w:val="24"/>
          <w:bdr w:val="none" w:sz="0" w:space="0" w:color="auto" w:frame="1"/>
        </w:rPr>
        <w:t>Europe passenger ferries </w:t>
      </w:r>
      <w:r w:rsidRPr="00A27B14">
        <w:rPr>
          <w:rFonts w:ascii="Open Sans" w:eastAsia="Times New Roman" w:hAnsi="Open Sans" w:cs="Times New Roman"/>
          <w:color w:val="000000"/>
          <w:sz w:val="24"/>
          <w:szCs w:val="24"/>
          <w:bdr w:val="none" w:sz="0" w:space="0" w:color="auto" w:frame="1"/>
          <w:shd w:val="clear" w:color="auto" w:fill="FFFFFF"/>
        </w:rPr>
        <w:t>market accounted for the major revenue share in the global market and is further anticipated to maintain its dominance over the forecast period. This is attributed to c</w:t>
      </w:r>
      <w:r w:rsidRPr="00A27B14">
        <w:rPr>
          <w:rFonts w:ascii="Open Sans" w:eastAsia="Times New Roman" w:hAnsi="Open Sans" w:cs="Times New Roman"/>
          <w:color w:val="000000"/>
          <w:sz w:val="24"/>
          <w:szCs w:val="24"/>
          <w:bdr w:val="none" w:sz="0" w:space="0" w:color="auto" w:frame="1"/>
        </w:rPr>
        <w:t xml:space="preserve">hanging preferences of individuals towards using passenger ferries for the daily transportation, in the region. In addition, increasing investments from public and </w:t>
      </w:r>
      <w:proofErr w:type="gramStart"/>
      <w:r w:rsidRPr="00A27B14">
        <w:rPr>
          <w:rFonts w:ascii="Open Sans" w:eastAsia="Times New Roman" w:hAnsi="Open Sans" w:cs="Times New Roman"/>
          <w:color w:val="000000"/>
          <w:sz w:val="24"/>
          <w:szCs w:val="24"/>
          <w:bdr w:val="none" w:sz="0" w:space="0" w:color="auto" w:frame="1"/>
        </w:rPr>
        <w:t>private</w:t>
      </w:r>
      <w:proofErr w:type="gramEnd"/>
      <w:r w:rsidRPr="00A27B14">
        <w:rPr>
          <w:rFonts w:ascii="Open Sans" w:eastAsia="Times New Roman" w:hAnsi="Open Sans" w:cs="Times New Roman"/>
          <w:color w:val="000000"/>
          <w:sz w:val="24"/>
          <w:szCs w:val="24"/>
          <w:bdr w:val="none" w:sz="0" w:space="0" w:color="auto" w:frame="1"/>
        </w:rPr>
        <w:t xml:space="preserve"> sectors for the development of shipping industry in the countries of the region is another factor propelling growth of the region. Asia Pacific Passenger Ferries market has accounted for second-highest market share in the global market followed by North America, in 20</w:t>
      </w:r>
      <w:r w:rsidRPr="00A27B14">
        <w:rPr>
          <w:rFonts w:ascii="Open Sans" w:eastAsia="Times New Roman" w:hAnsi="Open Sans" w:cs="Times New Roman"/>
          <w:color w:val="000000"/>
          <w:sz w:val="24"/>
          <w:szCs w:val="24"/>
          <w:bdr w:val="none" w:sz="0" w:space="0" w:color="auto" w:frame="1"/>
          <w:shd w:val="clear" w:color="auto" w:fill="FFFFFF"/>
        </w:rPr>
        <w:t>18.</w:t>
      </w:r>
    </w:p>
    <w:p w:rsidR="00A27B14" w:rsidRPr="00A27B14" w:rsidRDefault="00A27B14" w:rsidP="00A27B14">
      <w:pPr>
        <w:shd w:val="clear" w:color="auto" w:fill="FFFFFF"/>
        <w:spacing w:after="225" w:line="240" w:lineRule="auto"/>
        <w:jc w:val="both"/>
        <w:rPr>
          <w:rFonts w:ascii="Open Sans" w:eastAsia="Times New Roman" w:hAnsi="Open Sans" w:cs="Times New Roman"/>
          <w:color w:val="3C3C3C"/>
          <w:sz w:val="23"/>
          <w:szCs w:val="23"/>
        </w:rPr>
      </w:pPr>
      <w:r w:rsidRPr="00A27B14">
        <w:rPr>
          <w:rFonts w:ascii="Open Sans" w:eastAsia="Times New Roman" w:hAnsi="Open Sans" w:cs="Times New Roman"/>
          <w:color w:val="3C3C3C"/>
          <w:sz w:val="23"/>
          <w:szCs w:val="23"/>
        </w:rPr>
        <w:t> </w:t>
      </w:r>
    </w:p>
    <w:p w:rsidR="00A27B14" w:rsidRPr="00A27B14" w:rsidRDefault="00A27B14" w:rsidP="00A27B14">
      <w:pPr>
        <w:shd w:val="clear" w:color="auto" w:fill="FFFFFF"/>
        <w:spacing w:after="0" w:line="240" w:lineRule="auto"/>
        <w:jc w:val="both"/>
        <w:rPr>
          <w:rFonts w:ascii="Open Sans" w:eastAsia="Times New Roman" w:hAnsi="Open Sans" w:cs="Times New Roman"/>
          <w:color w:val="3C3C3C"/>
          <w:sz w:val="23"/>
          <w:szCs w:val="23"/>
        </w:rPr>
      </w:pPr>
      <w:r w:rsidRPr="00A27B14">
        <w:rPr>
          <w:rFonts w:ascii="Open Sans" w:eastAsia="Times New Roman" w:hAnsi="Open Sans" w:cs="Times New Roman"/>
          <w:i/>
          <w:iCs/>
          <w:color w:val="000000"/>
          <w:sz w:val="24"/>
          <w:szCs w:val="24"/>
          <w:bdr w:val="none" w:sz="0" w:space="0" w:color="auto" w:frame="1"/>
          <w:shd w:val="clear" w:color="auto" w:fill="FFFFFF"/>
        </w:rPr>
        <w:t>Browse 60 market data tables* and 35 figures* through 140 slides and in-depth TOC on "Global Passenger Ferries Market”, by Type (</w:t>
      </w:r>
      <w:proofErr w:type="spellStart"/>
      <w:r w:rsidRPr="00A27B14">
        <w:rPr>
          <w:rFonts w:ascii="Open Sans" w:eastAsia="Times New Roman" w:hAnsi="Open Sans" w:cs="Times New Roman"/>
          <w:i/>
          <w:iCs/>
          <w:color w:val="000000"/>
          <w:sz w:val="24"/>
          <w:szCs w:val="24"/>
          <w:bdr w:val="none" w:sz="0" w:space="0" w:color="auto" w:frame="1"/>
          <w:shd w:val="clear" w:color="auto" w:fill="FFFFFF"/>
        </w:rPr>
        <w:t>Monohull</w:t>
      </w:r>
      <w:proofErr w:type="spellEnd"/>
      <w:r w:rsidRPr="00A27B14">
        <w:rPr>
          <w:rFonts w:ascii="Open Sans" w:eastAsia="Times New Roman" w:hAnsi="Open Sans" w:cs="Times New Roman"/>
          <w:i/>
          <w:iCs/>
          <w:color w:val="000000"/>
          <w:sz w:val="24"/>
          <w:szCs w:val="24"/>
          <w:bdr w:val="none" w:sz="0" w:space="0" w:color="auto" w:frame="1"/>
          <w:shd w:val="clear" w:color="auto" w:fill="FFFFFF"/>
        </w:rPr>
        <w:t xml:space="preserve"> and Multihull), by Application (Commercial and Individual), and by Region (North America, Europe, Asia-Pacific, Latin America, Middle East, and Africa</w:t>
      </w:r>
      <w:proofErr w:type="gramStart"/>
      <w:r w:rsidRPr="00A27B14">
        <w:rPr>
          <w:rFonts w:ascii="Open Sans" w:eastAsia="Times New Roman" w:hAnsi="Open Sans" w:cs="Times New Roman"/>
          <w:i/>
          <w:iCs/>
          <w:color w:val="000000"/>
          <w:sz w:val="24"/>
          <w:szCs w:val="24"/>
          <w:bdr w:val="none" w:sz="0" w:space="0" w:color="auto" w:frame="1"/>
          <w:shd w:val="clear" w:color="auto" w:fill="FFFFFF"/>
        </w:rPr>
        <w:t>)-</w:t>
      </w:r>
      <w:proofErr w:type="gramEnd"/>
      <w:r w:rsidRPr="00A27B14">
        <w:rPr>
          <w:rFonts w:ascii="Open Sans" w:eastAsia="Times New Roman" w:hAnsi="Open Sans" w:cs="Times New Roman"/>
          <w:i/>
          <w:iCs/>
          <w:color w:val="000000"/>
          <w:sz w:val="24"/>
          <w:szCs w:val="24"/>
          <w:bdr w:val="none" w:sz="0" w:space="0" w:color="auto" w:frame="1"/>
          <w:shd w:val="clear" w:color="auto" w:fill="FFFFFF"/>
        </w:rPr>
        <w:t xml:space="preserve"> forecast till 2029</w:t>
      </w:r>
    </w:p>
    <w:p w:rsidR="00A27B14" w:rsidRPr="00A27B14" w:rsidRDefault="00A27B14" w:rsidP="00A27B14">
      <w:pPr>
        <w:shd w:val="clear" w:color="auto" w:fill="FFFFFF"/>
        <w:spacing w:after="0" w:line="240" w:lineRule="auto"/>
        <w:jc w:val="both"/>
        <w:rPr>
          <w:rFonts w:ascii="Open Sans" w:eastAsia="Times New Roman" w:hAnsi="Open Sans" w:cs="Times New Roman"/>
          <w:color w:val="3C3C3C"/>
          <w:sz w:val="23"/>
          <w:szCs w:val="23"/>
        </w:rPr>
      </w:pPr>
      <w:r w:rsidRPr="00A27B14">
        <w:rPr>
          <w:rFonts w:ascii="Open Sans" w:eastAsia="Times New Roman" w:hAnsi="Open Sans" w:cs="Times New Roman"/>
          <w:i/>
          <w:iCs/>
          <w:color w:val="000000"/>
          <w:sz w:val="24"/>
          <w:szCs w:val="24"/>
          <w:bdr w:val="none" w:sz="0" w:space="0" w:color="auto" w:frame="1"/>
        </w:rPr>
        <w:t>To know the upcoming trends and insights prevalent in this market, click the link below</w:t>
      </w:r>
      <w:r w:rsidRPr="00A27B14">
        <w:rPr>
          <w:rFonts w:ascii="Open Sans" w:eastAsia="Times New Roman" w:hAnsi="Open Sans" w:cs="Times New Roman"/>
          <w:b/>
          <w:bCs/>
          <w:i/>
          <w:iCs/>
          <w:color w:val="80819F"/>
          <w:sz w:val="24"/>
          <w:szCs w:val="24"/>
          <w:bdr w:val="none" w:sz="0" w:space="0" w:color="auto" w:frame="1"/>
          <w:shd w:val="clear" w:color="auto" w:fill="FFFFFF"/>
        </w:rPr>
        <w:t>:</w:t>
      </w:r>
    </w:p>
    <w:p w:rsidR="00A27B14" w:rsidRPr="00A27B14" w:rsidRDefault="00A27B14" w:rsidP="00A27B14">
      <w:pPr>
        <w:shd w:val="clear" w:color="auto" w:fill="FFFFFF"/>
        <w:spacing w:after="0" w:line="240" w:lineRule="auto"/>
        <w:jc w:val="both"/>
        <w:rPr>
          <w:rFonts w:ascii="Open Sans" w:eastAsia="Times New Roman" w:hAnsi="Open Sans" w:cs="Times New Roman"/>
          <w:color w:val="3C3C3C"/>
          <w:sz w:val="23"/>
          <w:szCs w:val="23"/>
        </w:rPr>
      </w:pPr>
      <w:r w:rsidRPr="00A27B14">
        <w:rPr>
          <w:rFonts w:ascii="Open Sans" w:eastAsia="Times New Roman" w:hAnsi="Open Sans" w:cs="Times New Roman"/>
          <w:b/>
          <w:bCs/>
          <w:i/>
          <w:iCs/>
          <w:color w:val="000000"/>
          <w:sz w:val="24"/>
          <w:szCs w:val="24"/>
          <w:bdr w:val="none" w:sz="0" w:space="0" w:color="auto" w:frame="1"/>
        </w:rPr>
        <w:t>Links</w:t>
      </w:r>
    </w:p>
    <w:p w:rsidR="00A27B14" w:rsidRPr="00A27B14" w:rsidRDefault="00A27B14" w:rsidP="00A27B14">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A27B14">
          <w:rPr>
            <w:rFonts w:ascii="Open Sans" w:eastAsia="Times New Roman" w:hAnsi="Open Sans" w:cs="Times New Roman"/>
            <w:color w:val="80819F"/>
            <w:sz w:val="23"/>
            <w:szCs w:val="23"/>
            <w:bdr w:val="none" w:sz="0" w:space="0" w:color="auto" w:frame="1"/>
            <w:shd w:val="clear" w:color="auto" w:fill="F5F5F5"/>
          </w:rPr>
          <w:t>https://www.prophecymarketinsights.com/market_insight/Global-Passenger-Ferries-Market-By-478</w:t>
        </w:r>
      </w:hyperlink>
    </w:p>
    <w:p w:rsidR="00A27B14" w:rsidRPr="00A27B14" w:rsidRDefault="00A27B14" w:rsidP="00A27B14">
      <w:pPr>
        <w:shd w:val="clear" w:color="auto" w:fill="FFFFFF"/>
        <w:spacing w:after="0" w:line="240" w:lineRule="auto"/>
        <w:jc w:val="both"/>
        <w:rPr>
          <w:rFonts w:ascii="Open Sans" w:eastAsia="Times New Roman" w:hAnsi="Open Sans" w:cs="Times New Roman"/>
          <w:color w:val="3C3C3C"/>
          <w:sz w:val="23"/>
          <w:szCs w:val="23"/>
        </w:rPr>
      </w:pPr>
      <w:r w:rsidRPr="00A27B14">
        <w:rPr>
          <w:rFonts w:ascii="Open Sans" w:eastAsia="Times New Roman" w:hAnsi="Open Sans" w:cs="Times New Roman"/>
          <w:color w:val="000000"/>
          <w:sz w:val="24"/>
          <w:szCs w:val="24"/>
          <w:bdr w:val="none" w:sz="0" w:space="0" w:color="auto" w:frame="1"/>
          <w:shd w:val="clear" w:color="auto" w:fill="FFFFFF"/>
        </w:rPr>
        <w:t>The prominent player operating in the global passenger ferries market includes </w:t>
      </w:r>
      <w:r w:rsidRPr="00A27B14">
        <w:rPr>
          <w:rFonts w:ascii="Open Sans" w:eastAsia="Times New Roman" w:hAnsi="Open Sans" w:cs="Times New Roman"/>
          <w:color w:val="000000"/>
          <w:sz w:val="24"/>
          <w:szCs w:val="24"/>
          <w:bdr w:val="none" w:sz="0" w:space="0" w:color="auto" w:frame="1"/>
        </w:rPr>
        <w:t xml:space="preserve">MEYER WERFT GmbH &amp; Co. KG, MITSUBISHI HEAVY INDUSTRIES, LTD., Grand Large </w:t>
      </w:r>
      <w:proofErr w:type="spellStart"/>
      <w:r w:rsidRPr="00A27B14">
        <w:rPr>
          <w:rFonts w:ascii="Open Sans" w:eastAsia="Times New Roman" w:hAnsi="Open Sans" w:cs="Times New Roman"/>
          <w:color w:val="000000"/>
          <w:sz w:val="24"/>
          <w:szCs w:val="24"/>
          <w:bdr w:val="none" w:sz="0" w:space="0" w:color="auto" w:frame="1"/>
        </w:rPr>
        <w:t>Yatching</w:t>
      </w:r>
      <w:proofErr w:type="spellEnd"/>
      <w:r w:rsidRPr="00A27B14">
        <w:rPr>
          <w:rFonts w:ascii="Open Sans" w:eastAsia="Times New Roman" w:hAnsi="Open Sans" w:cs="Times New Roman"/>
          <w:color w:val="000000"/>
          <w:sz w:val="24"/>
          <w:szCs w:val="24"/>
          <w:bdr w:val="none" w:sz="0" w:space="0" w:color="auto" w:frame="1"/>
        </w:rPr>
        <w:t xml:space="preserve"> SAS, Blount Boats, Inc., Burger Boat Company, </w:t>
      </w:r>
      <w:proofErr w:type="spellStart"/>
      <w:r w:rsidRPr="00A27B14">
        <w:rPr>
          <w:rFonts w:ascii="Open Sans" w:eastAsia="Times New Roman" w:hAnsi="Open Sans" w:cs="Times New Roman"/>
          <w:color w:val="000000"/>
          <w:sz w:val="24"/>
          <w:szCs w:val="24"/>
          <w:bdr w:val="none" w:sz="0" w:space="0" w:color="auto" w:frame="1"/>
        </w:rPr>
        <w:t>Chantiers</w:t>
      </w:r>
      <w:proofErr w:type="spellEnd"/>
      <w:r w:rsidRPr="00A27B14">
        <w:rPr>
          <w:rFonts w:ascii="Open Sans" w:eastAsia="Times New Roman" w:hAnsi="Open Sans" w:cs="Times New Roman"/>
          <w:color w:val="000000"/>
          <w:sz w:val="24"/>
          <w:szCs w:val="24"/>
          <w:bdr w:val="none" w:sz="0" w:space="0" w:color="auto" w:frame="1"/>
        </w:rPr>
        <w:t xml:space="preserve"> Allais, </w:t>
      </w:r>
      <w:proofErr w:type="spellStart"/>
      <w:r w:rsidRPr="00A27B14">
        <w:rPr>
          <w:rFonts w:ascii="Open Sans" w:eastAsia="Times New Roman" w:hAnsi="Open Sans" w:cs="Times New Roman"/>
          <w:color w:val="000000"/>
          <w:sz w:val="24"/>
          <w:szCs w:val="24"/>
          <w:bdr w:val="none" w:sz="0" w:space="0" w:color="auto" w:frame="1"/>
        </w:rPr>
        <w:t>Fincantieri</w:t>
      </w:r>
      <w:proofErr w:type="spellEnd"/>
      <w:r w:rsidRPr="00A27B14">
        <w:rPr>
          <w:rFonts w:ascii="Open Sans" w:eastAsia="Times New Roman" w:hAnsi="Open Sans" w:cs="Times New Roman"/>
          <w:color w:val="000000"/>
          <w:sz w:val="24"/>
          <w:szCs w:val="24"/>
          <w:bdr w:val="none" w:sz="0" w:space="0" w:color="auto" w:frame="1"/>
        </w:rPr>
        <w:t xml:space="preserve"> </w:t>
      </w:r>
      <w:proofErr w:type="spellStart"/>
      <w:r w:rsidRPr="00A27B14">
        <w:rPr>
          <w:rFonts w:ascii="Open Sans" w:eastAsia="Times New Roman" w:hAnsi="Open Sans" w:cs="Times New Roman"/>
          <w:color w:val="000000"/>
          <w:sz w:val="24"/>
          <w:szCs w:val="24"/>
          <w:bdr w:val="none" w:sz="0" w:space="0" w:color="auto" w:frame="1"/>
        </w:rPr>
        <w:t>S.p.A</w:t>
      </w:r>
      <w:proofErr w:type="spellEnd"/>
      <w:r w:rsidRPr="00A27B14">
        <w:rPr>
          <w:rFonts w:ascii="Open Sans" w:eastAsia="Times New Roman" w:hAnsi="Open Sans" w:cs="Times New Roman"/>
          <w:color w:val="000000"/>
          <w:sz w:val="24"/>
          <w:szCs w:val="24"/>
          <w:bdr w:val="none" w:sz="0" w:space="0" w:color="auto" w:frame="1"/>
        </w:rPr>
        <w:t xml:space="preserve">., Gladding-Hearn </w:t>
      </w:r>
      <w:r w:rsidRPr="00A27B14">
        <w:rPr>
          <w:rFonts w:ascii="Open Sans" w:eastAsia="Times New Roman" w:hAnsi="Open Sans" w:cs="Times New Roman"/>
          <w:color w:val="000000"/>
          <w:sz w:val="24"/>
          <w:szCs w:val="24"/>
          <w:bdr w:val="none" w:sz="0" w:space="0" w:color="auto" w:frame="1"/>
        </w:rPr>
        <w:lastRenderedPageBreak/>
        <w:t xml:space="preserve">Shipbuilding, </w:t>
      </w:r>
      <w:proofErr w:type="spellStart"/>
      <w:r w:rsidRPr="00A27B14">
        <w:rPr>
          <w:rFonts w:ascii="Open Sans" w:eastAsia="Times New Roman" w:hAnsi="Open Sans" w:cs="Times New Roman"/>
          <w:color w:val="000000"/>
          <w:sz w:val="24"/>
          <w:szCs w:val="24"/>
          <w:bdr w:val="none" w:sz="0" w:space="0" w:color="auto" w:frame="1"/>
        </w:rPr>
        <w:t>duclos</w:t>
      </w:r>
      <w:proofErr w:type="spellEnd"/>
      <w:r w:rsidRPr="00A27B14">
        <w:rPr>
          <w:rFonts w:ascii="Open Sans" w:eastAsia="Times New Roman" w:hAnsi="Open Sans" w:cs="Times New Roman"/>
          <w:color w:val="000000"/>
          <w:sz w:val="24"/>
          <w:szCs w:val="24"/>
          <w:bdr w:val="none" w:sz="0" w:space="0" w:color="auto" w:frame="1"/>
        </w:rPr>
        <w:t xml:space="preserve"> Corporation, </w:t>
      </w:r>
      <w:proofErr w:type="spellStart"/>
      <w:r w:rsidRPr="00A27B14">
        <w:rPr>
          <w:rFonts w:ascii="Open Sans" w:eastAsia="Times New Roman" w:hAnsi="Open Sans" w:cs="Times New Roman"/>
          <w:color w:val="000000"/>
          <w:sz w:val="24"/>
          <w:szCs w:val="24"/>
          <w:bdr w:val="none" w:sz="0" w:space="0" w:color="auto" w:frame="1"/>
        </w:rPr>
        <w:t>Duclos</w:t>
      </w:r>
      <w:proofErr w:type="spellEnd"/>
      <w:r w:rsidRPr="00A27B14">
        <w:rPr>
          <w:rFonts w:ascii="Open Sans" w:eastAsia="Times New Roman" w:hAnsi="Open Sans" w:cs="Times New Roman"/>
          <w:color w:val="000000"/>
          <w:sz w:val="24"/>
          <w:szCs w:val="24"/>
          <w:bdr w:val="none" w:sz="0" w:space="0" w:color="auto" w:frame="1"/>
        </w:rPr>
        <w:t xml:space="preserve"> Corporation, </w:t>
      </w:r>
      <w:proofErr w:type="spellStart"/>
      <w:r w:rsidRPr="00A27B14">
        <w:rPr>
          <w:rFonts w:ascii="Open Sans" w:eastAsia="Times New Roman" w:hAnsi="Open Sans" w:cs="Times New Roman"/>
          <w:color w:val="000000"/>
          <w:sz w:val="24"/>
          <w:szCs w:val="24"/>
          <w:bdr w:val="none" w:sz="0" w:space="0" w:color="auto" w:frame="1"/>
        </w:rPr>
        <w:t>Greenbay</w:t>
      </w:r>
      <w:proofErr w:type="spellEnd"/>
      <w:r w:rsidRPr="00A27B14">
        <w:rPr>
          <w:rFonts w:ascii="Open Sans" w:eastAsia="Times New Roman" w:hAnsi="Open Sans" w:cs="Times New Roman"/>
          <w:color w:val="000000"/>
          <w:sz w:val="24"/>
          <w:szCs w:val="24"/>
          <w:bdr w:val="none" w:sz="0" w:space="0" w:color="auto" w:frame="1"/>
        </w:rPr>
        <w:t xml:space="preserve"> Marine </w:t>
      </w:r>
      <w:proofErr w:type="spellStart"/>
      <w:r w:rsidRPr="00A27B14">
        <w:rPr>
          <w:rFonts w:ascii="Open Sans" w:eastAsia="Times New Roman" w:hAnsi="Open Sans" w:cs="Times New Roman"/>
          <w:color w:val="000000"/>
          <w:sz w:val="24"/>
          <w:szCs w:val="24"/>
          <w:bdr w:val="none" w:sz="0" w:space="0" w:color="auto" w:frame="1"/>
        </w:rPr>
        <w:t>Pte</w:t>
      </w:r>
      <w:proofErr w:type="spellEnd"/>
      <w:r w:rsidRPr="00A27B14">
        <w:rPr>
          <w:rFonts w:ascii="Open Sans" w:eastAsia="Times New Roman" w:hAnsi="Open Sans" w:cs="Times New Roman"/>
          <w:color w:val="000000"/>
          <w:sz w:val="24"/>
          <w:szCs w:val="24"/>
          <w:bdr w:val="none" w:sz="0" w:space="0" w:color="auto" w:frame="1"/>
        </w:rPr>
        <w:t xml:space="preserve"> Ltd., and </w:t>
      </w:r>
      <w:proofErr w:type="spellStart"/>
      <w:r w:rsidRPr="00A27B14">
        <w:rPr>
          <w:rFonts w:ascii="Open Sans" w:eastAsia="Times New Roman" w:hAnsi="Open Sans" w:cs="Times New Roman"/>
          <w:color w:val="000000"/>
          <w:sz w:val="24"/>
          <w:szCs w:val="24"/>
          <w:bdr w:val="none" w:sz="0" w:space="0" w:color="auto" w:frame="1"/>
        </w:rPr>
        <w:t>Hijos</w:t>
      </w:r>
      <w:proofErr w:type="spellEnd"/>
      <w:r w:rsidRPr="00A27B14">
        <w:rPr>
          <w:rFonts w:ascii="Open Sans" w:eastAsia="Times New Roman" w:hAnsi="Open Sans" w:cs="Times New Roman"/>
          <w:color w:val="000000"/>
          <w:sz w:val="24"/>
          <w:szCs w:val="24"/>
          <w:bdr w:val="none" w:sz="0" w:space="0" w:color="auto" w:frame="1"/>
        </w:rPr>
        <w:t xml:space="preserve"> De J. </w:t>
      </w:r>
      <w:proofErr w:type="spellStart"/>
      <w:r w:rsidRPr="00A27B14">
        <w:rPr>
          <w:rFonts w:ascii="Open Sans" w:eastAsia="Times New Roman" w:hAnsi="Open Sans" w:cs="Times New Roman"/>
          <w:color w:val="000000"/>
          <w:sz w:val="24"/>
          <w:szCs w:val="24"/>
          <w:bdr w:val="none" w:sz="0" w:space="0" w:color="auto" w:frame="1"/>
        </w:rPr>
        <w:t>Barreras</w:t>
      </w:r>
      <w:proofErr w:type="spellEnd"/>
      <w:r w:rsidRPr="00A27B14">
        <w:rPr>
          <w:rFonts w:ascii="Open Sans" w:eastAsia="Times New Roman" w:hAnsi="Open Sans" w:cs="Times New Roman"/>
          <w:color w:val="000000"/>
          <w:sz w:val="24"/>
          <w:szCs w:val="24"/>
          <w:bdr w:val="none" w:sz="0" w:space="0" w:color="auto" w:frame="1"/>
        </w:rPr>
        <w:t>, S.A.</w:t>
      </w:r>
    </w:p>
    <w:p w:rsidR="00AC11C2" w:rsidRDefault="00AC11C2"/>
    <w:sectPr w:rsidR="00AC1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4236C0"/>
    <w:multiLevelType w:val="multilevel"/>
    <w:tmpl w:val="6120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E027A2"/>
    <w:multiLevelType w:val="multilevel"/>
    <w:tmpl w:val="60FE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B14"/>
    <w:rsid w:val="00A27B14"/>
    <w:rsid w:val="00AC1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B611F-765E-43B5-8ACF-EA4B104C0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B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7B14"/>
    <w:rPr>
      <w:b/>
      <w:bCs/>
    </w:rPr>
  </w:style>
  <w:style w:type="character" w:styleId="Emphasis">
    <w:name w:val="Emphasis"/>
    <w:basedOn w:val="DefaultParagraphFont"/>
    <w:uiPriority w:val="20"/>
    <w:qFormat/>
    <w:rsid w:val="00A27B14"/>
    <w:rPr>
      <w:i/>
      <w:iCs/>
    </w:rPr>
  </w:style>
  <w:style w:type="character" w:styleId="Hyperlink">
    <w:name w:val="Hyperlink"/>
    <w:basedOn w:val="DefaultParagraphFont"/>
    <w:uiPriority w:val="99"/>
    <w:semiHidden/>
    <w:unhideWhenUsed/>
    <w:rsid w:val="00A27B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22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hecymarketinsights.com/market_insight/Global-Passenger-Ferries-Market-By-47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2022-11-28T07:11:00Z</dcterms:created>
  <dcterms:modified xsi:type="dcterms:W3CDTF">2022-11-28T07:12:00Z</dcterms:modified>
</cp:coreProperties>
</file>