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01324" w14:textId="77777777" w:rsidR="007A4F7A" w:rsidRPr="007A4F7A" w:rsidRDefault="007A4F7A" w:rsidP="007A4F7A">
      <w:r w:rsidRPr="007A4F7A">
        <w:t xml:space="preserve">Here are </w:t>
      </w:r>
      <w:r w:rsidRPr="007A4F7A">
        <w:rPr>
          <w:b/>
          <w:bCs/>
        </w:rPr>
        <w:t>four design patterns</w:t>
      </w:r>
      <w:r w:rsidRPr="007A4F7A">
        <w:t xml:space="preserve"> from your list that are likely implemented or can be implemented in your </w:t>
      </w:r>
      <w:r w:rsidRPr="007A4F7A">
        <w:rPr>
          <w:b/>
          <w:bCs/>
        </w:rPr>
        <w:t>restaurant booking system</w:t>
      </w:r>
      <w:r w:rsidRPr="007A4F7A">
        <w:t xml:space="preserve"> and how they apply to your current project. I’ve also identified the specific areas in your project where you’re applying or could apply these patterns, so you can add comments to explain them:</w:t>
      </w:r>
    </w:p>
    <w:p w14:paraId="779B20AB" w14:textId="77777777" w:rsidR="007A4F7A" w:rsidRPr="007A4F7A" w:rsidRDefault="007A4F7A" w:rsidP="007A4F7A">
      <w:r w:rsidRPr="007A4F7A">
        <w:pict w14:anchorId="4A7FACF3">
          <v:rect id="_x0000_i1061" style="width:0;height:1.5pt" o:hralign="center" o:hrstd="t" o:hr="t" fillcolor="#a0a0a0" stroked="f"/>
        </w:pict>
      </w:r>
    </w:p>
    <w:p w14:paraId="15414319" w14:textId="77777777" w:rsidR="007A4F7A" w:rsidRPr="007A4F7A" w:rsidRDefault="007A4F7A" w:rsidP="007A4F7A">
      <w:pPr>
        <w:rPr>
          <w:b/>
          <w:bCs/>
        </w:rPr>
      </w:pPr>
      <w:r w:rsidRPr="007A4F7A">
        <w:rPr>
          <w:b/>
          <w:bCs/>
        </w:rPr>
        <w:t>1. Singleton Pattern (Creational)</w:t>
      </w:r>
    </w:p>
    <w:p w14:paraId="03B7DD0B" w14:textId="77777777" w:rsidR="007A4F7A" w:rsidRPr="007A4F7A" w:rsidRDefault="007A4F7A" w:rsidP="007A4F7A">
      <w:pPr>
        <w:numPr>
          <w:ilvl w:val="0"/>
          <w:numId w:val="1"/>
        </w:numPr>
      </w:pPr>
      <w:r w:rsidRPr="007A4F7A">
        <w:rPr>
          <w:b/>
          <w:bCs/>
        </w:rPr>
        <w:t>Where in your project</w:t>
      </w:r>
      <w:r w:rsidRPr="007A4F7A">
        <w:t>:</w:t>
      </w:r>
    </w:p>
    <w:p w14:paraId="3FA7A2FF" w14:textId="77777777" w:rsidR="007A4F7A" w:rsidRPr="007A4F7A" w:rsidRDefault="007A4F7A" w:rsidP="007A4F7A">
      <w:pPr>
        <w:numPr>
          <w:ilvl w:val="1"/>
          <w:numId w:val="1"/>
        </w:numPr>
      </w:pPr>
      <w:r w:rsidRPr="007A4F7A">
        <w:t xml:space="preserve">You've already used the Singleton pattern in your </w:t>
      </w:r>
      <w:proofErr w:type="spellStart"/>
      <w:r w:rsidRPr="007A4F7A">
        <w:t>BookingService</w:t>
      </w:r>
      <w:proofErr w:type="spellEnd"/>
      <w:r w:rsidRPr="007A4F7A">
        <w:t xml:space="preserve"> class by annotating it with @Service. This tells Spring to manage it as a singleton, ensuring that there is only one instance of the </w:t>
      </w:r>
      <w:proofErr w:type="spellStart"/>
      <w:r w:rsidRPr="007A4F7A">
        <w:t>BookingService</w:t>
      </w:r>
      <w:proofErr w:type="spellEnd"/>
      <w:r w:rsidRPr="007A4F7A">
        <w:t xml:space="preserve"> throughout the application.</w:t>
      </w:r>
    </w:p>
    <w:p w14:paraId="1D24ECBA" w14:textId="77777777" w:rsidR="007A4F7A" w:rsidRPr="007A4F7A" w:rsidRDefault="007A4F7A" w:rsidP="007A4F7A">
      <w:pPr>
        <w:numPr>
          <w:ilvl w:val="0"/>
          <w:numId w:val="1"/>
        </w:numPr>
      </w:pPr>
      <w:r w:rsidRPr="007A4F7A">
        <w:rPr>
          <w:b/>
          <w:bCs/>
        </w:rPr>
        <w:t>Why it fits</w:t>
      </w:r>
      <w:r w:rsidRPr="007A4F7A">
        <w:t>:</w:t>
      </w:r>
    </w:p>
    <w:p w14:paraId="2C9A581D" w14:textId="77777777" w:rsidR="007A4F7A" w:rsidRPr="007A4F7A" w:rsidRDefault="007A4F7A" w:rsidP="007A4F7A">
      <w:pPr>
        <w:numPr>
          <w:ilvl w:val="1"/>
          <w:numId w:val="1"/>
        </w:numPr>
      </w:pPr>
      <w:r w:rsidRPr="007A4F7A">
        <w:t xml:space="preserve">This pattern ensures that the </w:t>
      </w:r>
      <w:proofErr w:type="spellStart"/>
      <w:r w:rsidRPr="007A4F7A">
        <w:t>BookingService</w:t>
      </w:r>
      <w:proofErr w:type="spellEnd"/>
      <w:r w:rsidRPr="007A4F7A">
        <w:t xml:space="preserve"> has a single shared state across the entire application, maintaining consistency.</w:t>
      </w:r>
    </w:p>
    <w:p w14:paraId="38332162" w14:textId="77777777" w:rsidR="007A4F7A" w:rsidRPr="007A4F7A" w:rsidRDefault="007A4F7A" w:rsidP="007A4F7A">
      <w:r w:rsidRPr="007A4F7A">
        <w:rPr>
          <w:b/>
          <w:bCs/>
        </w:rPr>
        <w:t>Where to add a comment</w:t>
      </w:r>
      <w:r w:rsidRPr="007A4F7A">
        <w:t>:</w:t>
      </w:r>
    </w:p>
    <w:p w14:paraId="1C948612" w14:textId="77777777" w:rsidR="007A4F7A" w:rsidRPr="007A4F7A" w:rsidRDefault="007A4F7A" w:rsidP="007A4F7A">
      <w:r w:rsidRPr="007A4F7A">
        <w:t>@Service</w:t>
      </w:r>
    </w:p>
    <w:p w14:paraId="08E80F5F" w14:textId="77777777" w:rsidR="007A4F7A" w:rsidRPr="007A4F7A" w:rsidRDefault="007A4F7A" w:rsidP="007A4F7A">
      <w:r w:rsidRPr="007A4F7A">
        <w:t xml:space="preserve">public class </w:t>
      </w:r>
      <w:proofErr w:type="spellStart"/>
      <w:r w:rsidRPr="007A4F7A">
        <w:t>BookingService</w:t>
      </w:r>
      <w:proofErr w:type="spellEnd"/>
      <w:r w:rsidRPr="007A4F7A">
        <w:t xml:space="preserve"> {</w:t>
      </w:r>
    </w:p>
    <w:p w14:paraId="49A27725" w14:textId="77777777" w:rsidR="007A4F7A" w:rsidRPr="007A4F7A" w:rsidRDefault="007A4F7A" w:rsidP="007A4F7A">
      <w:r w:rsidRPr="007A4F7A">
        <w:t xml:space="preserve">    // Singleton pattern: Ensures that only one instance of this service is created and used</w:t>
      </w:r>
    </w:p>
    <w:p w14:paraId="78C192CA" w14:textId="77777777" w:rsidR="007A4F7A" w:rsidRPr="007A4F7A" w:rsidRDefault="007A4F7A" w:rsidP="007A4F7A">
      <w:r w:rsidRPr="007A4F7A">
        <w:t>}</w:t>
      </w:r>
    </w:p>
    <w:p w14:paraId="3529531C" w14:textId="77777777" w:rsidR="007A4F7A" w:rsidRPr="007A4F7A" w:rsidRDefault="007A4F7A" w:rsidP="007A4F7A">
      <w:r w:rsidRPr="007A4F7A">
        <w:pict w14:anchorId="1F1ABB06">
          <v:rect id="_x0000_i1062" style="width:0;height:1.5pt" o:hralign="center" o:hrstd="t" o:hr="t" fillcolor="#a0a0a0" stroked="f"/>
        </w:pict>
      </w:r>
    </w:p>
    <w:p w14:paraId="0D66193D" w14:textId="77777777" w:rsidR="007A4F7A" w:rsidRPr="007A4F7A" w:rsidRDefault="007A4F7A" w:rsidP="007A4F7A">
      <w:pPr>
        <w:rPr>
          <w:b/>
          <w:bCs/>
        </w:rPr>
      </w:pPr>
      <w:r w:rsidRPr="007A4F7A">
        <w:rPr>
          <w:b/>
          <w:bCs/>
        </w:rPr>
        <w:t>2. Factory Pattern (Creational)</w:t>
      </w:r>
    </w:p>
    <w:p w14:paraId="20E2F841" w14:textId="77777777" w:rsidR="007A4F7A" w:rsidRPr="007A4F7A" w:rsidRDefault="007A4F7A" w:rsidP="007A4F7A">
      <w:pPr>
        <w:numPr>
          <w:ilvl w:val="0"/>
          <w:numId w:val="2"/>
        </w:numPr>
      </w:pPr>
      <w:r w:rsidRPr="007A4F7A">
        <w:rPr>
          <w:b/>
          <w:bCs/>
        </w:rPr>
        <w:t>Where in your project</w:t>
      </w:r>
      <w:r w:rsidRPr="007A4F7A">
        <w:t>:</w:t>
      </w:r>
    </w:p>
    <w:p w14:paraId="3E5A86D7" w14:textId="77777777" w:rsidR="007A4F7A" w:rsidRPr="007A4F7A" w:rsidRDefault="007A4F7A" w:rsidP="007A4F7A">
      <w:pPr>
        <w:numPr>
          <w:ilvl w:val="1"/>
          <w:numId w:val="2"/>
        </w:numPr>
      </w:pPr>
      <w:r w:rsidRPr="007A4F7A">
        <w:t xml:space="preserve">You can apply the </w:t>
      </w:r>
      <w:r w:rsidRPr="007A4F7A">
        <w:rPr>
          <w:b/>
          <w:bCs/>
        </w:rPr>
        <w:t>Factory pattern</w:t>
      </w:r>
      <w:r w:rsidRPr="007A4F7A">
        <w:t xml:space="preserve"> to your Table creation logic. In your code, you have a loop for generating multiple Table objects with programmatically determined attributes like table IDs and sizes.</w:t>
      </w:r>
    </w:p>
    <w:p w14:paraId="31F3CCE9" w14:textId="77777777" w:rsidR="007A4F7A" w:rsidRPr="007A4F7A" w:rsidRDefault="007A4F7A" w:rsidP="007A4F7A">
      <w:pPr>
        <w:numPr>
          <w:ilvl w:val="1"/>
          <w:numId w:val="2"/>
        </w:numPr>
      </w:pPr>
      <w:r w:rsidRPr="007A4F7A">
        <w:t>Though it's lightweight usage, it still encapsulates the creation logic, which is the essence of the Factory pattern.</w:t>
      </w:r>
    </w:p>
    <w:p w14:paraId="7108C236" w14:textId="77777777" w:rsidR="007A4F7A" w:rsidRPr="007A4F7A" w:rsidRDefault="007A4F7A" w:rsidP="007A4F7A">
      <w:pPr>
        <w:numPr>
          <w:ilvl w:val="0"/>
          <w:numId w:val="2"/>
        </w:numPr>
      </w:pPr>
      <w:r w:rsidRPr="007A4F7A">
        <w:rPr>
          <w:b/>
          <w:bCs/>
        </w:rPr>
        <w:t>Why it fits</w:t>
      </w:r>
      <w:r w:rsidRPr="007A4F7A">
        <w:t>:</w:t>
      </w:r>
    </w:p>
    <w:p w14:paraId="780F7AF7" w14:textId="77777777" w:rsidR="007A4F7A" w:rsidRPr="007A4F7A" w:rsidRDefault="007A4F7A" w:rsidP="007A4F7A">
      <w:pPr>
        <w:numPr>
          <w:ilvl w:val="1"/>
          <w:numId w:val="2"/>
        </w:numPr>
      </w:pPr>
      <w:r w:rsidRPr="007A4F7A">
        <w:t>This pattern allows you to centralize the logic for creating objects, which is helpful when object creation logic becomes complex or needs to be reused across your system.</w:t>
      </w:r>
    </w:p>
    <w:p w14:paraId="04ED3E8F" w14:textId="77777777" w:rsidR="007A4F7A" w:rsidRPr="007A4F7A" w:rsidRDefault="007A4F7A" w:rsidP="007A4F7A">
      <w:r w:rsidRPr="007A4F7A">
        <w:rPr>
          <w:b/>
          <w:bCs/>
        </w:rPr>
        <w:t>Where to add a comment</w:t>
      </w:r>
      <w:r w:rsidRPr="007A4F7A">
        <w:t>:</w:t>
      </w:r>
    </w:p>
    <w:p w14:paraId="1C85ABEC" w14:textId="77777777" w:rsidR="007A4F7A" w:rsidRPr="007A4F7A" w:rsidRDefault="007A4F7A" w:rsidP="007A4F7A">
      <w:r w:rsidRPr="007A4F7A">
        <w:t>// Factory pattern: Creating tables in a loop to centralize the object creation logic and avoid duplication.</w:t>
      </w:r>
    </w:p>
    <w:p w14:paraId="4F214A82" w14:textId="77777777" w:rsidR="007A4F7A" w:rsidRPr="007A4F7A" w:rsidRDefault="007A4F7A" w:rsidP="007A4F7A">
      <w:r w:rsidRPr="007A4F7A">
        <w:t xml:space="preserve">for (int </w:t>
      </w:r>
      <w:proofErr w:type="spellStart"/>
      <w:r w:rsidRPr="007A4F7A">
        <w:t>i</w:t>
      </w:r>
      <w:proofErr w:type="spellEnd"/>
      <w:r w:rsidRPr="007A4F7A">
        <w:t xml:space="preserve"> = 0; </w:t>
      </w:r>
      <w:proofErr w:type="spellStart"/>
      <w:r w:rsidRPr="007A4F7A">
        <w:t>i</w:t>
      </w:r>
      <w:proofErr w:type="spellEnd"/>
      <w:r w:rsidRPr="007A4F7A">
        <w:t xml:space="preserve"> &lt; 4; </w:t>
      </w:r>
      <w:proofErr w:type="spellStart"/>
      <w:r w:rsidRPr="007A4F7A">
        <w:t>i</w:t>
      </w:r>
      <w:proofErr w:type="spellEnd"/>
      <w:r w:rsidRPr="007A4F7A">
        <w:t>++) {</w:t>
      </w:r>
    </w:p>
    <w:p w14:paraId="4B344BE5" w14:textId="77777777" w:rsidR="007A4F7A" w:rsidRPr="007A4F7A" w:rsidRDefault="007A4F7A" w:rsidP="007A4F7A">
      <w:r w:rsidRPr="007A4F7A">
        <w:t xml:space="preserve">    </w:t>
      </w:r>
      <w:proofErr w:type="spellStart"/>
      <w:proofErr w:type="gramStart"/>
      <w:r w:rsidRPr="007A4F7A">
        <w:t>tables.add</w:t>
      </w:r>
      <w:proofErr w:type="spellEnd"/>
      <w:r w:rsidRPr="007A4F7A">
        <w:t>(</w:t>
      </w:r>
      <w:proofErr w:type="gramEnd"/>
      <w:r w:rsidRPr="007A4F7A">
        <w:t xml:space="preserve">new </w:t>
      </w:r>
      <w:proofErr w:type="gramStart"/>
      <w:r w:rsidRPr="007A4F7A">
        <w:t>Table(</w:t>
      </w:r>
      <w:proofErr w:type="spellStart"/>
      <w:proofErr w:type="gramEnd"/>
      <w:r w:rsidRPr="007A4F7A">
        <w:t>idCounter</w:t>
      </w:r>
      <w:proofErr w:type="spellEnd"/>
      <w:r w:rsidRPr="007A4F7A">
        <w:t>++, 4)); // Factory pattern encapsulates table creation</w:t>
      </w:r>
    </w:p>
    <w:p w14:paraId="305074E5" w14:textId="77777777" w:rsidR="007A4F7A" w:rsidRPr="007A4F7A" w:rsidRDefault="007A4F7A" w:rsidP="007A4F7A">
      <w:r w:rsidRPr="007A4F7A">
        <w:lastRenderedPageBreak/>
        <w:t>}</w:t>
      </w:r>
    </w:p>
    <w:p w14:paraId="19A153D4" w14:textId="77777777" w:rsidR="007A4F7A" w:rsidRPr="007A4F7A" w:rsidRDefault="007A4F7A" w:rsidP="007A4F7A">
      <w:r w:rsidRPr="007A4F7A">
        <w:pict w14:anchorId="5F85995D">
          <v:rect id="_x0000_i1063" style="width:0;height:1.5pt" o:hralign="center" o:hrstd="t" o:hr="t" fillcolor="#a0a0a0" stroked="f"/>
        </w:pict>
      </w:r>
    </w:p>
    <w:p w14:paraId="5D19AF4D" w14:textId="77777777" w:rsidR="007A4F7A" w:rsidRPr="007A4F7A" w:rsidRDefault="007A4F7A" w:rsidP="007A4F7A">
      <w:pPr>
        <w:rPr>
          <w:b/>
          <w:bCs/>
        </w:rPr>
      </w:pPr>
      <w:r w:rsidRPr="007A4F7A">
        <w:rPr>
          <w:b/>
          <w:bCs/>
        </w:rPr>
        <w:t>3. Command Pattern (</w:t>
      </w:r>
      <w:proofErr w:type="spellStart"/>
      <w:r w:rsidRPr="007A4F7A">
        <w:rPr>
          <w:b/>
          <w:bCs/>
        </w:rPr>
        <w:t>Behavioral</w:t>
      </w:r>
      <w:proofErr w:type="spellEnd"/>
      <w:r w:rsidRPr="007A4F7A">
        <w:rPr>
          <w:b/>
          <w:bCs/>
        </w:rPr>
        <w:t>)</w:t>
      </w:r>
    </w:p>
    <w:p w14:paraId="3D66FB28" w14:textId="77777777" w:rsidR="007A4F7A" w:rsidRPr="007A4F7A" w:rsidRDefault="007A4F7A" w:rsidP="007A4F7A">
      <w:pPr>
        <w:numPr>
          <w:ilvl w:val="0"/>
          <w:numId w:val="3"/>
        </w:numPr>
      </w:pPr>
      <w:r w:rsidRPr="007A4F7A">
        <w:rPr>
          <w:b/>
          <w:bCs/>
        </w:rPr>
        <w:t>Where in your project</w:t>
      </w:r>
      <w:r w:rsidRPr="007A4F7A">
        <w:t>:</w:t>
      </w:r>
    </w:p>
    <w:p w14:paraId="32BE13BC" w14:textId="77777777" w:rsidR="007A4F7A" w:rsidRPr="007A4F7A" w:rsidRDefault="007A4F7A" w:rsidP="007A4F7A">
      <w:pPr>
        <w:numPr>
          <w:ilvl w:val="1"/>
          <w:numId w:val="3"/>
        </w:numPr>
      </w:pPr>
      <w:r w:rsidRPr="007A4F7A">
        <w:t xml:space="preserve">The </w:t>
      </w:r>
      <w:r w:rsidRPr="007A4F7A">
        <w:rPr>
          <w:b/>
          <w:bCs/>
        </w:rPr>
        <w:t>Command pattern</w:t>
      </w:r>
      <w:r w:rsidRPr="007A4F7A">
        <w:t xml:space="preserve"> could be applied to the reservation actions like creating, deleting, and updating reservations. These actions could be encapsulated into </w:t>
      </w:r>
      <w:r w:rsidRPr="007A4F7A">
        <w:rPr>
          <w:b/>
          <w:bCs/>
        </w:rPr>
        <w:t>command objects</w:t>
      </w:r>
      <w:r w:rsidRPr="007A4F7A">
        <w:t xml:space="preserve"> and then executed as needed. Although your project may not have fully implemented this yet, it's a logical place for the Command pattern.</w:t>
      </w:r>
    </w:p>
    <w:p w14:paraId="4107E3D8" w14:textId="77777777" w:rsidR="007A4F7A" w:rsidRPr="007A4F7A" w:rsidRDefault="007A4F7A" w:rsidP="007A4F7A">
      <w:pPr>
        <w:numPr>
          <w:ilvl w:val="0"/>
          <w:numId w:val="3"/>
        </w:numPr>
      </w:pPr>
      <w:r w:rsidRPr="007A4F7A">
        <w:rPr>
          <w:b/>
          <w:bCs/>
        </w:rPr>
        <w:t>Why it fits</w:t>
      </w:r>
      <w:r w:rsidRPr="007A4F7A">
        <w:t>:</w:t>
      </w:r>
    </w:p>
    <w:p w14:paraId="66BCB96C" w14:textId="77777777" w:rsidR="007A4F7A" w:rsidRPr="007A4F7A" w:rsidRDefault="007A4F7A" w:rsidP="007A4F7A">
      <w:pPr>
        <w:numPr>
          <w:ilvl w:val="1"/>
          <w:numId w:val="3"/>
        </w:numPr>
      </w:pPr>
      <w:r w:rsidRPr="007A4F7A">
        <w:t>This pattern allows you to decouple the request for an action (e.g., making a reservation) from the execution of that action. It can also be helpful if you want to add features like undo/redo or logging the commands executed.</w:t>
      </w:r>
    </w:p>
    <w:p w14:paraId="712249E9" w14:textId="77777777" w:rsidR="007A4F7A" w:rsidRPr="007A4F7A" w:rsidRDefault="007A4F7A" w:rsidP="007A4F7A">
      <w:r w:rsidRPr="007A4F7A">
        <w:rPr>
          <w:b/>
          <w:bCs/>
        </w:rPr>
        <w:t>Where to add a comment</w:t>
      </w:r>
      <w:r w:rsidRPr="007A4F7A">
        <w:t>:</w:t>
      </w:r>
    </w:p>
    <w:p w14:paraId="4B7A5C24" w14:textId="77777777" w:rsidR="007A4F7A" w:rsidRPr="007A4F7A" w:rsidRDefault="007A4F7A" w:rsidP="007A4F7A">
      <w:r w:rsidRPr="007A4F7A">
        <w:t>// Command pattern: Each action (create, update, delete) can be encapsulated as a command object for flexibility</w:t>
      </w:r>
    </w:p>
    <w:p w14:paraId="302DAB85" w14:textId="77777777" w:rsidR="007A4F7A" w:rsidRPr="007A4F7A" w:rsidRDefault="007A4F7A" w:rsidP="007A4F7A">
      <w:r w:rsidRPr="007A4F7A">
        <w:t xml:space="preserve">public class </w:t>
      </w:r>
      <w:proofErr w:type="spellStart"/>
      <w:r w:rsidRPr="007A4F7A">
        <w:t>CreateReservationCommand</w:t>
      </w:r>
      <w:proofErr w:type="spellEnd"/>
      <w:r w:rsidRPr="007A4F7A">
        <w:t xml:space="preserve"> implements Command {</w:t>
      </w:r>
    </w:p>
    <w:p w14:paraId="6319CA02" w14:textId="77777777" w:rsidR="007A4F7A" w:rsidRPr="007A4F7A" w:rsidRDefault="007A4F7A" w:rsidP="007A4F7A">
      <w:r w:rsidRPr="007A4F7A">
        <w:t xml:space="preserve">    private </w:t>
      </w:r>
      <w:proofErr w:type="spellStart"/>
      <w:r w:rsidRPr="007A4F7A">
        <w:t>BookingService</w:t>
      </w:r>
      <w:proofErr w:type="spellEnd"/>
      <w:r w:rsidRPr="007A4F7A">
        <w:t xml:space="preserve"> </w:t>
      </w:r>
      <w:proofErr w:type="spellStart"/>
      <w:r w:rsidRPr="007A4F7A">
        <w:t>bookingService</w:t>
      </w:r>
      <w:proofErr w:type="spellEnd"/>
      <w:r w:rsidRPr="007A4F7A">
        <w:t>;</w:t>
      </w:r>
    </w:p>
    <w:p w14:paraId="6F678D82" w14:textId="77777777" w:rsidR="007A4F7A" w:rsidRPr="007A4F7A" w:rsidRDefault="007A4F7A" w:rsidP="007A4F7A">
      <w:r w:rsidRPr="007A4F7A">
        <w:t xml:space="preserve">    private Reservation </w:t>
      </w:r>
      <w:proofErr w:type="spellStart"/>
      <w:r w:rsidRPr="007A4F7A">
        <w:t>reservation</w:t>
      </w:r>
      <w:proofErr w:type="spellEnd"/>
      <w:r w:rsidRPr="007A4F7A">
        <w:t>;</w:t>
      </w:r>
    </w:p>
    <w:p w14:paraId="72ACABCF" w14:textId="77777777" w:rsidR="007A4F7A" w:rsidRPr="007A4F7A" w:rsidRDefault="007A4F7A" w:rsidP="007A4F7A"/>
    <w:p w14:paraId="65482081" w14:textId="77777777" w:rsidR="007A4F7A" w:rsidRPr="007A4F7A" w:rsidRDefault="007A4F7A" w:rsidP="007A4F7A">
      <w:r w:rsidRPr="007A4F7A">
        <w:t xml:space="preserve">    public </w:t>
      </w:r>
      <w:proofErr w:type="spellStart"/>
      <w:proofErr w:type="gramStart"/>
      <w:r w:rsidRPr="007A4F7A">
        <w:t>CreateReservationCommand</w:t>
      </w:r>
      <w:proofErr w:type="spellEnd"/>
      <w:r w:rsidRPr="007A4F7A">
        <w:t>(</w:t>
      </w:r>
      <w:proofErr w:type="spellStart"/>
      <w:proofErr w:type="gramEnd"/>
      <w:r w:rsidRPr="007A4F7A">
        <w:t>BookingService</w:t>
      </w:r>
      <w:proofErr w:type="spellEnd"/>
      <w:r w:rsidRPr="007A4F7A">
        <w:t xml:space="preserve"> </w:t>
      </w:r>
      <w:proofErr w:type="spellStart"/>
      <w:r w:rsidRPr="007A4F7A">
        <w:t>bookingService</w:t>
      </w:r>
      <w:proofErr w:type="spellEnd"/>
      <w:r w:rsidRPr="007A4F7A">
        <w:t>, Reservation reservation) {</w:t>
      </w:r>
    </w:p>
    <w:p w14:paraId="1B13DBE4" w14:textId="77777777" w:rsidR="007A4F7A" w:rsidRPr="007A4F7A" w:rsidRDefault="007A4F7A" w:rsidP="007A4F7A">
      <w:r w:rsidRPr="007A4F7A">
        <w:t xml:space="preserve">        </w:t>
      </w:r>
      <w:proofErr w:type="spellStart"/>
      <w:proofErr w:type="gramStart"/>
      <w:r w:rsidRPr="007A4F7A">
        <w:t>this.bookingService</w:t>
      </w:r>
      <w:proofErr w:type="spellEnd"/>
      <w:proofErr w:type="gramEnd"/>
      <w:r w:rsidRPr="007A4F7A">
        <w:t xml:space="preserve"> = </w:t>
      </w:r>
      <w:proofErr w:type="spellStart"/>
      <w:r w:rsidRPr="007A4F7A">
        <w:t>bookingService</w:t>
      </w:r>
      <w:proofErr w:type="spellEnd"/>
      <w:r w:rsidRPr="007A4F7A">
        <w:t>;</w:t>
      </w:r>
    </w:p>
    <w:p w14:paraId="63E78A4D" w14:textId="77777777" w:rsidR="007A4F7A" w:rsidRPr="007A4F7A" w:rsidRDefault="007A4F7A" w:rsidP="007A4F7A">
      <w:r w:rsidRPr="007A4F7A">
        <w:t xml:space="preserve">        </w:t>
      </w:r>
      <w:proofErr w:type="spellStart"/>
      <w:proofErr w:type="gramStart"/>
      <w:r w:rsidRPr="007A4F7A">
        <w:t>this.reservation</w:t>
      </w:r>
      <w:proofErr w:type="spellEnd"/>
      <w:proofErr w:type="gramEnd"/>
      <w:r w:rsidRPr="007A4F7A">
        <w:t xml:space="preserve"> = reservation;</w:t>
      </w:r>
    </w:p>
    <w:p w14:paraId="44B188F5" w14:textId="77777777" w:rsidR="007A4F7A" w:rsidRPr="007A4F7A" w:rsidRDefault="007A4F7A" w:rsidP="007A4F7A">
      <w:r w:rsidRPr="007A4F7A">
        <w:t xml:space="preserve">    }</w:t>
      </w:r>
    </w:p>
    <w:p w14:paraId="69E008CD" w14:textId="77777777" w:rsidR="007A4F7A" w:rsidRPr="007A4F7A" w:rsidRDefault="007A4F7A" w:rsidP="007A4F7A"/>
    <w:p w14:paraId="52BE8C98" w14:textId="77777777" w:rsidR="007A4F7A" w:rsidRPr="007A4F7A" w:rsidRDefault="007A4F7A" w:rsidP="007A4F7A">
      <w:r w:rsidRPr="007A4F7A">
        <w:t xml:space="preserve">    @Override</w:t>
      </w:r>
    </w:p>
    <w:p w14:paraId="7324812D" w14:textId="77777777" w:rsidR="007A4F7A" w:rsidRPr="007A4F7A" w:rsidRDefault="007A4F7A" w:rsidP="007A4F7A">
      <w:r w:rsidRPr="007A4F7A">
        <w:t xml:space="preserve">    public void </w:t>
      </w:r>
      <w:proofErr w:type="gramStart"/>
      <w:r w:rsidRPr="007A4F7A">
        <w:t>execute(</w:t>
      </w:r>
      <w:proofErr w:type="gramEnd"/>
      <w:r w:rsidRPr="007A4F7A">
        <w:t>) {</w:t>
      </w:r>
    </w:p>
    <w:p w14:paraId="5A7C9302" w14:textId="77777777" w:rsidR="007A4F7A" w:rsidRPr="007A4F7A" w:rsidRDefault="007A4F7A" w:rsidP="007A4F7A">
      <w:r w:rsidRPr="007A4F7A">
        <w:t xml:space="preserve">        </w:t>
      </w:r>
      <w:proofErr w:type="spellStart"/>
      <w:r w:rsidRPr="007A4F7A">
        <w:t>bookingService.createReservation</w:t>
      </w:r>
      <w:proofErr w:type="spellEnd"/>
      <w:r w:rsidRPr="007A4F7A">
        <w:t>(reservation); // Command execution</w:t>
      </w:r>
    </w:p>
    <w:p w14:paraId="782090B6" w14:textId="77777777" w:rsidR="007A4F7A" w:rsidRPr="007A4F7A" w:rsidRDefault="007A4F7A" w:rsidP="007A4F7A">
      <w:r w:rsidRPr="007A4F7A">
        <w:t xml:space="preserve">    }</w:t>
      </w:r>
    </w:p>
    <w:p w14:paraId="145C7FEB" w14:textId="77777777" w:rsidR="007A4F7A" w:rsidRPr="007A4F7A" w:rsidRDefault="007A4F7A" w:rsidP="007A4F7A">
      <w:r w:rsidRPr="007A4F7A">
        <w:t>}</w:t>
      </w:r>
    </w:p>
    <w:p w14:paraId="3BA42021" w14:textId="77777777" w:rsidR="007A4F7A" w:rsidRPr="007A4F7A" w:rsidRDefault="007A4F7A" w:rsidP="007A4F7A">
      <w:r w:rsidRPr="007A4F7A">
        <w:pict w14:anchorId="235969DE">
          <v:rect id="_x0000_i1064" style="width:0;height:1.5pt" o:hralign="center" o:hrstd="t" o:hr="t" fillcolor="#a0a0a0" stroked="f"/>
        </w:pict>
      </w:r>
    </w:p>
    <w:p w14:paraId="22716FF3" w14:textId="77777777" w:rsidR="007A4F7A" w:rsidRPr="007A4F7A" w:rsidRDefault="007A4F7A" w:rsidP="007A4F7A">
      <w:pPr>
        <w:rPr>
          <w:b/>
          <w:bCs/>
        </w:rPr>
      </w:pPr>
      <w:r w:rsidRPr="007A4F7A">
        <w:rPr>
          <w:b/>
          <w:bCs/>
        </w:rPr>
        <w:t>4. Adapter Pattern (Structural)</w:t>
      </w:r>
    </w:p>
    <w:p w14:paraId="74E08E92" w14:textId="77777777" w:rsidR="007A4F7A" w:rsidRPr="007A4F7A" w:rsidRDefault="007A4F7A" w:rsidP="007A4F7A">
      <w:pPr>
        <w:numPr>
          <w:ilvl w:val="0"/>
          <w:numId w:val="4"/>
        </w:numPr>
      </w:pPr>
      <w:r w:rsidRPr="007A4F7A">
        <w:rPr>
          <w:b/>
          <w:bCs/>
        </w:rPr>
        <w:t>Where in your project</w:t>
      </w:r>
      <w:r w:rsidRPr="007A4F7A">
        <w:t>:</w:t>
      </w:r>
    </w:p>
    <w:p w14:paraId="65CA7A50" w14:textId="77777777" w:rsidR="007A4F7A" w:rsidRPr="007A4F7A" w:rsidRDefault="007A4F7A" w:rsidP="007A4F7A">
      <w:pPr>
        <w:numPr>
          <w:ilvl w:val="1"/>
          <w:numId w:val="4"/>
        </w:numPr>
      </w:pPr>
      <w:r w:rsidRPr="007A4F7A">
        <w:lastRenderedPageBreak/>
        <w:t xml:space="preserve">You can use the </w:t>
      </w:r>
      <w:r w:rsidRPr="007A4F7A">
        <w:rPr>
          <w:b/>
          <w:bCs/>
        </w:rPr>
        <w:t>Adapter pattern</w:t>
      </w:r>
      <w:r w:rsidRPr="007A4F7A">
        <w:t xml:space="preserve"> to integrate the </w:t>
      </w:r>
      <w:r w:rsidRPr="007A4F7A">
        <w:rPr>
          <w:b/>
          <w:bCs/>
        </w:rPr>
        <w:t>MongoDB repository</w:t>
      </w:r>
      <w:r w:rsidRPr="007A4F7A">
        <w:t xml:space="preserve"> (</w:t>
      </w:r>
      <w:proofErr w:type="spellStart"/>
      <w:r w:rsidRPr="007A4F7A">
        <w:t>ReservationRepository</w:t>
      </w:r>
      <w:proofErr w:type="spellEnd"/>
      <w:r w:rsidRPr="007A4F7A">
        <w:t>) with your internal data model (Reservation). This helps to separate concerns by adapting different data sources or formats into your application's required format.</w:t>
      </w:r>
    </w:p>
    <w:p w14:paraId="23C331E5" w14:textId="77777777" w:rsidR="007A4F7A" w:rsidRPr="007A4F7A" w:rsidRDefault="007A4F7A" w:rsidP="007A4F7A">
      <w:pPr>
        <w:numPr>
          <w:ilvl w:val="0"/>
          <w:numId w:val="4"/>
        </w:numPr>
      </w:pPr>
      <w:r w:rsidRPr="007A4F7A">
        <w:rPr>
          <w:b/>
          <w:bCs/>
        </w:rPr>
        <w:t>Why it fits</w:t>
      </w:r>
      <w:r w:rsidRPr="007A4F7A">
        <w:t>:</w:t>
      </w:r>
    </w:p>
    <w:p w14:paraId="125DE813" w14:textId="77777777" w:rsidR="007A4F7A" w:rsidRPr="007A4F7A" w:rsidRDefault="007A4F7A" w:rsidP="007A4F7A">
      <w:pPr>
        <w:numPr>
          <w:ilvl w:val="1"/>
          <w:numId w:val="4"/>
        </w:numPr>
      </w:pPr>
      <w:r w:rsidRPr="007A4F7A">
        <w:t>If you were to introduce another external data source (like a third-party API), you could easily adapt the data into your internal application model using this pattern.</w:t>
      </w:r>
    </w:p>
    <w:p w14:paraId="379CD820" w14:textId="77777777" w:rsidR="007A4F7A" w:rsidRPr="007A4F7A" w:rsidRDefault="007A4F7A" w:rsidP="007A4F7A">
      <w:r w:rsidRPr="007A4F7A">
        <w:rPr>
          <w:b/>
          <w:bCs/>
        </w:rPr>
        <w:t>Where to add a comment</w:t>
      </w:r>
      <w:r w:rsidRPr="007A4F7A">
        <w:t>:</w:t>
      </w:r>
    </w:p>
    <w:p w14:paraId="171C1872" w14:textId="77777777" w:rsidR="007A4F7A" w:rsidRPr="007A4F7A" w:rsidRDefault="007A4F7A" w:rsidP="007A4F7A">
      <w:r w:rsidRPr="007A4F7A">
        <w:t>// Adapter pattern: Adapt external data model (</w:t>
      </w:r>
      <w:proofErr w:type="spellStart"/>
      <w:r w:rsidRPr="007A4F7A">
        <w:t>MongoDocument</w:t>
      </w:r>
      <w:proofErr w:type="spellEnd"/>
      <w:r w:rsidRPr="007A4F7A">
        <w:t>) into internal application model (Reservation)</w:t>
      </w:r>
    </w:p>
    <w:p w14:paraId="2BE29892" w14:textId="77777777" w:rsidR="007A4F7A" w:rsidRPr="007A4F7A" w:rsidRDefault="007A4F7A" w:rsidP="007A4F7A">
      <w:r w:rsidRPr="007A4F7A">
        <w:t xml:space="preserve">public Reservation </w:t>
      </w:r>
      <w:proofErr w:type="spellStart"/>
      <w:proofErr w:type="gramStart"/>
      <w:r w:rsidRPr="007A4F7A">
        <w:t>toReservation</w:t>
      </w:r>
      <w:proofErr w:type="spellEnd"/>
      <w:r w:rsidRPr="007A4F7A">
        <w:t>(</w:t>
      </w:r>
      <w:proofErr w:type="spellStart"/>
      <w:proofErr w:type="gramEnd"/>
      <w:r w:rsidRPr="007A4F7A">
        <w:t>ReservationDocument</w:t>
      </w:r>
      <w:proofErr w:type="spellEnd"/>
      <w:r w:rsidRPr="007A4F7A">
        <w:t xml:space="preserve"> doc) {</w:t>
      </w:r>
    </w:p>
    <w:p w14:paraId="2F03D3A2" w14:textId="77777777" w:rsidR="007A4F7A" w:rsidRPr="007A4F7A" w:rsidRDefault="007A4F7A" w:rsidP="007A4F7A">
      <w:r w:rsidRPr="007A4F7A">
        <w:t xml:space="preserve">    return new Reservation(</w:t>
      </w:r>
      <w:proofErr w:type="spellStart"/>
      <w:proofErr w:type="gramStart"/>
      <w:r w:rsidRPr="007A4F7A">
        <w:t>doc.getId</w:t>
      </w:r>
      <w:proofErr w:type="spellEnd"/>
      <w:proofErr w:type="gramEnd"/>
      <w:r w:rsidRPr="007A4F7A">
        <w:t xml:space="preserve">(), </w:t>
      </w:r>
      <w:proofErr w:type="spellStart"/>
      <w:proofErr w:type="gramStart"/>
      <w:r w:rsidRPr="007A4F7A">
        <w:t>doc.getCustomerName</w:t>
      </w:r>
      <w:proofErr w:type="spellEnd"/>
      <w:proofErr w:type="gramEnd"/>
      <w:r w:rsidRPr="007A4F7A">
        <w:t xml:space="preserve">(), </w:t>
      </w:r>
      <w:proofErr w:type="spellStart"/>
      <w:proofErr w:type="gramStart"/>
      <w:r w:rsidRPr="007A4F7A">
        <w:t>doc.getTableNumber</w:t>
      </w:r>
      <w:proofErr w:type="spellEnd"/>
      <w:proofErr w:type="gramEnd"/>
      <w:r w:rsidRPr="007A4F7A">
        <w:t xml:space="preserve">(), </w:t>
      </w:r>
      <w:proofErr w:type="spellStart"/>
      <w:proofErr w:type="gramStart"/>
      <w:r w:rsidRPr="007A4F7A">
        <w:t>doc.getArrivalTime</w:t>
      </w:r>
      <w:proofErr w:type="spellEnd"/>
      <w:proofErr w:type="gramEnd"/>
      <w:r w:rsidRPr="007A4F7A">
        <w:t xml:space="preserve">(), </w:t>
      </w:r>
      <w:proofErr w:type="spellStart"/>
      <w:proofErr w:type="gramStart"/>
      <w:r w:rsidRPr="007A4F7A">
        <w:t>doc.getDepartureTime</w:t>
      </w:r>
      <w:proofErr w:type="spellEnd"/>
      <w:proofErr w:type="gramEnd"/>
      <w:r w:rsidRPr="007A4F7A">
        <w:t>());</w:t>
      </w:r>
    </w:p>
    <w:p w14:paraId="40DAC957" w14:textId="77777777" w:rsidR="007A4F7A" w:rsidRPr="007A4F7A" w:rsidRDefault="007A4F7A" w:rsidP="007A4F7A">
      <w:r w:rsidRPr="007A4F7A">
        <w:t>}</w:t>
      </w:r>
    </w:p>
    <w:p w14:paraId="246AE021" w14:textId="77777777" w:rsidR="007A4F7A" w:rsidRPr="007A4F7A" w:rsidRDefault="007A4F7A" w:rsidP="007A4F7A">
      <w:r w:rsidRPr="007A4F7A">
        <w:pict w14:anchorId="383F1E66">
          <v:rect id="_x0000_i1065" style="width:0;height:1.5pt" o:hralign="center" o:hrstd="t" o:hr="t" fillcolor="#a0a0a0" stroked="f"/>
        </w:pict>
      </w:r>
    </w:p>
    <w:p w14:paraId="33251D71" w14:textId="77777777" w:rsidR="007A4F7A" w:rsidRPr="007A4F7A" w:rsidRDefault="007A4F7A" w:rsidP="007A4F7A">
      <w:pPr>
        <w:rPr>
          <w:b/>
          <w:bCs/>
        </w:rPr>
      </w:pPr>
      <w:r w:rsidRPr="007A4F7A">
        <w:rPr>
          <w:b/>
          <w:bCs/>
        </w:rPr>
        <w:t>Summary Table with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3586"/>
        <w:gridCol w:w="4225"/>
      </w:tblGrid>
      <w:tr w:rsidR="007A4F7A" w:rsidRPr="007A4F7A" w14:paraId="222DDBEE" w14:textId="77777777" w:rsidTr="007A4F7A">
        <w:trPr>
          <w:tblHeader/>
          <w:tblCellSpacing w:w="15" w:type="dxa"/>
        </w:trPr>
        <w:tc>
          <w:tcPr>
            <w:tcW w:w="0" w:type="auto"/>
            <w:vAlign w:val="center"/>
            <w:hideMark/>
          </w:tcPr>
          <w:p w14:paraId="31E74E85" w14:textId="77777777" w:rsidR="007A4F7A" w:rsidRPr="007A4F7A" w:rsidRDefault="007A4F7A" w:rsidP="007A4F7A">
            <w:pPr>
              <w:rPr>
                <w:b/>
                <w:bCs/>
              </w:rPr>
            </w:pPr>
            <w:r w:rsidRPr="007A4F7A">
              <w:rPr>
                <w:b/>
                <w:bCs/>
              </w:rPr>
              <w:t>Pattern Name</w:t>
            </w:r>
          </w:p>
        </w:tc>
        <w:tc>
          <w:tcPr>
            <w:tcW w:w="0" w:type="auto"/>
            <w:vAlign w:val="center"/>
            <w:hideMark/>
          </w:tcPr>
          <w:p w14:paraId="11BC0F53" w14:textId="77777777" w:rsidR="007A4F7A" w:rsidRPr="007A4F7A" w:rsidRDefault="007A4F7A" w:rsidP="007A4F7A">
            <w:pPr>
              <w:rPr>
                <w:b/>
                <w:bCs/>
              </w:rPr>
            </w:pPr>
            <w:r w:rsidRPr="007A4F7A">
              <w:rPr>
                <w:b/>
                <w:bCs/>
              </w:rPr>
              <w:t>Where in Your Project</w:t>
            </w:r>
          </w:p>
        </w:tc>
        <w:tc>
          <w:tcPr>
            <w:tcW w:w="0" w:type="auto"/>
            <w:vAlign w:val="center"/>
            <w:hideMark/>
          </w:tcPr>
          <w:p w14:paraId="76A48FCE" w14:textId="77777777" w:rsidR="007A4F7A" w:rsidRPr="007A4F7A" w:rsidRDefault="007A4F7A" w:rsidP="007A4F7A">
            <w:pPr>
              <w:rPr>
                <w:b/>
                <w:bCs/>
              </w:rPr>
            </w:pPr>
            <w:r w:rsidRPr="007A4F7A">
              <w:rPr>
                <w:b/>
                <w:bCs/>
              </w:rPr>
              <w:t>Comment Example</w:t>
            </w:r>
          </w:p>
        </w:tc>
      </w:tr>
      <w:tr w:rsidR="007A4F7A" w:rsidRPr="007A4F7A" w14:paraId="1BBA2BC6" w14:textId="77777777" w:rsidTr="007A4F7A">
        <w:trPr>
          <w:tblCellSpacing w:w="15" w:type="dxa"/>
        </w:trPr>
        <w:tc>
          <w:tcPr>
            <w:tcW w:w="0" w:type="auto"/>
            <w:vAlign w:val="center"/>
            <w:hideMark/>
          </w:tcPr>
          <w:p w14:paraId="545B0A4F" w14:textId="77777777" w:rsidR="007A4F7A" w:rsidRPr="007A4F7A" w:rsidRDefault="007A4F7A" w:rsidP="007A4F7A">
            <w:r w:rsidRPr="007A4F7A">
              <w:rPr>
                <w:b/>
                <w:bCs/>
              </w:rPr>
              <w:t>Singleton</w:t>
            </w:r>
          </w:p>
        </w:tc>
        <w:tc>
          <w:tcPr>
            <w:tcW w:w="0" w:type="auto"/>
            <w:vAlign w:val="center"/>
            <w:hideMark/>
          </w:tcPr>
          <w:p w14:paraId="43A7522A" w14:textId="77777777" w:rsidR="007A4F7A" w:rsidRPr="007A4F7A" w:rsidRDefault="007A4F7A" w:rsidP="007A4F7A">
            <w:proofErr w:type="spellStart"/>
            <w:r w:rsidRPr="007A4F7A">
              <w:t>BookingService</w:t>
            </w:r>
            <w:proofErr w:type="spellEnd"/>
            <w:r w:rsidRPr="007A4F7A">
              <w:t xml:space="preserve"> class</w:t>
            </w:r>
          </w:p>
        </w:tc>
        <w:tc>
          <w:tcPr>
            <w:tcW w:w="0" w:type="auto"/>
            <w:vAlign w:val="center"/>
            <w:hideMark/>
          </w:tcPr>
          <w:p w14:paraId="0507EA75" w14:textId="77777777" w:rsidR="007A4F7A" w:rsidRPr="007A4F7A" w:rsidRDefault="007A4F7A" w:rsidP="007A4F7A">
            <w:r w:rsidRPr="007A4F7A">
              <w:t xml:space="preserve">@Service ensures only one instance of </w:t>
            </w:r>
            <w:proofErr w:type="spellStart"/>
            <w:r w:rsidRPr="007A4F7A">
              <w:t>BookingService</w:t>
            </w:r>
            <w:proofErr w:type="spellEnd"/>
            <w:r w:rsidRPr="007A4F7A">
              <w:t xml:space="preserve"> exists.</w:t>
            </w:r>
          </w:p>
        </w:tc>
      </w:tr>
      <w:tr w:rsidR="007A4F7A" w:rsidRPr="007A4F7A" w14:paraId="2C8476F4" w14:textId="77777777" w:rsidTr="007A4F7A">
        <w:trPr>
          <w:tblCellSpacing w:w="15" w:type="dxa"/>
        </w:trPr>
        <w:tc>
          <w:tcPr>
            <w:tcW w:w="0" w:type="auto"/>
            <w:vAlign w:val="center"/>
            <w:hideMark/>
          </w:tcPr>
          <w:p w14:paraId="502E1748" w14:textId="77777777" w:rsidR="007A4F7A" w:rsidRPr="007A4F7A" w:rsidRDefault="007A4F7A" w:rsidP="007A4F7A">
            <w:r w:rsidRPr="007A4F7A">
              <w:rPr>
                <w:b/>
                <w:bCs/>
              </w:rPr>
              <w:t>Factory</w:t>
            </w:r>
          </w:p>
        </w:tc>
        <w:tc>
          <w:tcPr>
            <w:tcW w:w="0" w:type="auto"/>
            <w:vAlign w:val="center"/>
            <w:hideMark/>
          </w:tcPr>
          <w:p w14:paraId="13400285" w14:textId="77777777" w:rsidR="007A4F7A" w:rsidRPr="007A4F7A" w:rsidRDefault="007A4F7A" w:rsidP="007A4F7A">
            <w:r w:rsidRPr="007A4F7A">
              <w:t>Table creation logic in the service</w:t>
            </w:r>
          </w:p>
        </w:tc>
        <w:tc>
          <w:tcPr>
            <w:tcW w:w="0" w:type="auto"/>
            <w:vAlign w:val="center"/>
            <w:hideMark/>
          </w:tcPr>
          <w:p w14:paraId="19AD683C" w14:textId="77777777" w:rsidR="007A4F7A" w:rsidRPr="007A4F7A" w:rsidRDefault="007A4F7A" w:rsidP="007A4F7A">
            <w:r w:rsidRPr="007A4F7A">
              <w:t>Loops through table creation, centralizing creation logic.</w:t>
            </w:r>
          </w:p>
        </w:tc>
      </w:tr>
      <w:tr w:rsidR="007A4F7A" w:rsidRPr="007A4F7A" w14:paraId="53922626" w14:textId="77777777" w:rsidTr="007A4F7A">
        <w:trPr>
          <w:tblCellSpacing w:w="15" w:type="dxa"/>
        </w:trPr>
        <w:tc>
          <w:tcPr>
            <w:tcW w:w="0" w:type="auto"/>
            <w:vAlign w:val="center"/>
            <w:hideMark/>
          </w:tcPr>
          <w:p w14:paraId="70D4281C" w14:textId="77777777" w:rsidR="007A4F7A" w:rsidRPr="007A4F7A" w:rsidRDefault="007A4F7A" w:rsidP="007A4F7A">
            <w:r w:rsidRPr="007A4F7A">
              <w:rPr>
                <w:b/>
                <w:bCs/>
              </w:rPr>
              <w:t>Command</w:t>
            </w:r>
          </w:p>
        </w:tc>
        <w:tc>
          <w:tcPr>
            <w:tcW w:w="0" w:type="auto"/>
            <w:vAlign w:val="center"/>
            <w:hideMark/>
          </w:tcPr>
          <w:p w14:paraId="1613A03A" w14:textId="77777777" w:rsidR="007A4F7A" w:rsidRPr="007A4F7A" w:rsidRDefault="007A4F7A" w:rsidP="007A4F7A">
            <w:r w:rsidRPr="007A4F7A">
              <w:t>Reservation creation/deletion/update actions</w:t>
            </w:r>
          </w:p>
        </w:tc>
        <w:tc>
          <w:tcPr>
            <w:tcW w:w="0" w:type="auto"/>
            <w:vAlign w:val="center"/>
            <w:hideMark/>
          </w:tcPr>
          <w:p w14:paraId="09F693D6" w14:textId="77777777" w:rsidR="007A4F7A" w:rsidRPr="007A4F7A" w:rsidRDefault="007A4F7A" w:rsidP="007A4F7A">
            <w:r w:rsidRPr="007A4F7A">
              <w:t>Encapsulate actions (create, delete, update) as command objects.</w:t>
            </w:r>
          </w:p>
        </w:tc>
      </w:tr>
      <w:tr w:rsidR="007A4F7A" w:rsidRPr="007A4F7A" w14:paraId="7490CB86" w14:textId="77777777" w:rsidTr="007A4F7A">
        <w:trPr>
          <w:tblCellSpacing w:w="15" w:type="dxa"/>
        </w:trPr>
        <w:tc>
          <w:tcPr>
            <w:tcW w:w="0" w:type="auto"/>
            <w:vAlign w:val="center"/>
            <w:hideMark/>
          </w:tcPr>
          <w:p w14:paraId="28CE5C7E" w14:textId="77777777" w:rsidR="007A4F7A" w:rsidRPr="007A4F7A" w:rsidRDefault="007A4F7A" w:rsidP="007A4F7A">
            <w:r w:rsidRPr="007A4F7A">
              <w:rPr>
                <w:b/>
                <w:bCs/>
              </w:rPr>
              <w:t>Adapter</w:t>
            </w:r>
          </w:p>
        </w:tc>
        <w:tc>
          <w:tcPr>
            <w:tcW w:w="0" w:type="auto"/>
            <w:vAlign w:val="center"/>
            <w:hideMark/>
          </w:tcPr>
          <w:p w14:paraId="0FBF1BB4" w14:textId="77777777" w:rsidR="007A4F7A" w:rsidRPr="007A4F7A" w:rsidRDefault="007A4F7A" w:rsidP="007A4F7A">
            <w:r w:rsidRPr="007A4F7A">
              <w:t>MongoDB repository to internal model mapping</w:t>
            </w:r>
          </w:p>
        </w:tc>
        <w:tc>
          <w:tcPr>
            <w:tcW w:w="0" w:type="auto"/>
            <w:vAlign w:val="center"/>
            <w:hideMark/>
          </w:tcPr>
          <w:p w14:paraId="31967845" w14:textId="77777777" w:rsidR="007A4F7A" w:rsidRPr="007A4F7A" w:rsidRDefault="007A4F7A" w:rsidP="007A4F7A">
            <w:r w:rsidRPr="007A4F7A">
              <w:t>Adapt MongoDB documents to internal Reservation objects.</w:t>
            </w:r>
          </w:p>
        </w:tc>
      </w:tr>
    </w:tbl>
    <w:p w14:paraId="71DCD96D" w14:textId="77777777" w:rsidR="007A4F7A" w:rsidRPr="007A4F7A" w:rsidRDefault="007A4F7A" w:rsidP="007A4F7A">
      <w:r w:rsidRPr="007A4F7A">
        <w:pict w14:anchorId="687E0419">
          <v:rect id="_x0000_i1066" style="width:0;height:1.5pt" o:hralign="center" o:hrstd="t" o:hr="t" fillcolor="#a0a0a0" stroked="f"/>
        </w:pict>
      </w:r>
    </w:p>
    <w:p w14:paraId="408E0D47" w14:textId="77777777" w:rsidR="007A4F7A" w:rsidRPr="007A4F7A" w:rsidRDefault="007A4F7A" w:rsidP="007A4F7A">
      <w:r w:rsidRPr="007A4F7A">
        <w:t>These patterns will help you maintain cleaner code, improve scalability, and make your application more modular. Let me know if you want more detailed examples of how to implement any of these!</w:t>
      </w:r>
    </w:p>
    <w:p w14:paraId="402BEC06" w14:textId="77777777" w:rsidR="004A69D3" w:rsidRDefault="004A69D3"/>
    <w:sectPr w:rsidR="004A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136"/>
    <w:multiLevelType w:val="multilevel"/>
    <w:tmpl w:val="1BFA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2CC1"/>
    <w:multiLevelType w:val="multilevel"/>
    <w:tmpl w:val="3CD4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46B36"/>
    <w:multiLevelType w:val="multilevel"/>
    <w:tmpl w:val="9330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253A6"/>
    <w:multiLevelType w:val="multilevel"/>
    <w:tmpl w:val="965E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771729">
    <w:abstractNumId w:val="2"/>
  </w:num>
  <w:num w:numId="2" w16cid:durableId="1576473760">
    <w:abstractNumId w:val="0"/>
  </w:num>
  <w:num w:numId="3" w16cid:durableId="1709986337">
    <w:abstractNumId w:val="1"/>
  </w:num>
  <w:num w:numId="4" w16cid:durableId="59981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7A"/>
    <w:rsid w:val="003F5F0B"/>
    <w:rsid w:val="004A69D3"/>
    <w:rsid w:val="007A4F7A"/>
    <w:rsid w:val="00B47032"/>
    <w:rsid w:val="00B53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FD35"/>
  <w15:chartTrackingRefBased/>
  <w15:docId w15:val="{CFB95629-5A2D-47C9-88AF-BF9E09B7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F7A"/>
    <w:rPr>
      <w:rFonts w:eastAsiaTheme="majorEastAsia" w:cstheme="majorBidi"/>
      <w:color w:val="272727" w:themeColor="text1" w:themeTint="D8"/>
    </w:rPr>
  </w:style>
  <w:style w:type="paragraph" w:styleId="Title">
    <w:name w:val="Title"/>
    <w:basedOn w:val="Normal"/>
    <w:next w:val="Normal"/>
    <w:link w:val="TitleChar"/>
    <w:uiPriority w:val="10"/>
    <w:qFormat/>
    <w:rsid w:val="007A4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F7A"/>
    <w:pPr>
      <w:spacing w:before="160"/>
      <w:jc w:val="center"/>
    </w:pPr>
    <w:rPr>
      <w:i/>
      <w:iCs/>
      <w:color w:val="404040" w:themeColor="text1" w:themeTint="BF"/>
    </w:rPr>
  </w:style>
  <w:style w:type="character" w:customStyle="1" w:styleId="QuoteChar">
    <w:name w:val="Quote Char"/>
    <w:basedOn w:val="DefaultParagraphFont"/>
    <w:link w:val="Quote"/>
    <w:uiPriority w:val="29"/>
    <w:rsid w:val="007A4F7A"/>
    <w:rPr>
      <w:i/>
      <w:iCs/>
      <w:color w:val="404040" w:themeColor="text1" w:themeTint="BF"/>
    </w:rPr>
  </w:style>
  <w:style w:type="paragraph" w:styleId="ListParagraph">
    <w:name w:val="List Paragraph"/>
    <w:basedOn w:val="Normal"/>
    <w:uiPriority w:val="34"/>
    <w:qFormat/>
    <w:rsid w:val="007A4F7A"/>
    <w:pPr>
      <w:ind w:left="720"/>
      <w:contextualSpacing/>
    </w:pPr>
  </w:style>
  <w:style w:type="character" w:styleId="IntenseEmphasis">
    <w:name w:val="Intense Emphasis"/>
    <w:basedOn w:val="DefaultParagraphFont"/>
    <w:uiPriority w:val="21"/>
    <w:qFormat/>
    <w:rsid w:val="007A4F7A"/>
    <w:rPr>
      <w:i/>
      <w:iCs/>
      <w:color w:val="2F5496" w:themeColor="accent1" w:themeShade="BF"/>
    </w:rPr>
  </w:style>
  <w:style w:type="paragraph" w:styleId="IntenseQuote">
    <w:name w:val="Intense Quote"/>
    <w:basedOn w:val="Normal"/>
    <w:next w:val="Normal"/>
    <w:link w:val="IntenseQuoteChar"/>
    <w:uiPriority w:val="30"/>
    <w:qFormat/>
    <w:rsid w:val="007A4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F7A"/>
    <w:rPr>
      <w:i/>
      <w:iCs/>
      <w:color w:val="2F5496" w:themeColor="accent1" w:themeShade="BF"/>
    </w:rPr>
  </w:style>
  <w:style w:type="character" w:styleId="IntenseReference">
    <w:name w:val="Intense Reference"/>
    <w:basedOn w:val="DefaultParagraphFont"/>
    <w:uiPriority w:val="32"/>
    <w:qFormat/>
    <w:rsid w:val="007A4F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475331">
      <w:bodyDiv w:val="1"/>
      <w:marLeft w:val="0"/>
      <w:marRight w:val="0"/>
      <w:marTop w:val="0"/>
      <w:marBottom w:val="0"/>
      <w:divBdr>
        <w:top w:val="none" w:sz="0" w:space="0" w:color="auto"/>
        <w:left w:val="none" w:sz="0" w:space="0" w:color="auto"/>
        <w:bottom w:val="none" w:sz="0" w:space="0" w:color="auto"/>
        <w:right w:val="none" w:sz="0" w:space="0" w:color="auto"/>
      </w:divBdr>
    </w:div>
    <w:div w:id="1622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Girish</dc:creator>
  <cp:keywords/>
  <dc:description/>
  <cp:lastModifiedBy>Neha Girish</cp:lastModifiedBy>
  <cp:revision>1</cp:revision>
  <dcterms:created xsi:type="dcterms:W3CDTF">2025-04-22T04:02:00Z</dcterms:created>
  <dcterms:modified xsi:type="dcterms:W3CDTF">2025-04-22T04:03:00Z</dcterms:modified>
</cp:coreProperties>
</file>