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color w:val="45818e"/>
          <w:sz w:val="60"/>
          <w:szCs w:val="60"/>
        </w:rPr>
      </w:pPr>
      <w:r w:rsidDel="00000000" w:rsidR="00000000" w:rsidRPr="00000000">
        <w:rPr>
          <w:rtl w:val="0"/>
        </w:rPr>
        <w:t xml:space="preserve">                        </w:t>
      </w:r>
      <w:r w:rsidDel="00000000" w:rsidR="00000000" w:rsidRPr="00000000">
        <w:rPr>
          <w:color w:val="45818e"/>
          <w:rtl w:val="0"/>
        </w:rPr>
        <w:t xml:space="preserve">              </w:t>
      </w:r>
      <w:r w:rsidDel="00000000" w:rsidR="00000000" w:rsidRPr="00000000">
        <w:rPr>
          <w:color w:val="45818e"/>
          <w:sz w:val="60"/>
          <w:szCs w:val="60"/>
          <w:rtl w:val="0"/>
        </w:rPr>
        <w:t xml:space="preserve"> </w:t>
      </w:r>
    </w:p>
    <w:p w:rsidR="00000000" w:rsidDel="00000000" w:rsidP="00000000" w:rsidRDefault="00000000" w:rsidRPr="00000000" w14:paraId="00000003">
      <w:pPr>
        <w:rPr>
          <w:b w:val="1"/>
          <w:color w:val="45818e"/>
          <w:sz w:val="60"/>
          <w:szCs w:val="60"/>
        </w:rPr>
      </w:pPr>
      <w:r w:rsidDel="00000000" w:rsidR="00000000" w:rsidRPr="00000000">
        <w:rPr>
          <w:rtl w:val="0"/>
        </w:rPr>
      </w:r>
    </w:p>
    <w:p w:rsidR="00000000" w:rsidDel="00000000" w:rsidP="00000000" w:rsidRDefault="00000000" w:rsidRPr="00000000" w14:paraId="00000004">
      <w:pPr>
        <w:rPr>
          <w:b w:val="1"/>
          <w:color w:val="45818e"/>
          <w:sz w:val="60"/>
          <w:szCs w:val="60"/>
        </w:rPr>
      </w:pPr>
      <w:r w:rsidDel="00000000" w:rsidR="00000000" w:rsidRPr="00000000">
        <w:rPr>
          <w:rtl w:val="0"/>
        </w:rPr>
      </w:r>
    </w:p>
    <w:p w:rsidR="00000000" w:rsidDel="00000000" w:rsidP="00000000" w:rsidRDefault="00000000" w:rsidRPr="00000000" w14:paraId="00000005">
      <w:pPr>
        <w:rPr>
          <w:b w:val="1"/>
          <w:color w:val="45818e"/>
          <w:sz w:val="60"/>
          <w:szCs w:val="60"/>
        </w:rPr>
      </w:pPr>
      <w:r w:rsidDel="00000000" w:rsidR="00000000" w:rsidRPr="00000000">
        <w:rPr>
          <w:b w:val="1"/>
          <w:color w:val="45818e"/>
          <w:sz w:val="60"/>
          <w:szCs w:val="60"/>
          <w:rtl w:val="0"/>
        </w:rPr>
        <w:t xml:space="preserve">               TEST PLAN</w:t>
      </w:r>
    </w:p>
    <w:p w:rsidR="00000000" w:rsidDel="00000000" w:rsidP="00000000" w:rsidRDefault="00000000" w:rsidRPr="00000000" w14:paraId="00000006">
      <w:pPr>
        <w:rPr>
          <w:b w:val="1"/>
          <w:color w:val="45818e"/>
          <w:sz w:val="60"/>
          <w:szCs w:val="60"/>
        </w:rPr>
      </w:pPr>
      <w:r w:rsidDel="00000000" w:rsidR="00000000" w:rsidRPr="00000000">
        <w:rPr>
          <w:b w:val="1"/>
          <w:color w:val="45818e"/>
          <w:sz w:val="60"/>
          <w:szCs w:val="60"/>
          <w:rtl w:val="0"/>
        </w:rPr>
        <w:t xml:space="preserve">       Project Name- Qafox </w:t>
      </w:r>
    </w:p>
    <w:p w:rsidR="00000000" w:rsidDel="00000000" w:rsidP="00000000" w:rsidRDefault="00000000" w:rsidRPr="00000000" w14:paraId="00000007">
      <w:pPr>
        <w:rPr>
          <w:b w:val="1"/>
          <w:color w:val="0000ff"/>
          <w:sz w:val="60"/>
          <w:szCs w:val="60"/>
        </w:rPr>
      </w:pPr>
      <w:r w:rsidDel="00000000" w:rsidR="00000000" w:rsidRPr="00000000">
        <w:rPr>
          <w:rtl w:val="0"/>
        </w:rPr>
      </w:r>
    </w:p>
    <w:p w:rsidR="00000000" w:rsidDel="00000000" w:rsidP="00000000" w:rsidRDefault="00000000" w:rsidRPr="00000000" w14:paraId="00000008">
      <w:pPr>
        <w:rPr>
          <w:b w:val="1"/>
          <w:color w:val="0000ff"/>
          <w:sz w:val="60"/>
          <w:szCs w:val="60"/>
        </w:rPr>
      </w:pPr>
      <w:r w:rsidDel="00000000" w:rsidR="00000000" w:rsidRPr="00000000">
        <w:rPr>
          <w:rtl w:val="0"/>
        </w:rPr>
      </w:r>
    </w:p>
    <w:p w:rsidR="00000000" w:rsidDel="00000000" w:rsidP="00000000" w:rsidRDefault="00000000" w:rsidRPr="00000000" w14:paraId="00000009">
      <w:pPr>
        <w:rPr>
          <w:b w:val="1"/>
          <w:color w:val="0000ff"/>
          <w:sz w:val="60"/>
          <w:szCs w:val="60"/>
        </w:rPr>
      </w:pPr>
      <w:r w:rsidDel="00000000" w:rsidR="00000000" w:rsidRPr="00000000">
        <w:rPr>
          <w:rtl w:val="0"/>
        </w:rPr>
      </w:r>
    </w:p>
    <w:p w:rsidR="00000000" w:rsidDel="00000000" w:rsidP="00000000" w:rsidRDefault="00000000" w:rsidRPr="00000000" w14:paraId="0000000A">
      <w:pPr>
        <w:rPr>
          <w:b w:val="1"/>
          <w:color w:val="0000ff"/>
          <w:sz w:val="60"/>
          <w:szCs w:val="60"/>
        </w:rPr>
      </w:pPr>
      <w:r w:rsidDel="00000000" w:rsidR="00000000" w:rsidRPr="00000000">
        <w:rPr>
          <w:rtl w:val="0"/>
        </w:rPr>
      </w:r>
    </w:p>
    <w:p w:rsidR="00000000" w:rsidDel="00000000" w:rsidP="00000000" w:rsidRDefault="00000000" w:rsidRPr="00000000" w14:paraId="0000000B">
      <w:pPr>
        <w:rPr>
          <w:b w:val="1"/>
          <w:color w:val="0000ff"/>
          <w:sz w:val="60"/>
          <w:szCs w:val="60"/>
        </w:rPr>
      </w:pPr>
      <w:r w:rsidDel="00000000" w:rsidR="00000000" w:rsidRPr="00000000">
        <w:rPr>
          <w:rtl w:val="0"/>
        </w:rPr>
      </w:r>
    </w:p>
    <w:p w:rsidR="00000000" w:rsidDel="00000000" w:rsidP="00000000" w:rsidRDefault="00000000" w:rsidRPr="00000000" w14:paraId="0000000C">
      <w:pPr>
        <w:rPr>
          <w:b w:val="1"/>
          <w:color w:val="0000ff"/>
          <w:sz w:val="60"/>
          <w:szCs w:val="60"/>
        </w:rPr>
      </w:pPr>
      <w:r w:rsidDel="00000000" w:rsidR="00000000" w:rsidRPr="00000000">
        <w:rPr>
          <w:rtl w:val="0"/>
        </w:rPr>
      </w:r>
    </w:p>
    <w:p w:rsidR="00000000" w:rsidDel="00000000" w:rsidP="00000000" w:rsidRDefault="00000000" w:rsidRPr="00000000" w14:paraId="0000000D">
      <w:pPr>
        <w:rPr>
          <w:b w:val="1"/>
          <w:color w:val="0000ff"/>
          <w:sz w:val="60"/>
          <w:szCs w:val="60"/>
        </w:rPr>
      </w:pPr>
      <w:r w:rsidDel="00000000" w:rsidR="00000000" w:rsidRPr="00000000">
        <w:rPr>
          <w:rtl w:val="0"/>
        </w:rPr>
      </w:r>
    </w:p>
    <w:p w:rsidR="00000000" w:rsidDel="00000000" w:rsidP="00000000" w:rsidRDefault="00000000" w:rsidRPr="00000000" w14:paraId="0000000E">
      <w:pPr>
        <w:rPr>
          <w:b w:val="1"/>
          <w:color w:val="0000ff"/>
          <w:sz w:val="60"/>
          <w:szCs w:val="60"/>
        </w:rPr>
      </w:pPr>
      <w:r w:rsidDel="00000000" w:rsidR="00000000" w:rsidRPr="00000000">
        <w:rPr>
          <w:rtl w:val="0"/>
        </w:rPr>
      </w:r>
    </w:p>
    <w:p w:rsidR="00000000" w:rsidDel="00000000" w:rsidP="00000000" w:rsidRDefault="00000000" w:rsidRPr="00000000" w14:paraId="0000000F">
      <w:pPr>
        <w:rPr>
          <w:b w:val="1"/>
          <w:color w:val="0000ff"/>
          <w:sz w:val="60"/>
          <w:szCs w:val="60"/>
        </w:rPr>
      </w:pPr>
      <w:r w:rsidDel="00000000" w:rsidR="00000000" w:rsidRPr="00000000">
        <w:rPr>
          <w:rtl w:val="0"/>
        </w:rPr>
      </w:r>
    </w:p>
    <w:p w:rsidR="00000000" w:rsidDel="00000000" w:rsidP="00000000" w:rsidRDefault="00000000" w:rsidRPr="00000000" w14:paraId="00000010">
      <w:pPr>
        <w:rPr>
          <w:b w:val="1"/>
          <w:color w:val="0000ff"/>
          <w:sz w:val="60"/>
          <w:szCs w:val="60"/>
        </w:rPr>
      </w:pPr>
      <w:r w:rsidDel="00000000" w:rsidR="00000000" w:rsidRPr="00000000">
        <w:rPr>
          <w:rtl w:val="0"/>
        </w:rPr>
      </w:r>
    </w:p>
    <w:p w:rsidR="00000000" w:rsidDel="00000000" w:rsidP="00000000" w:rsidRDefault="00000000" w:rsidRPr="00000000" w14:paraId="00000011">
      <w:pPr>
        <w:rPr>
          <w:b w:val="1"/>
          <w:color w:val="0000ff"/>
          <w:sz w:val="60"/>
          <w:szCs w:val="60"/>
        </w:rPr>
      </w:pPr>
      <w:r w:rsidDel="00000000" w:rsidR="00000000" w:rsidRPr="00000000">
        <w:rPr>
          <w:rtl w:val="0"/>
        </w:rPr>
      </w:r>
    </w:p>
    <w:p w:rsidR="00000000" w:rsidDel="00000000" w:rsidP="00000000" w:rsidRDefault="00000000" w:rsidRPr="00000000" w14:paraId="00000012">
      <w:pPr>
        <w:rPr>
          <w:b w:val="1"/>
          <w:color w:val="0000ff"/>
          <w:sz w:val="60"/>
          <w:szCs w:val="60"/>
        </w:rPr>
      </w:pPr>
      <w:r w:rsidDel="00000000" w:rsidR="00000000" w:rsidRPr="00000000">
        <w:rPr>
          <w:rtl w:val="0"/>
        </w:rPr>
      </w:r>
    </w:p>
    <w:p w:rsidR="00000000" w:rsidDel="00000000" w:rsidP="00000000" w:rsidRDefault="00000000" w:rsidRPr="00000000" w14:paraId="00000013">
      <w:pPr>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Table of contents</w:t>
      </w:r>
    </w:p>
    <w:p w:rsidR="00000000" w:rsidDel="00000000" w:rsidP="00000000" w:rsidRDefault="00000000" w:rsidRPr="00000000" w14:paraId="00000014">
      <w:pP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15">
      <w:pP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Objective…………………………………………………………………………………….</w:t>
      </w:r>
    </w:p>
    <w:p w:rsidR="00000000" w:rsidDel="00000000" w:rsidP="00000000" w:rsidRDefault="00000000" w:rsidRPr="00000000" w14:paraId="00000016">
      <w:pP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Scope………………………………………………………………………………………….</w:t>
      </w:r>
    </w:p>
    <w:p w:rsidR="00000000" w:rsidDel="00000000" w:rsidP="00000000" w:rsidRDefault="00000000" w:rsidRPr="00000000" w14:paraId="00000017">
      <w:pP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Test Strategy………………………………………………………………………………..</w:t>
      </w:r>
    </w:p>
    <w:p w:rsidR="00000000" w:rsidDel="00000000" w:rsidP="00000000" w:rsidRDefault="00000000" w:rsidRPr="00000000" w14:paraId="00000018">
      <w:pP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Test Environment……………………………………………………………………………</w:t>
      </w:r>
    </w:p>
    <w:p w:rsidR="00000000" w:rsidDel="00000000" w:rsidP="00000000" w:rsidRDefault="00000000" w:rsidRPr="00000000" w14:paraId="00000019">
      <w:pP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Resources…………………………………………………………………………………</w:t>
      </w:r>
    </w:p>
    <w:p w:rsidR="00000000" w:rsidDel="00000000" w:rsidP="00000000" w:rsidRDefault="00000000" w:rsidRPr="00000000" w14:paraId="0000001A">
      <w:pP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Risk and Mitigation…………………………………………………………………………</w:t>
      </w:r>
    </w:p>
    <w:p w:rsidR="00000000" w:rsidDel="00000000" w:rsidP="00000000" w:rsidRDefault="00000000" w:rsidRPr="00000000" w14:paraId="0000001B">
      <w:pP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Test Deliverables……………………………………………………………………………..</w:t>
      </w:r>
    </w:p>
    <w:p w:rsidR="00000000" w:rsidDel="00000000" w:rsidP="00000000" w:rsidRDefault="00000000" w:rsidRPr="00000000" w14:paraId="0000001C">
      <w:pP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Entry and Exit………………………………………………………………………………….</w:t>
      </w:r>
    </w:p>
    <w:p w:rsidR="00000000" w:rsidDel="00000000" w:rsidP="00000000" w:rsidRDefault="00000000" w:rsidRPr="00000000" w14:paraId="0000001D">
      <w:pP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Approval………………………………………………………………………………………….</w:t>
      </w:r>
    </w:p>
    <w:p w:rsidR="00000000" w:rsidDel="00000000" w:rsidP="00000000" w:rsidRDefault="00000000" w:rsidRPr="00000000" w14:paraId="0000001E">
      <w:pPr>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F">
      <w:pPr>
        <w:rPr>
          <w:sz w:val="60"/>
          <w:szCs w:val="60"/>
        </w:rPr>
      </w:pPr>
      <w:r w:rsidDel="00000000" w:rsidR="00000000" w:rsidRPr="00000000">
        <w:rPr>
          <w:rtl w:val="0"/>
        </w:rPr>
      </w:r>
    </w:p>
    <w:p w:rsidR="00000000" w:rsidDel="00000000" w:rsidP="00000000" w:rsidRDefault="00000000" w:rsidRPr="00000000" w14:paraId="00000020">
      <w:pPr>
        <w:rPr>
          <w:sz w:val="60"/>
          <w:szCs w:val="60"/>
        </w:rPr>
      </w:pPr>
      <w:r w:rsidDel="00000000" w:rsidR="00000000" w:rsidRPr="00000000">
        <w:rPr>
          <w:rtl w:val="0"/>
        </w:rPr>
      </w:r>
    </w:p>
    <w:p w:rsidR="00000000" w:rsidDel="00000000" w:rsidP="00000000" w:rsidRDefault="00000000" w:rsidRPr="00000000" w14:paraId="00000021">
      <w:pPr>
        <w:rPr>
          <w:sz w:val="60"/>
          <w:szCs w:val="60"/>
        </w:rPr>
      </w:pPr>
      <w:r w:rsidDel="00000000" w:rsidR="00000000" w:rsidRPr="00000000">
        <w:rPr>
          <w:rtl w:val="0"/>
        </w:rPr>
      </w:r>
    </w:p>
    <w:p w:rsidR="00000000" w:rsidDel="00000000" w:rsidP="00000000" w:rsidRDefault="00000000" w:rsidRPr="00000000" w14:paraId="00000022">
      <w:pPr>
        <w:rPr>
          <w:sz w:val="60"/>
          <w:szCs w:val="60"/>
        </w:rPr>
      </w:pPr>
      <w:r w:rsidDel="00000000" w:rsidR="00000000" w:rsidRPr="00000000">
        <w:rPr>
          <w:rtl w:val="0"/>
        </w:rPr>
      </w:r>
    </w:p>
    <w:p w:rsidR="00000000" w:rsidDel="00000000" w:rsidP="00000000" w:rsidRDefault="00000000" w:rsidRPr="00000000" w14:paraId="00000023">
      <w:pPr>
        <w:rPr>
          <w:sz w:val="60"/>
          <w:szCs w:val="60"/>
        </w:rPr>
      </w:pPr>
      <w:r w:rsidDel="00000000" w:rsidR="00000000" w:rsidRPr="00000000">
        <w:rPr>
          <w:rtl w:val="0"/>
        </w:rPr>
      </w:r>
    </w:p>
    <w:p w:rsidR="00000000" w:rsidDel="00000000" w:rsidP="00000000" w:rsidRDefault="00000000" w:rsidRPr="00000000" w14:paraId="00000024">
      <w:pPr>
        <w:rPr>
          <w:sz w:val="60"/>
          <w:szCs w:val="60"/>
        </w:rPr>
      </w:pPr>
      <w:r w:rsidDel="00000000" w:rsidR="00000000" w:rsidRPr="00000000">
        <w:rPr>
          <w:rtl w:val="0"/>
        </w:rPr>
      </w:r>
    </w:p>
    <w:p w:rsidR="00000000" w:rsidDel="00000000" w:rsidP="00000000" w:rsidRDefault="00000000" w:rsidRPr="00000000" w14:paraId="00000025">
      <w:pPr>
        <w:rPr>
          <w:sz w:val="60"/>
          <w:szCs w:val="60"/>
        </w:rPr>
      </w:pPr>
      <w:r w:rsidDel="00000000" w:rsidR="00000000" w:rsidRPr="00000000">
        <w:rPr>
          <w:rtl w:val="0"/>
        </w:rPr>
      </w:r>
    </w:p>
    <w:p w:rsidR="00000000" w:rsidDel="00000000" w:rsidP="00000000" w:rsidRDefault="00000000" w:rsidRPr="00000000" w14:paraId="00000026">
      <w:pPr>
        <w:rPr>
          <w:sz w:val="60"/>
          <w:szCs w:val="60"/>
        </w:rPr>
      </w:pPr>
      <w:r w:rsidDel="00000000" w:rsidR="00000000" w:rsidRPr="00000000">
        <w:rPr>
          <w:rtl w:val="0"/>
        </w:rPr>
      </w:r>
    </w:p>
    <w:p w:rsidR="00000000" w:rsidDel="00000000" w:rsidP="00000000" w:rsidRDefault="00000000" w:rsidRPr="00000000" w14:paraId="00000027">
      <w:pPr>
        <w:rPr>
          <w:sz w:val="60"/>
          <w:szCs w:val="60"/>
        </w:rPr>
      </w:pPr>
      <w:r w:rsidDel="00000000" w:rsidR="00000000" w:rsidRPr="00000000">
        <w:rPr>
          <w:rtl w:val="0"/>
        </w:rPr>
      </w:r>
    </w:p>
    <w:p w:rsidR="00000000" w:rsidDel="00000000" w:rsidP="00000000" w:rsidRDefault="00000000" w:rsidRPr="00000000" w14:paraId="00000028">
      <w:pPr>
        <w:rPr>
          <w:sz w:val="60"/>
          <w:szCs w:val="60"/>
        </w:rPr>
      </w:pPr>
      <w:r w:rsidDel="00000000" w:rsidR="00000000" w:rsidRPr="00000000">
        <w:rPr>
          <w:rtl w:val="0"/>
        </w:rPr>
      </w:r>
    </w:p>
    <w:p w:rsidR="00000000" w:rsidDel="00000000" w:rsidP="00000000" w:rsidRDefault="00000000" w:rsidRPr="00000000" w14:paraId="00000029">
      <w:pPr>
        <w:rPr>
          <w:sz w:val="60"/>
          <w:szCs w:val="60"/>
        </w:rPr>
      </w:pPr>
      <w:r w:rsidDel="00000000" w:rsidR="00000000" w:rsidRPr="00000000">
        <w:rPr>
          <w:rtl w:val="0"/>
        </w:rPr>
      </w:r>
    </w:p>
    <w:p w:rsidR="00000000" w:rsidDel="00000000" w:rsidP="00000000" w:rsidRDefault="00000000" w:rsidRPr="00000000" w14:paraId="0000002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spacing w:line="240" w:lineRule="auto"/>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1. Introduction</w:t>
      </w:r>
    </w:p>
    <w:p w:rsidR="00000000" w:rsidDel="00000000" w:rsidP="00000000" w:rsidRDefault="00000000" w:rsidRPr="00000000" w14:paraId="0000002C">
      <w:pP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The document aims to give an overview of the testing approach, strategies, and scope for forgot password. This document includes details like the scope of the project,  objectives, test schedule and resource allocations, test deliverables, and reports.</w:t>
      </w:r>
    </w:p>
    <w:p w:rsidR="00000000" w:rsidDel="00000000" w:rsidP="00000000" w:rsidRDefault="00000000" w:rsidRPr="00000000" w14:paraId="0000002D">
      <w:pPr>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2E">
      <w:pPr>
        <w:spacing w:line="240" w:lineRule="auto"/>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2. Objectives</w:t>
      </w:r>
    </w:p>
    <w:p w:rsidR="00000000" w:rsidDel="00000000" w:rsidP="00000000" w:rsidRDefault="00000000" w:rsidRPr="00000000" w14:paraId="0000002F">
      <w:pPr>
        <w:numPr>
          <w:ilvl w:val="0"/>
          <w:numId w:val="8"/>
        </w:numPr>
        <w:spacing w:line="259"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Validate the functionality and usability of the forgot password feature.</w:t>
      </w:r>
    </w:p>
    <w:p w:rsidR="00000000" w:rsidDel="00000000" w:rsidP="00000000" w:rsidRDefault="00000000" w:rsidRPr="00000000" w14:paraId="00000030">
      <w:pPr>
        <w:numPr>
          <w:ilvl w:val="0"/>
          <w:numId w:val="8"/>
        </w:numPr>
        <w:spacing w:line="259"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Ensure that the feature meets the specified requirements and user expectations.</w:t>
      </w:r>
    </w:p>
    <w:p w:rsidR="00000000" w:rsidDel="00000000" w:rsidP="00000000" w:rsidRDefault="00000000" w:rsidRPr="00000000" w14:paraId="00000031">
      <w:pPr>
        <w:numPr>
          <w:ilvl w:val="0"/>
          <w:numId w:val="8"/>
        </w:numPr>
        <w:spacing w:after="160" w:line="259"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Identify and mitigate potential risks to ensure a smooth user experience.</w:t>
      </w:r>
    </w:p>
    <w:p w:rsidR="00000000" w:rsidDel="00000000" w:rsidP="00000000" w:rsidRDefault="00000000" w:rsidRPr="00000000" w14:paraId="00000032">
      <w:pPr>
        <w:spacing w:after="160" w:line="259" w:lineRule="auto"/>
        <w:ind w:left="0" w:firstLine="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33">
      <w:pPr>
        <w:spacing w:line="240" w:lineRule="auto"/>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3. Scope</w:t>
      </w:r>
    </w:p>
    <w:p w:rsidR="00000000" w:rsidDel="00000000" w:rsidP="00000000" w:rsidRDefault="00000000" w:rsidRPr="00000000" w14:paraId="00000034">
      <w:pPr>
        <w:numPr>
          <w:ilvl w:val="0"/>
          <w:numId w:val="13"/>
        </w:numPr>
        <w:spacing w:after="160" w:line="259"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This test plan covers only functional  and usability testing of the forgot password feature across different web browsers.</w:t>
      </w:r>
    </w:p>
    <w:p w:rsidR="00000000" w:rsidDel="00000000" w:rsidP="00000000" w:rsidRDefault="00000000" w:rsidRPr="00000000" w14:paraId="00000035">
      <w:pPr>
        <w:spacing w:after="160" w:line="259" w:lineRule="auto"/>
        <w:ind w:left="720" w:firstLine="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36">
      <w:pPr>
        <w:spacing w:after="160" w:line="259" w:lineRule="auto"/>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4. Test strategy</w:t>
      </w:r>
    </w:p>
    <w:p w:rsidR="00000000" w:rsidDel="00000000" w:rsidP="00000000" w:rsidRDefault="00000000" w:rsidRPr="00000000" w14:paraId="00000037">
      <w:pPr>
        <w:numPr>
          <w:ilvl w:val="0"/>
          <w:numId w:val="1"/>
        </w:numPr>
        <w:spacing w:line="240"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Testing Types</w:t>
      </w:r>
    </w:p>
    <w:p w:rsidR="00000000" w:rsidDel="00000000" w:rsidP="00000000" w:rsidRDefault="00000000" w:rsidRPr="00000000" w14:paraId="00000038">
      <w:pPr>
        <w:numPr>
          <w:ilvl w:val="0"/>
          <w:numId w:val="14"/>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Functional testing : To validate the core functionalities of the forgot password feature.</w:t>
      </w:r>
    </w:p>
    <w:p w:rsidR="00000000" w:rsidDel="00000000" w:rsidP="00000000" w:rsidRDefault="00000000" w:rsidRPr="00000000" w14:paraId="00000039">
      <w:pPr>
        <w:numPr>
          <w:ilvl w:val="0"/>
          <w:numId w:val="14"/>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Usability testing:  To ensure ease of use and consistent experience across different platforms.</w:t>
      </w:r>
    </w:p>
    <w:p w:rsidR="00000000" w:rsidDel="00000000" w:rsidP="00000000" w:rsidRDefault="00000000" w:rsidRPr="00000000" w14:paraId="0000003A">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B">
      <w:pPr>
        <w:numPr>
          <w:ilvl w:val="0"/>
          <w:numId w:val="9"/>
        </w:numPr>
        <w:spacing w:line="240"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Test Execution Schedule</w:t>
      </w:r>
    </w:p>
    <w:p w:rsidR="00000000" w:rsidDel="00000000" w:rsidP="00000000" w:rsidRDefault="00000000" w:rsidRPr="00000000" w14:paraId="0000003C">
      <w:pPr>
        <w:numPr>
          <w:ilvl w:val="0"/>
          <w:numId w:val="2"/>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28th August 2024: Start of test planning, environmental setup, and initial test cases execution for forgot password.</w:t>
      </w:r>
    </w:p>
    <w:p w:rsidR="00000000" w:rsidDel="00000000" w:rsidP="00000000" w:rsidRDefault="00000000" w:rsidRPr="00000000" w14:paraId="0000003D">
      <w:pPr>
        <w:spacing w:line="240"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E">
      <w:pPr>
        <w:numPr>
          <w:ilvl w:val="0"/>
          <w:numId w:val="2"/>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29th August 2024: Complete execution of “Forgot Password”  functionalities.</w:t>
      </w:r>
    </w:p>
    <w:p w:rsidR="00000000" w:rsidDel="00000000" w:rsidP="00000000" w:rsidRDefault="00000000" w:rsidRPr="00000000" w14:paraId="0000003F">
      <w:pPr>
        <w:spacing w:line="240"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0">
      <w:pPr>
        <w:spacing w:line="240"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1">
      <w:pPr>
        <w:spacing w:line="240"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2">
      <w:pPr>
        <w:spacing w:line="240" w:lineRule="auto"/>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5. Test Environment</w:t>
      </w:r>
    </w:p>
    <w:p w:rsidR="00000000" w:rsidDel="00000000" w:rsidP="00000000" w:rsidRDefault="00000000" w:rsidRPr="00000000" w14:paraId="00000043">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4">
      <w:pPr>
        <w:numPr>
          <w:ilvl w:val="0"/>
          <w:numId w:val="12"/>
        </w:numPr>
        <w:spacing w:line="240"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Test Devices:</w:t>
      </w:r>
    </w:p>
    <w:p w:rsidR="00000000" w:rsidDel="00000000" w:rsidP="00000000" w:rsidRDefault="00000000" w:rsidRPr="00000000" w14:paraId="00000045">
      <w:pPr>
        <w:spacing w:line="240" w:lineRule="auto"/>
        <w:ind w:left="72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6">
      <w:pPr>
        <w:spacing w:line="240" w:lineRule="auto"/>
        <w:ind w:left="720" w:firstLine="0"/>
        <w:rPr>
          <w:rFonts w:ascii="Calibri" w:cs="Calibri" w:eastAsia="Calibri" w:hAnsi="Calibri"/>
          <w:sz w:val="28"/>
          <w:szCs w:val="28"/>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8"/>
          <w:szCs w:val="28"/>
          <w:rtl w:val="0"/>
        </w:rPr>
        <w:t xml:space="preserve">Desktop(Window11, RYZEN)</w:t>
      </w:r>
    </w:p>
    <w:p w:rsidR="00000000" w:rsidDel="00000000" w:rsidP="00000000" w:rsidRDefault="00000000" w:rsidRPr="00000000" w14:paraId="00000047">
      <w:pPr>
        <w:spacing w:line="240"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Mobile(iOS, Android)</w:t>
      </w:r>
    </w:p>
    <w:p w:rsidR="00000000" w:rsidDel="00000000" w:rsidP="00000000" w:rsidRDefault="00000000" w:rsidRPr="00000000" w14:paraId="00000048">
      <w:pPr>
        <w:spacing w:line="240"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Tablet(iOS&lt; Android)</w:t>
      </w:r>
    </w:p>
    <w:p w:rsidR="00000000" w:rsidDel="00000000" w:rsidP="00000000" w:rsidRDefault="00000000" w:rsidRPr="00000000" w14:paraId="00000049">
      <w:pPr>
        <w:spacing w:line="240"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A">
      <w:pPr>
        <w:numPr>
          <w:ilvl w:val="0"/>
          <w:numId w:val="16"/>
        </w:numPr>
        <w:spacing w:line="240"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Browser:</w:t>
      </w:r>
    </w:p>
    <w:p w:rsidR="00000000" w:rsidDel="00000000" w:rsidP="00000000" w:rsidRDefault="00000000" w:rsidRPr="00000000" w14:paraId="0000004B">
      <w:pPr>
        <w:spacing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4C">
      <w:pPr>
        <w:spacing w:line="240" w:lineRule="auto"/>
        <w:rPr>
          <w:rFonts w:ascii="Calibri" w:cs="Calibri" w:eastAsia="Calibri" w:hAnsi="Calibri"/>
          <w:sz w:val="28"/>
          <w:szCs w:val="28"/>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8"/>
          <w:szCs w:val="28"/>
          <w:rtl w:val="0"/>
        </w:rPr>
        <w:t xml:space="preserve">    Chrome</w:t>
      </w:r>
    </w:p>
    <w:p w:rsidR="00000000" w:rsidDel="00000000" w:rsidP="00000000" w:rsidRDefault="00000000" w:rsidRPr="00000000" w14:paraId="0000004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Firefox</w:t>
      </w:r>
    </w:p>
    <w:p w:rsidR="00000000" w:rsidDel="00000000" w:rsidP="00000000" w:rsidRDefault="00000000" w:rsidRPr="00000000" w14:paraId="0000004E">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Microsoft Edge</w:t>
      </w:r>
    </w:p>
    <w:p w:rsidR="00000000" w:rsidDel="00000000" w:rsidP="00000000" w:rsidRDefault="00000000" w:rsidRPr="00000000" w14:paraId="0000004F">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0">
      <w:pPr>
        <w:numPr>
          <w:ilvl w:val="0"/>
          <w:numId w:val="5"/>
        </w:numPr>
        <w:spacing w:line="240"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Test data:</w:t>
      </w:r>
    </w:p>
    <w:p w:rsidR="00000000" w:rsidDel="00000000" w:rsidP="00000000" w:rsidRDefault="00000000" w:rsidRPr="00000000" w14:paraId="00000051">
      <w:pPr>
        <w:spacing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52">
      <w:pPr>
        <w:spacing w:line="240" w:lineRule="auto"/>
        <w:rPr>
          <w:rFonts w:ascii="Calibri" w:cs="Calibri" w:eastAsia="Calibri" w:hAnsi="Calibri"/>
          <w:sz w:val="28"/>
          <w:szCs w:val="28"/>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8"/>
          <w:szCs w:val="28"/>
          <w:rtl w:val="0"/>
        </w:rPr>
        <w:t xml:space="preserve">                   Valid and invalid data for submission.</w:t>
      </w:r>
    </w:p>
    <w:p w:rsidR="00000000" w:rsidDel="00000000" w:rsidP="00000000" w:rsidRDefault="00000000" w:rsidRPr="00000000" w14:paraId="00000053">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4">
      <w:pPr>
        <w:spacing w:line="240" w:lineRule="auto"/>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6. Resources</w:t>
      </w:r>
    </w:p>
    <w:p w:rsidR="00000000" w:rsidDel="00000000" w:rsidP="00000000" w:rsidRDefault="00000000" w:rsidRPr="00000000" w14:paraId="00000055">
      <w:pPr>
        <w:spacing w:line="240"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56">
      <w:pPr>
        <w:numPr>
          <w:ilvl w:val="0"/>
          <w:numId w:val="7"/>
        </w:numPr>
        <w:spacing w:line="240" w:lineRule="auto"/>
        <w:ind w:left="720" w:hanging="360"/>
        <w:rPr>
          <w:rFonts w:ascii="Calibri" w:cs="Calibri" w:eastAsia="Calibri" w:hAnsi="Calibri"/>
        </w:rPr>
      </w:pPr>
      <w:r w:rsidDel="00000000" w:rsidR="00000000" w:rsidRPr="00000000">
        <w:rPr>
          <w:rFonts w:ascii="Calibri" w:cs="Calibri" w:eastAsia="Calibri" w:hAnsi="Calibri"/>
          <w:b w:val="1"/>
          <w:sz w:val="28"/>
          <w:szCs w:val="28"/>
          <w:rtl w:val="0"/>
        </w:rPr>
        <w:t xml:space="preserve">Testers</w:t>
      </w:r>
      <w:r w:rsidDel="00000000" w:rsidR="00000000" w:rsidRPr="00000000">
        <w:rPr>
          <w:rFonts w:ascii="Calibri" w:cs="Calibri" w:eastAsia="Calibri" w:hAnsi="Calibri"/>
          <w:sz w:val="28"/>
          <w:szCs w:val="28"/>
          <w:rtl w:val="0"/>
        </w:rPr>
        <w:t xml:space="preserve">:   Neha Kumari(Lead Tester)</w:t>
      </w:r>
    </w:p>
    <w:p w:rsidR="00000000" w:rsidDel="00000000" w:rsidP="00000000" w:rsidRDefault="00000000" w:rsidRPr="00000000" w14:paraId="00000057">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5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9">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b w:val="1"/>
          <w:sz w:val="28"/>
          <w:szCs w:val="28"/>
          <w:rtl w:val="0"/>
        </w:rPr>
        <w:t xml:space="preserve">Tools</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8"/>
          <w:szCs w:val="28"/>
          <w:rtl w:val="0"/>
        </w:rPr>
        <w:t xml:space="preserve">Test management tool(eg. Jira)</w:t>
      </w:r>
    </w:p>
    <w:p w:rsidR="00000000" w:rsidDel="00000000" w:rsidP="00000000" w:rsidRDefault="00000000" w:rsidRPr="00000000" w14:paraId="0000005A">
      <w:pPr>
        <w:spacing w:line="240"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Browsers and devices </w:t>
      </w:r>
    </w:p>
    <w:p w:rsidR="00000000" w:rsidDel="00000000" w:rsidP="00000000" w:rsidRDefault="00000000" w:rsidRPr="00000000" w14:paraId="0000005B">
      <w:pPr>
        <w:spacing w:line="240"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C">
      <w:pPr>
        <w:spacing w:line="240" w:lineRule="auto"/>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7. Risk and Mitigation</w:t>
      </w:r>
    </w:p>
    <w:p w:rsidR="00000000" w:rsidDel="00000000" w:rsidP="00000000" w:rsidRDefault="00000000" w:rsidRPr="00000000" w14:paraId="0000005D">
      <w:pPr>
        <w:spacing w:line="240" w:lineRule="auto"/>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   </w:t>
      </w:r>
    </w:p>
    <w:p w:rsidR="00000000" w:rsidDel="00000000" w:rsidP="00000000" w:rsidRDefault="00000000" w:rsidRPr="00000000" w14:paraId="0000005E">
      <w:pPr>
        <w:numPr>
          <w:ilvl w:val="0"/>
          <w:numId w:val="1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b w:val="1"/>
          <w:sz w:val="28"/>
          <w:szCs w:val="28"/>
          <w:rtl w:val="0"/>
        </w:rPr>
        <w:t xml:space="preserve">Risk</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28"/>
          <w:szCs w:val="28"/>
          <w:rtl w:val="0"/>
        </w:rPr>
        <w:t xml:space="preserve"> Potential delays due to bug fixing or environmental setup issues.</w:t>
      </w:r>
    </w:p>
    <w:p w:rsidR="00000000" w:rsidDel="00000000" w:rsidP="00000000" w:rsidRDefault="00000000" w:rsidRPr="00000000" w14:paraId="0000005F">
      <w:pPr>
        <w:numPr>
          <w:ilvl w:val="0"/>
          <w:numId w:val="17"/>
        </w:numPr>
        <w:spacing w:line="240" w:lineRule="auto"/>
        <w:ind w:left="720" w:hanging="360"/>
        <w:rPr>
          <w:rFonts w:ascii="Calibri" w:cs="Calibri" w:eastAsia="Calibri" w:hAnsi="Calibri"/>
        </w:rPr>
      </w:pPr>
      <w:r w:rsidDel="00000000" w:rsidR="00000000" w:rsidRPr="00000000">
        <w:rPr>
          <w:rFonts w:ascii="Calibri" w:cs="Calibri" w:eastAsia="Calibri" w:hAnsi="Calibri"/>
          <w:b w:val="1"/>
          <w:sz w:val="28"/>
          <w:szCs w:val="28"/>
          <w:rtl w:val="0"/>
        </w:rPr>
        <w:t xml:space="preserve">Mitigation</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8"/>
          <w:szCs w:val="28"/>
          <w:rtl w:val="0"/>
        </w:rPr>
        <w:t xml:space="preserve">Daily stand-up meeting to track progress and promptly address any blocker.</w:t>
      </w:r>
    </w:p>
    <w:p w:rsidR="00000000" w:rsidDel="00000000" w:rsidP="00000000" w:rsidRDefault="00000000" w:rsidRPr="00000000" w14:paraId="00000060">
      <w:pPr>
        <w:spacing w:line="240"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1">
      <w:pPr>
        <w:spacing w:line="240" w:lineRule="auto"/>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8. Test Deliverables</w:t>
      </w:r>
    </w:p>
    <w:p w:rsidR="00000000" w:rsidDel="00000000" w:rsidP="00000000" w:rsidRDefault="00000000" w:rsidRPr="00000000" w14:paraId="00000062">
      <w:pPr>
        <w:spacing w:line="240"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63">
      <w:pPr>
        <w:numPr>
          <w:ilvl w:val="0"/>
          <w:numId w:val="4"/>
        </w:numPr>
        <w:spacing w:line="240" w:lineRule="auto"/>
        <w:ind w:left="720" w:hanging="360"/>
        <w:rPr>
          <w:rFonts w:ascii="Calibri" w:cs="Calibri" w:eastAsia="Calibri" w:hAnsi="Calibri"/>
        </w:rPr>
      </w:pPr>
      <w:r w:rsidDel="00000000" w:rsidR="00000000" w:rsidRPr="00000000">
        <w:rPr>
          <w:rFonts w:ascii="Calibri" w:cs="Calibri" w:eastAsia="Calibri" w:hAnsi="Calibri"/>
          <w:b w:val="1"/>
          <w:sz w:val="28"/>
          <w:szCs w:val="28"/>
          <w:rtl w:val="0"/>
        </w:rPr>
        <w:t xml:space="preserve">Test Cases</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28"/>
          <w:szCs w:val="28"/>
          <w:rtl w:val="0"/>
        </w:rPr>
        <w:t xml:space="preserve"> Documented in [Test case management tool].</w:t>
      </w:r>
    </w:p>
    <w:p w:rsidR="00000000" w:rsidDel="00000000" w:rsidP="00000000" w:rsidRDefault="00000000" w:rsidRPr="00000000" w14:paraId="00000064">
      <w:pPr>
        <w:numPr>
          <w:ilvl w:val="0"/>
          <w:numId w:val="4"/>
        </w:numPr>
        <w:spacing w:line="240" w:lineRule="auto"/>
        <w:ind w:left="720" w:hanging="360"/>
        <w:rPr>
          <w:rFonts w:ascii="Calibri" w:cs="Calibri" w:eastAsia="Calibri" w:hAnsi="Calibri"/>
        </w:rPr>
      </w:pPr>
      <w:r w:rsidDel="00000000" w:rsidR="00000000" w:rsidRPr="00000000">
        <w:rPr>
          <w:rFonts w:ascii="Calibri" w:cs="Calibri" w:eastAsia="Calibri" w:hAnsi="Calibri"/>
          <w:b w:val="1"/>
          <w:sz w:val="28"/>
          <w:szCs w:val="28"/>
          <w:rtl w:val="0"/>
        </w:rPr>
        <w:t xml:space="preserve">Test Execution Report</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8"/>
          <w:szCs w:val="28"/>
          <w:rtl w:val="0"/>
        </w:rPr>
        <w:t xml:space="preserve"> Daily reports summarising progress and issues</w:t>
      </w:r>
    </w:p>
    <w:p w:rsidR="00000000" w:rsidDel="00000000" w:rsidP="00000000" w:rsidRDefault="00000000" w:rsidRPr="00000000" w14:paraId="00000065">
      <w:pPr>
        <w:numPr>
          <w:ilvl w:val="0"/>
          <w:numId w:val="4"/>
        </w:numPr>
        <w:spacing w:line="240" w:lineRule="auto"/>
        <w:ind w:left="720" w:hanging="360"/>
        <w:rPr>
          <w:rFonts w:ascii="Calibri" w:cs="Calibri" w:eastAsia="Calibri" w:hAnsi="Calibri"/>
        </w:rPr>
      </w:pPr>
      <w:r w:rsidDel="00000000" w:rsidR="00000000" w:rsidRPr="00000000">
        <w:rPr>
          <w:rFonts w:ascii="Calibri" w:cs="Calibri" w:eastAsia="Calibri" w:hAnsi="Calibri"/>
          <w:b w:val="1"/>
          <w:sz w:val="28"/>
          <w:szCs w:val="28"/>
          <w:rtl w:val="0"/>
        </w:rPr>
        <w:t xml:space="preserve">Final Test Summary Report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8"/>
          <w:szCs w:val="28"/>
          <w:rtl w:val="0"/>
        </w:rPr>
        <w:t xml:space="preserve">To be deliverable on 31st August 2024, including overall test results.</w:t>
      </w:r>
    </w:p>
    <w:p w:rsidR="00000000" w:rsidDel="00000000" w:rsidP="00000000" w:rsidRDefault="00000000" w:rsidRPr="00000000" w14:paraId="00000066">
      <w:pPr>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7">
      <w:pPr>
        <w:spacing w:line="240" w:lineRule="auto"/>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9. Entry and Exit Criteria</w:t>
      </w:r>
    </w:p>
    <w:p w:rsidR="00000000" w:rsidDel="00000000" w:rsidP="00000000" w:rsidRDefault="00000000" w:rsidRPr="00000000" w14:paraId="00000068">
      <w:pPr>
        <w:spacing w:line="240"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69">
      <w:pPr>
        <w:numPr>
          <w:ilvl w:val="0"/>
          <w:numId w:val="15"/>
        </w:numPr>
        <w:spacing w:line="240" w:lineRule="auto"/>
        <w:ind w:left="720" w:hanging="360"/>
        <w:rPr>
          <w:rFonts w:ascii="Calibri" w:cs="Calibri" w:eastAsia="Calibri" w:hAnsi="Calibri"/>
        </w:rPr>
      </w:pPr>
      <w:r w:rsidDel="00000000" w:rsidR="00000000" w:rsidRPr="00000000">
        <w:rPr>
          <w:rFonts w:ascii="Calibri" w:cs="Calibri" w:eastAsia="Calibri" w:hAnsi="Calibri"/>
          <w:b w:val="1"/>
          <w:sz w:val="28"/>
          <w:szCs w:val="28"/>
          <w:rtl w:val="0"/>
        </w:rPr>
        <w:t xml:space="preserve">Entry criteria:</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8"/>
          <w:szCs w:val="28"/>
          <w:rtl w:val="0"/>
        </w:rPr>
        <w:t xml:space="preserve"> Test environment set up and ready</w:t>
      </w:r>
    </w:p>
    <w:p w:rsidR="00000000" w:rsidDel="00000000" w:rsidP="00000000" w:rsidRDefault="00000000" w:rsidRPr="00000000" w14:paraId="0000006A">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All test cases were reviewed and approved.</w:t>
      </w:r>
    </w:p>
    <w:p w:rsidR="00000000" w:rsidDel="00000000" w:rsidP="00000000" w:rsidRDefault="00000000" w:rsidRPr="00000000" w14:paraId="0000006B">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6C">
      <w:pPr>
        <w:numPr>
          <w:ilvl w:val="0"/>
          <w:numId w:val="6"/>
        </w:numPr>
        <w:spacing w:line="240" w:lineRule="auto"/>
        <w:ind w:left="720" w:hanging="360"/>
        <w:rPr>
          <w:rFonts w:ascii="Calibri" w:cs="Calibri" w:eastAsia="Calibri" w:hAnsi="Calibri"/>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Exit Criteria</w:t>
      </w:r>
      <w:r w:rsidDel="00000000" w:rsidR="00000000" w:rsidRPr="00000000">
        <w:rPr>
          <w:rFonts w:ascii="Calibri" w:cs="Calibri" w:eastAsia="Calibri" w:hAnsi="Calibri"/>
          <w:sz w:val="28"/>
          <w:szCs w:val="28"/>
          <w:rtl w:val="0"/>
        </w:rPr>
        <w:t xml:space="preserve">: All planned test cases executed.</w:t>
      </w:r>
    </w:p>
    <w:p w:rsidR="00000000" w:rsidDel="00000000" w:rsidP="00000000" w:rsidRDefault="00000000" w:rsidRPr="00000000" w14:paraId="0000006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No high-severity defects remain open</w:t>
      </w:r>
    </w:p>
    <w:p w:rsidR="00000000" w:rsidDel="00000000" w:rsidP="00000000" w:rsidRDefault="00000000" w:rsidRPr="00000000" w14:paraId="0000006E">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 summary report reviewed and approved by stakeholders.</w:t>
      </w:r>
    </w:p>
    <w:p w:rsidR="00000000" w:rsidDel="00000000" w:rsidP="00000000" w:rsidRDefault="00000000" w:rsidRPr="00000000" w14:paraId="0000006F">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70">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1">
      <w:pPr>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2">
      <w:pPr>
        <w:spacing w:line="240" w:lineRule="auto"/>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 10. Approval:</w:t>
      </w:r>
    </w:p>
    <w:p w:rsidR="00000000" w:rsidDel="00000000" w:rsidP="00000000" w:rsidRDefault="00000000" w:rsidRPr="00000000" w14:paraId="00000073">
      <w:pPr>
        <w:spacing w:line="240"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74">
      <w:pPr>
        <w:numPr>
          <w:ilvl w:val="0"/>
          <w:numId w:val="10"/>
        </w:numPr>
        <w:spacing w:line="240" w:lineRule="auto"/>
        <w:ind w:left="720" w:hanging="360"/>
        <w:rPr>
          <w:rFonts w:ascii="Calibri" w:cs="Calibri" w:eastAsia="Calibri" w:hAnsi="Calibri"/>
        </w:rPr>
      </w:pPr>
      <w:r w:rsidDel="00000000" w:rsidR="00000000" w:rsidRPr="00000000">
        <w:rPr>
          <w:rFonts w:ascii="Calibri" w:cs="Calibri" w:eastAsia="Calibri" w:hAnsi="Calibri"/>
          <w:b w:val="1"/>
          <w:sz w:val="28"/>
          <w:szCs w:val="28"/>
          <w:rtl w:val="0"/>
        </w:rPr>
        <w:t xml:space="preserve">Test lead</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28"/>
          <w:szCs w:val="28"/>
          <w:rtl w:val="0"/>
        </w:rPr>
        <w:t xml:space="preserve"> Neha Kumari</w:t>
      </w:r>
    </w:p>
    <w:p w:rsidR="00000000" w:rsidDel="00000000" w:rsidP="00000000" w:rsidRDefault="00000000" w:rsidRPr="00000000" w14:paraId="00000075">
      <w:pPr>
        <w:numPr>
          <w:ilvl w:val="0"/>
          <w:numId w:val="10"/>
        </w:numPr>
        <w:spacing w:line="240" w:lineRule="auto"/>
        <w:ind w:left="720" w:hanging="360"/>
        <w:rPr>
          <w:rFonts w:ascii="Calibri" w:cs="Calibri" w:eastAsia="Calibri" w:hAnsi="Calibri"/>
        </w:rPr>
      </w:pPr>
      <w:r w:rsidDel="00000000" w:rsidR="00000000" w:rsidRPr="00000000">
        <w:rPr>
          <w:rFonts w:ascii="Calibri" w:cs="Calibri" w:eastAsia="Calibri" w:hAnsi="Calibri"/>
          <w:b w:val="1"/>
          <w:sz w:val="28"/>
          <w:szCs w:val="28"/>
          <w:rtl w:val="0"/>
        </w:rPr>
        <w:t xml:space="preserve">Project Manager: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8"/>
          <w:szCs w:val="28"/>
          <w:rtl w:val="0"/>
        </w:rPr>
        <w:t xml:space="preserve">Mr. Shiva Kumar</w:t>
      </w:r>
    </w:p>
    <w:p w:rsidR="00000000" w:rsidDel="00000000" w:rsidP="00000000" w:rsidRDefault="00000000" w:rsidRPr="00000000" w14:paraId="00000076">
      <w:pPr>
        <w:numPr>
          <w:ilvl w:val="0"/>
          <w:numId w:val="10"/>
        </w:numPr>
        <w:spacing w:line="240" w:lineRule="auto"/>
        <w:ind w:left="720" w:hanging="360"/>
        <w:rPr>
          <w:rFonts w:ascii="Calibri" w:cs="Calibri" w:eastAsia="Calibri" w:hAnsi="Calibri"/>
        </w:rPr>
      </w:pPr>
      <w:r w:rsidDel="00000000" w:rsidR="00000000" w:rsidRPr="00000000">
        <w:rPr>
          <w:rFonts w:ascii="Calibri" w:cs="Calibri" w:eastAsia="Calibri" w:hAnsi="Calibri"/>
          <w:b w:val="1"/>
          <w:sz w:val="28"/>
          <w:szCs w:val="28"/>
          <w:rtl w:val="0"/>
        </w:rPr>
        <w:t xml:space="preserve">Stakeholders: </w:t>
      </w:r>
      <w:r w:rsidDel="00000000" w:rsidR="00000000" w:rsidRPr="00000000">
        <w:rPr>
          <w:rFonts w:ascii="Calibri" w:cs="Calibri" w:eastAsia="Calibri" w:hAnsi="Calibri"/>
          <w:sz w:val="28"/>
          <w:szCs w:val="28"/>
          <w:rtl w:val="0"/>
        </w:rPr>
        <w:t xml:space="preserve">Masai</w:t>
      </w:r>
    </w:p>
    <w:p w:rsidR="00000000" w:rsidDel="00000000" w:rsidP="00000000" w:rsidRDefault="00000000" w:rsidRPr="00000000" w14:paraId="00000077">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8">
      <w:pPr>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9">
      <w:pPr>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A">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B">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C">
      <w:pPr>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D">
      <w:pPr>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E">
      <w:pPr>
        <w:spacing w:after="160" w:line="259" w:lineRule="auto"/>
        <w:ind w:left="0" w:firstLine="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7F">
      <w:pPr>
        <w:spacing w:after="160" w:line="259" w:lineRule="auto"/>
        <w:ind w:left="0" w:firstLine="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80">
      <w:pPr>
        <w:spacing w:line="240" w:lineRule="auto"/>
        <w:rPr>
          <w:rFonts w:ascii="Calibri" w:cs="Calibri" w:eastAsia="Calibri" w:hAnsi="Calibri"/>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0"/>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