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tested 3 different preprocessing styles on 300 images in the start of the notebook. But, we re-run the same model on each pre-processing style. So please run one pre-processing style at a time and then run the model and repeat it for 2 others.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