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80" w:line="312" w:lineRule="auto"/>
        <w:jc w:val="center"/>
      </w:pPr>
      <w:r>
        <w:rPr>
          <w:rFonts w:ascii="Times New Roman" w:hAnsi="Times New Roman"/>
          <w:b/>
          <w:sz w:val="32"/>
        </w:rPr>
        <w:t>1.  Introduction</w:t>
      </w:r>
    </w:p>
    <w:p>
      <w:pPr>
        <w:spacing w:before="0" w:after="160" w:line="312" w:lineRule="auto"/>
        <w:jc w:val="both"/>
      </w:pPr>
      <w:r>
        <w:rPr>
          <w:rFonts w:ascii="Times New Roman" w:hAnsi="Times New Roman"/>
          <w:sz w:val="24"/>
        </w:rPr>
        <w:t>The Internship &amp; Talent Management System (IMS) is a comprehensive web-based platform developed to automate and simplify the internship onboarding, lifecycle tracking, attendance monitoring, task delegation, and evaluation process in technical training institutions and corporate academies. Developed for IICET Services Private Limited, the system provides separate, dedicated login and functional modules for the Director (Executive Management), HR Manager, Technical Trainers (Mentors), and Interns (Students).</w:t>
      </w:r>
    </w:p>
    <w:p>
      <w:pPr>
        <w:spacing w:before="0" w:after="160" w:line="312" w:lineRule="auto"/>
        <w:jc w:val="both"/>
      </w:pPr>
      <w:r>
        <w:rPr>
          <w:rFonts w:ascii="Times New Roman" w:hAnsi="Times New Roman"/>
          <w:sz w:val="24"/>
        </w:rPr>
        <w:t>The Director oversees institutional metrics, financial audits, staff attendance, and executive AI work summaries. The HR Manager handles student onboarding, batch distribution, fee collection ledgers, leave management, and document KYC verification. Technical Trainers assign programming tasks, schedule curriculum sessions, and grade project submissions. Interns securely log in to record daily attendance, submit completed task proofs, track remaining fee balances, download branded PDF receipts, and access lecture schedules.</w:t>
      </w:r>
    </w:p>
    <w:p>
      <w:pPr>
        <w:spacing w:before="0" w:after="160" w:line="312" w:lineRule="auto"/>
        <w:jc w:val="both"/>
      </w:pPr>
      <w:r>
        <w:rPr>
          <w:rFonts w:ascii="Times New Roman" w:hAnsi="Times New Roman"/>
          <w:sz w:val="24"/>
        </w:rPr>
        <w:t>The application is developed using React.js for the frontend, Express.js (Node.js) for the backend REST API, and SQLite / MySQL as the relational database engine. The system integrates Google Gemini 1.5 Flash AI for automated weekly/monthly staff work log summarization and employs automated background cron jobs for daily attendance check-out.</w:t>
      </w:r>
    </w:p>
    <w:p>
      <w:pPr>
        <w:spacing w:before="0" w:after="160" w:line="312" w:lineRule="auto"/>
        <w:jc w:val="both"/>
      </w:pPr>
      <w:r>
        <w:rPr>
          <w:rFonts w:ascii="Times New Roman" w:hAnsi="Times New Roman"/>
          <w:sz w:val="24"/>
        </w:rPr>
        <w:t>The current internship management process in many training centers and colleges is partially manual or relies on multiple disconnected tools such as paper attendance sheets, Excel spreadsheets, and informal messaging channels. Student records, fee payment receipts, and project submissions are frequently lost or unorganized. This conventional approach is time-consuming, prone to human calculation errors, causes attendance disputes, and delays certification. Management also lacks unified visibility into daily institutional operations.</w:t>
      </w:r>
    </w:p>
    <w:p>
      <w:r>
        <w:br w:type="page"/>
      </w:r>
    </w:p>
    <w:p>
      <w:pPr>
        <w:spacing w:before="400" w:after="480" w:line="312" w:lineRule="auto"/>
        <w:jc w:val="center"/>
      </w:pPr>
      <w:r>
        <w:rPr>
          <w:rFonts w:ascii="Times New Roman" w:hAnsi="Times New Roman"/>
          <w:b/>
          <w:sz w:val="32"/>
        </w:rPr>
        <w:t>1.1  Existing System</w:t>
      </w:r>
    </w:p>
    <w:p>
      <w:pPr>
        <w:spacing w:before="0" w:after="160" w:line="312" w:lineRule="auto"/>
        <w:jc w:val="both"/>
      </w:pPr>
      <w:r>
        <w:rPr>
          <w:rFonts w:ascii="Times New Roman" w:hAnsi="Times New Roman"/>
          <w:sz w:val="24"/>
        </w:rPr>
        <w:t>In many training institutes and colleges, internship operations, onboarding, and student tracking activities are still managed using manual processes or multiple disconnected systems. Mentors maintain task lists and marks in local spreadsheets or physical notebooks, making continuous performance evaluation difficult. HR executives record fee payments and attendance across separate registers, leading to data inconsistencies. Students must repeatedly visit administrative desks to request fee receipts, verify KYC documents, and track leave approvals. Such legacy systems often lead to:</w:t>
      </w:r>
    </w:p>
    <w:p>
      <w:pPr>
        <w:pStyle w:val="ListBullet"/>
        <w:spacing w:before="0" w:after="80" w:line="312" w:lineRule="auto"/>
        <w:jc w:val="left"/>
      </w:pPr>
      <w:r>
        <w:rPr>
          <w:rFonts w:ascii="Times New Roman" w:hAnsi="Times New Roman"/>
          <w:sz w:val="24"/>
        </w:rPr>
        <w:t>Manual and repetitive data entry across multiple ledgers</w:t>
      </w:r>
    </w:p>
    <w:p>
      <w:pPr>
        <w:pStyle w:val="ListBullet"/>
        <w:spacing w:before="0" w:after="80" w:line="312" w:lineRule="auto"/>
        <w:jc w:val="left"/>
      </w:pPr>
      <w:r>
        <w:rPr>
          <w:rFonts w:ascii="Times New Roman" w:hAnsi="Times New Roman"/>
          <w:sz w:val="24"/>
        </w:rPr>
        <w:t>Time-consuming attendance recording and manual calculation of working hours</w:t>
      </w:r>
    </w:p>
    <w:p>
      <w:pPr>
        <w:pStyle w:val="ListBullet"/>
        <w:spacing w:before="0" w:after="80" w:line="312" w:lineRule="auto"/>
        <w:jc w:val="left"/>
      </w:pPr>
      <w:r>
        <w:rPr>
          <w:rFonts w:ascii="Times New Roman" w:hAnsi="Times New Roman"/>
          <w:sz w:val="24"/>
        </w:rPr>
        <w:t>Human errors in fee calculations, installment records, and payment tracking</w:t>
      </w:r>
    </w:p>
    <w:p>
      <w:pPr>
        <w:pStyle w:val="ListBullet"/>
        <w:spacing w:before="0" w:after="80" w:line="312" w:lineRule="auto"/>
        <w:jc w:val="left"/>
      </w:pPr>
      <w:r>
        <w:rPr>
          <w:rFonts w:ascii="Times New Roman" w:hAnsi="Times New Roman"/>
          <w:sz w:val="24"/>
        </w:rPr>
        <w:t>Difficulty in maintaining centralized student, mentor, and task records</w:t>
      </w:r>
    </w:p>
    <w:p>
      <w:pPr>
        <w:pStyle w:val="ListBullet"/>
        <w:spacing w:before="0" w:after="80" w:line="312" w:lineRule="auto"/>
        <w:jc w:val="left"/>
      </w:pPr>
      <w:r>
        <w:rPr>
          <w:rFonts w:ascii="Times New Roman" w:hAnsi="Times New Roman"/>
          <w:sz w:val="24"/>
        </w:rPr>
        <w:t>Delayed performance evaluation, project feedback, and certificate issuance</w:t>
      </w:r>
    </w:p>
    <w:p>
      <w:pPr>
        <w:pStyle w:val="ListBullet"/>
        <w:spacing w:before="0" w:after="80" w:line="312" w:lineRule="auto"/>
        <w:jc w:val="left"/>
      </w:pPr>
      <w:r>
        <w:rPr>
          <w:rFonts w:ascii="Times New Roman" w:hAnsi="Times New Roman"/>
          <w:sz w:val="24"/>
        </w:rPr>
        <w:t>Lack of centralized document verification and secure KYC storage</w:t>
      </w:r>
    </w:p>
    <w:p>
      <w:pPr>
        <w:pStyle w:val="ListBullet"/>
        <w:spacing w:before="0" w:after="80" w:line="312" w:lineRule="auto"/>
        <w:jc w:val="left"/>
      </w:pPr>
      <w:r>
        <w:rPr>
          <w:rFonts w:ascii="Times New Roman" w:hAnsi="Times New Roman"/>
          <w:sz w:val="24"/>
        </w:rPr>
        <w:t>Absence of executive real-time tracking for management and directors</w:t>
      </w:r>
    </w:p>
    <w:p>
      <w:pPr>
        <w:pStyle w:val="ListBullet"/>
        <w:spacing w:before="0" w:after="80" w:line="312" w:lineRule="auto"/>
        <w:jc w:val="left"/>
      </w:pPr>
      <w:r>
        <w:rPr>
          <w:rFonts w:ascii="Times New Roman" w:hAnsi="Times New Roman"/>
          <w:sz w:val="24"/>
        </w:rPr>
        <w:t>Lack of automated notification and AI-driven performance reporting</w:t>
      </w:r>
    </w:p>
    <w:p>
      <w:r>
        <w:br w:type="page"/>
      </w:r>
    </w:p>
    <w:p>
      <w:pPr>
        <w:spacing w:before="400" w:after="400" w:line="312" w:lineRule="auto"/>
        <w:jc w:val="center"/>
      </w:pPr>
      <w:r>
        <w:rPr>
          <w:rFonts w:ascii="Times New Roman" w:hAnsi="Times New Roman"/>
          <w:b/>
          <w:sz w:val="32"/>
        </w:rPr>
        <w:t>1.2  Need and Scope of the New System</w:t>
      </w:r>
    </w:p>
    <w:p>
      <w:pPr>
        <w:spacing w:before="0" w:after="160" w:line="312" w:lineRule="auto"/>
        <w:jc w:val="both"/>
      </w:pPr>
      <w:r>
        <w:rPr>
          <w:rFonts w:ascii="Times New Roman" w:hAnsi="Times New Roman"/>
          <w:sz w:val="24"/>
        </w:rPr>
        <w:t>The proposed system eliminates manual paperwork and fragmented spreadsheets by providing a single, centralized, and automated internship management portal.</w:t>
      </w:r>
    </w:p>
    <w:p>
      <w:pPr>
        <w:spacing w:before="160" w:after="120" w:line="312" w:lineRule="auto"/>
        <w:jc w:val="left"/>
      </w:pPr>
      <w:r>
        <w:rPr>
          <w:rFonts w:ascii="Times New Roman" w:hAnsi="Times New Roman"/>
          <w:b/>
          <w:sz w:val="25"/>
        </w:rPr>
        <w:t>Need</w:t>
      </w:r>
    </w:p>
    <w:p>
      <w:pPr>
        <w:pStyle w:val="ListBullet"/>
        <w:spacing w:before="0" w:after="80" w:line="312" w:lineRule="auto"/>
        <w:jc w:val="left"/>
      </w:pPr>
      <w:r>
        <w:rPr>
          <w:rFonts w:ascii="Times New Roman" w:hAnsi="Times New Roman"/>
          <w:sz w:val="24"/>
        </w:rPr>
        <w:t>To automate intern onboarding, lifecycle monitoring, and batch allocation.</w:t>
      </w:r>
    </w:p>
    <w:p>
      <w:pPr>
        <w:pStyle w:val="ListBullet"/>
        <w:spacing w:before="0" w:after="80" w:line="312" w:lineRule="auto"/>
        <w:jc w:val="left"/>
      </w:pPr>
      <w:r>
        <w:rPr>
          <w:rFonts w:ascii="Times New Roman" w:hAnsi="Times New Roman"/>
          <w:sz w:val="24"/>
        </w:rPr>
        <w:t>To eliminate manual errors in fee tracking, installment management, and receipt generation.</w:t>
      </w:r>
    </w:p>
    <w:p>
      <w:pPr>
        <w:pStyle w:val="ListBullet"/>
        <w:spacing w:before="0" w:after="80" w:line="312" w:lineRule="auto"/>
        <w:jc w:val="left"/>
      </w:pPr>
      <w:r>
        <w:rPr>
          <w:rFonts w:ascii="Times New Roman" w:hAnsi="Times New Roman"/>
          <w:sz w:val="24"/>
        </w:rPr>
        <w:t>To maintain centralized, normalized database records of interns, mentors, and staff.</w:t>
      </w:r>
    </w:p>
    <w:p>
      <w:pPr>
        <w:pStyle w:val="ListBullet"/>
        <w:spacing w:before="0" w:after="80" w:line="312" w:lineRule="auto"/>
        <w:jc w:val="left"/>
      </w:pPr>
      <w:r>
        <w:rPr>
          <w:rFonts w:ascii="Times New Roman" w:hAnsi="Times New Roman"/>
          <w:sz w:val="24"/>
        </w:rPr>
        <w:t>To automate daily attendance check-ins, check-outs, and late detection through cron schedulers.</w:t>
      </w:r>
    </w:p>
    <w:p>
      <w:pPr>
        <w:pStyle w:val="ListBullet"/>
        <w:spacing w:before="0" w:after="80" w:line="312" w:lineRule="auto"/>
        <w:jc w:val="left"/>
      </w:pPr>
      <w:r>
        <w:rPr>
          <w:rFonts w:ascii="Times New Roman" w:hAnsi="Times New Roman"/>
          <w:sz w:val="24"/>
        </w:rPr>
        <w:t>To provide secure, role-based authentication using JWT tokens and email OTP.</w:t>
      </w:r>
    </w:p>
    <w:p>
      <w:pPr>
        <w:pStyle w:val="ListBullet"/>
        <w:spacing w:before="0" w:after="80" w:line="312" w:lineRule="auto"/>
        <w:jc w:val="left"/>
      </w:pPr>
      <w:r>
        <w:rPr>
          <w:rFonts w:ascii="Times New Roman" w:hAnsi="Times New Roman"/>
          <w:sz w:val="24"/>
        </w:rPr>
        <w:t>To provide automated performance summarization using Google Gemini Generative AI.</w:t>
      </w:r>
    </w:p>
    <w:p>
      <w:pPr>
        <w:pStyle w:val="ListBullet"/>
        <w:spacing w:before="0" w:after="80" w:line="312" w:lineRule="auto"/>
        <w:jc w:val="left"/>
      </w:pPr>
      <w:r>
        <w:rPr>
          <w:rFonts w:ascii="Times New Roman" w:hAnsi="Times New Roman"/>
          <w:sz w:val="24"/>
        </w:rPr>
        <w:t>To enable students and staff to download official fee receipts and audit reports in PDF format.</w:t>
      </w:r>
    </w:p>
    <w:p>
      <w:pPr>
        <w:spacing w:before="160" w:after="120" w:line="312" w:lineRule="auto"/>
        <w:jc w:val="left"/>
      </w:pPr>
      <w:r>
        <w:rPr>
          <w:rFonts w:ascii="Times New Roman" w:hAnsi="Times New Roman"/>
          <w:b/>
          <w:sz w:val="25"/>
        </w:rPr>
        <w:t>Scope</w:t>
      </w:r>
    </w:p>
    <w:p>
      <w:pPr>
        <w:spacing w:before="0" w:after="160" w:line="312" w:lineRule="auto"/>
        <w:jc w:val="both"/>
      </w:pPr>
      <w:r>
        <w:rPr>
          <w:rFonts w:ascii="Times New Roman" w:hAnsi="Times New Roman"/>
          <w:sz w:val="24"/>
        </w:rPr>
        <w:t>The system is designed for professional training organizations, corporate internship programs, and educational institutions offering technical certifications (such as MCA, BCA, and Engineering). It supports:</w:t>
      </w:r>
    </w:p>
    <w:p>
      <w:pPr>
        <w:pStyle w:val="ListBullet"/>
        <w:spacing w:before="0" w:after="80" w:line="312" w:lineRule="auto"/>
        <w:jc w:val="left"/>
      </w:pPr>
      <w:r>
        <w:rPr>
          <w:rFonts w:ascii="Times New Roman" w:hAnsi="Times New Roman"/>
          <w:sz w:val="24"/>
        </w:rPr>
        <w:t>Centralized Role-Based Access Control (Director, HR, Trainer, Intern)</w:t>
      </w:r>
    </w:p>
    <w:p>
      <w:pPr>
        <w:pStyle w:val="ListBullet"/>
        <w:spacing w:before="0" w:after="80" w:line="312" w:lineRule="auto"/>
        <w:jc w:val="left"/>
      </w:pPr>
      <w:r>
        <w:rPr>
          <w:rFonts w:ascii="Times New Roman" w:hAnsi="Times New Roman"/>
          <w:sz w:val="24"/>
        </w:rPr>
        <w:t>Intern Lifecycle &amp; Batch Management</w:t>
      </w:r>
    </w:p>
    <w:p>
      <w:pPr>
        <w:pStyle w:val="ListBullet"/>
        <w:spacing w:before="0" w:after="80" w:line="312" w:lineRule="auto"/>
        <w:jc w:val="left"/>
      </w:pPr>
      <w:r>
        <w:rPr>
          <w:rFonts w:ascii="Times New Roman" w:hAnsi="Times New Roman"/>
          <w:sz w:val="24"/>
        </w:rPr>
        <w:t>Mentor / Team Lead Allocation &amp; Workload Tracking</w:t>
      </w:r>
    </w:p>
    <w:p>
      <w:pPr>
        <w:pStyle w:val="ListBullet"/>
        <w:spacing w:before="0" w:after="80" w:line="312" w:lineRule="auto"/>
        <w:jc w:val="left"/>
      </w:pPr>
      <w:r>
        <w:rPr>
          <w:rFonts w:ascii="Times New Roman" w:hAnsi="Times New Roman"/>
          <w:sz w:val="24"/>
        </w:rPr>
        <w:t>Multi-Role Attendance Management with Auto-Clockout Cron</w:t>
      </w:r>
    </w:p>
    <w:p>
      <w:pPr>
        <w:pStyle w:val="ListBullet"/>
        <w:spacing w:before="0" w:after="80" w:line="312" w:lineRule="auto"/>
        <w:jc w:val="left"/>
      </w:pPr>
      <w:r>
        <w:rPr>
          <w:rFonts w:ascii="Times New Roman" w:hAnsi="Times New Roman"/>
          <w:sz w:val="24"/>
        </w:rPr>
        <w:t>Task Allocation, Proof Submission, and Mentor Grading Kanban</w:t>
      </w:r>
    </w:p>
    <w:p>
      <w:pPr>
        <w:pStyle w:val="ListBullet"/>
        <w:spacing w:before="0" w:after="80" w:line="312" w:lineRule="auto"/>
        <w:jc w:val="left"/>
      </w:pPr>
      <w:r>
        <w:rPr>
          <w:rFonts w:ascii="Times New Roman" w:hAnsi="Times New Roman"/>
          <w:sz w:val="24"/>
        </w:rPr>
        <w:t>Daily Work Logs &amp; AI-Powered Executive Summarization</w:t>
      </w:r>
    </w:p>
    <w:p>
      <w:pPr>
        <w:pStyle w:val="ListBullet"/>
        <w:spacing w:before="0" w:after="80" w:line="312" w:lineRule="auto"/>
        <w:jc w:val="left"/>
      </w:pPr>
      <w:r>
        <w:rPr>
          <w:rFonts w:ascii="Times New Roman" w:hAnsi="Times New Roman"/>
          <w:sz w:val="24"/>
        </w:rPr>
        <w:t>Course Curriculum Tracks &amp; Live Class Lecture Scheduling</w:t>
      </w:r>
    </w:p>
    <w:p>
      <w:pPr>
        <w:pStyle w:val="ListBullet"/>
        <w:spacing w:before="0" w:after="80" w:line="312" w:lineRule="auto"/>
        <w:jc w:val="left"/>
      </w:pPr>
      <w:r>
        <w:rPr>
          <w:rFonts w:ascii="Times New Roman" w:hAnsi="Times New Roman"/>
          <w:sz w:val="24"/>
        </w:rPr>
        <w:t>Double-Entry Fee Management with Branded PDF Receipt Printing</w:t>
      </w:r>
    </w:p>
    <w:p>
      <w:pPr>
        <w:pStyle w:val="ListBullet"/>
        <w:spacing w:before="0" w:after="80" w:line="312" w:lineRule="auto"/>
        <w:jc w:val="left"/>
      </w:pPr>
      <w:r>
        <w:rPr>
          <w:rFonts w:ascii="Times New Roman" w:hAnsi="Times New Roman"/>
          <w:sz w:val="24"/>
        </w:rPr>
        <w:t>KYC Document Upload &amp; Administrative Approval Repository</w:t>
      </w:r>
    </w:p>
    <w:p>
      <w:pPr>
        <w:pStyle w:val="ListBullet"/>
        <w:spacing w:before="0" w:after="80" w:line="312" w:lineRule="auto"/>
        <w:jc w:val="left"/>
      </w:pPr>
      <w:r>
        <w:rPr>
          <w:rFonts w:ascii="Times New Roman" w:hAnsi="Times New Roman"/>
          <w:sz w:val="24"/>
        </w:rPr>
        <w:t>Leave Requests with Automated Bi-Directional Attendance Sync</w:t>
      </w:r>
    </w:p>
    <w:p>
      <w:pPr>
        <w:pStyle w:val="ListBullet"/>
        <w:spacing w:before="0" w:after="80" w:line="312" w:lineRule="auto"/>
        <w:jc w:val="left"/>
      </w:pPr>
      <w:r>
        <w:rPr>
          <w:rFonts w:ascii="Times New Roman" w:hAnsi="Times New Roman"/>
          <w:sz w:val="24"/>
        </w:rPr>
        <w:t>CRM Admissions Pipeline &amp; Prospective Student Enquiries</w:t>
      </w:r>
    </w:p>
    <w:p>
      <w:pPr>
        <w:pStyle w:val="ListBullet"/>
        <w:spacing w:before="0" w:after="80" w:line="312" w:lineRule="auto"/>
        <w:jc w:val="left"/>
      </w:pPr>
      <w:r>
        <w:rPr>
          <w:rFonts w:ascii="Times New Roman" w:hAnsi="Times New Roman"/>
          <w:sz w:val="24"/>
        </w:rPr>
        <w:t>Internal Multi-Tier Helpdesk Support Ticketing</w:t>
      </w:r>
    </w:p>
    <w:p>
      <w:pPr>
        <w:pStyle w:val="ListBullet"/>
        <w:spacing w:before="0" w:after="80" w:line="312" w:lineRule="auto"/>
        <w:jc w:val="left"/>
      </w:pPr>
      <w:r>
        <w:rPr>
          <w:rFonts w:ascii="Times New Roman" w:hAnsi="Times New Roman"/>
          <w:sz w:val="24"/>
        </w:rPr>
        <w:t>Mock Technical Interviews &amp; Placement Readiness Evaluation</w:t>
      </w:r>
    </w:p>
    <w:p>
      <w:pPr>
        <w:pStyle w:val="ListBullet"/>
        <w:spacing w:before="0" w:after="80" w:line="312" w:lineRule="auto"/>
        <w:jc w:val="left"/>
      </w:pPr>
      <w:r>
        <w:rPr>
          <w:rFonts w:ascii="Times New Roman" w:hAnsi="Times New Roman"/>
          <w:sz w:val="24"/>
        </w:rPr>
        <w:t>Institutional CSV and Tabular Audit Reports</w:t>
      </w:r>
    </w:p>
    <w:p>
      <w:r>
        <w:br w:type="page"/>
      </w:r>
    </w:p>
    <w:p>
      <w:pPr>
        <w:spacing w:before="320" w:after="280" w:line="312" w:lineRule="auto"/>
        <w:jc w:val="center"/>
      </w:pPr>
      <w:r>
        <w:rPr>
          <w:rFonts w:ascii="Times New Roman" w:hAnsi="Times New Roman"/>
          <w:b/>
          <w:sz w:val="32"/>
        </w:rPr>
        <w:t>2.  Proposed System</w:t>
      </w:r>
    </w:p>
    <w:p>
      <w:pPr>
        <w:spacing w:before="120" w:after="360" w:line="312" w:lineRule="auto"/>
        <w:jc w:val="left"/>
      </w:pPr>
      <w:r>
        <w:rPr>
          <w:rFonts w:ascii="Times New Roman" w:hAnsi="Times New Roman"/>
          <w:b/>
          <w:sz w:val="28"/>
        </w:rPr>
        <w:t>2.1  Objective</w:t>
      </w:r>
    </w:p>
    <w:p>
      <w:pPr>
        <w:spacing w:before="0" w:after="160" w:line="312" w:lineRule="auto"/>
        <w:jc w:val="both"/>
      </w:pPr>
      <w:r>
        <w:rPr>
          <w:rFonts w:ascii="Times New Roman" w:hAnsi="Times New Roman"/>
          <w:sz w:val="24"/>
        </w:rPr>
        <w:t>The main objectives of the proposed system are:</w:t>
      </w:r>
    </w:p>
    <w:p>
      <w:pPr>
        <w:pStyle w:val="ListBullet"/>
        <w:spacing w:before="0" w:after="80" w:line="312" w:lineRule="auto"/>
        <w:jc w:val="left"/>
      </w:pPr>
      <w:r>
        <w:rPr>
          <w:rFonts w:ascii="Times New Roman" w:hAnsi="Times New Roman"/>
          <w:sz w:val="24"/>
        </w:rPr>
        <w:t>To develop a centralized, normalized web portal for end-to-end internship administration.</w:t>
      </w:r>
    </w:p>
    <w:p>
      <w:pPr>
        <w:pStyle w:val="ListBullet"/>
        <w:spacing w:before="0" w:after="80" w:line="312" w:lineRule="auto"/>
        <w:jc w:val="left"/>
      </w:pPr>
      <w:r>
        <w:rPr>
          <w:rFonts w:ascii="Times New Roman" w:hAnsi="Times New Roman"/>
          <w:sz w:val="24"/>
        </w:rPr>
        <w:t>To provide secure authentication for Director, HR, Trainer, and Intern using JWT and email OTP.</w:t>
      </w:r>
    </w:p>
    <w:p>
      <w:pPr>
        <w:pStyle w:val="ListBullet"/>
        <w:spacing w:before="0" w:after="80" w:line="312" w:lineRule="auto"/>
        <w:jc w:val="left"/>
      </w:pPr>
      <w:r>
        <w:rPr>
          <w:rFonts w:ascii="Times New Roman" w:hAnsi="Times New Roman"/>
          <w:sz w:val="24"/>
        </w:rPr>
        <w:t>To manage intern profiles, batch allocations, and mentor assignments efficiently.</w:t>
      </w:r>
    </w:p>
    <w:p>
      <w:pPr>
        <w:pStyle w:val="ListBullet"/>
        <w:spacing w:before="0" w:after="80" w:line="312" w:lineRule="auto"/>
        <w:jc w:val="left"/>
      </w:pPr>
      <w:r>
        <w:rPr>
          <w:rFonts w:ascii="Times New Roman" w:hAnsi="Times New Roman"/>
          <w:sz w:val="24"/>
        </w:rPr>
        <w:t>To enforce strict attendance tracking with automated late-arrival flags and scheduled cron checkout.</w:t>
      </w:r>
    </w:p>
    <w:p>
      <w:pPr>
        <w:pStyle w:val="ListBullet"/>
        <w:spacing w:before="0" w:after="80" w:line="312" w:lineRule="auto"/>
        <w:jc w:val="left"/>
      </w:pPr>
      <w:r>
        <w:rPr>
          <w:rFonts w:ascii="Times New Roman" w:hAnsi="Times New Roman"/>
          <w:sz w:val="24"/>
        </w:rPr>
        <w:t>To streamline project task allocation, work submission URLs, and mentor review workflows.</w:t>
      </w:r>
    </w:p>
    <w:p>
      <w:pPr>
        <w:pStyle w:val="ListBullet"/>
        <w:spacing w:before="0" w:after="80" w:line="312" w:lineRule="auto"/>
        <w:jc w:val="left"/>
      </w:pPr>
      <w:r>
        <w:rPr>
          <w:rFonts w:ascii="Times New Roman" w:hAnsi="Times New Roman"/>
          <w:sz w:val="24"/>
        </w:rPr>
        <w:t>To manage institutional fee collections, installment balances, and print verifiable PDF receipts.</w:t>
      </w:r>
    </w:p>
    <w:p>
      <w:pPr>
        <w:pStyle w:val="ListBullet"/>
        <w:spacing w:before="0" w:after="80" w:line="312" w:lineRule="auto"/>
        <w:jc w:val="left"/>
      </w:pPr>
      <w:r>
        <w:rPr>
          <w:rFonts w:ascii="Times New Roman" w:hAnsi="Times New Roman"/>
          <w:sz w:val="24"/>
        </w:rPr>
        <w:t>To leverage Google Gemini 1.5 Flash AI to generate concise executive summaries of staff work logs.</w:t>
      </w:r>
    </w:p>
    <w:p>
      <w:pPr>
        <w:pStyle w:val="ListBullet"/>
        <w:spacing w:before="0" w:after="80" w:line="312" w:lineRule="auto"/>
        <w:jc w:val="left"/>
      </w:pPr>
      <w:r>
        <w:rPr>
          <w:rFonts w:ascii="Times New Roman" w:hAnsi="Times New Roman"/>
          <w:sz w:val="24"/>
        </w:rPr>
        <w:t>To synchronize approved leaves automatically with daily attendance records without manual intervention.</w:t>
      </w:r>
    </w:p>
    <w:p>
      <w:pPr>
        <w:pStyle w:val="ListBullet"/>
        <w:spacing w:before="0" w:after="80" w:line="312" w:lineRule="auto"/>
        <w:jc w:val="left"/>
      </w:pPr>
      <w:r>
        <w:rPr>
          <w:rFonts w:ascii="Times New Roman" w:hAnsi="Times New Roman"/>
          <w:sz w:val="24"/>
        </w:rPr>
        <w:t>To provide a structured CRM system to manage admissions inquiries and candidate follow-ups.</w:t>
      </w:r>
    </w:p>
    <w:p>
      <w:pPr>
        <w:pStyle w:val="ListBullet"/>
        <w:spacing w:before="0" w:after="80" w:line="312" w:lineRule="auto"/>
        <w:jc w:val="left"/>
      </w:pPr>
      <w:r>
        <w:rPr>
          <w:rFonts w:ascii="Times New Roman" w:hAnsi="Times New Roman"/>
          <w:sz w:val="24"/>
        </w:rPr>
        <w:t>To improve operational accuracy, ensure 100% data auditability, and eliminate administrative paperwork.</w:t>
      </w:r>
    </w:p>
    <w:p>
      <w:r>
        <w:br w:type="page"/>
      </w:r>
    </w:p>
    <w:p>
      <w:pPr>
        <w:spacing w:before="320" w:after="400" w:line="312" w:lineRule="auto"/>
        <w:jc w:val="center"/>
      </w:pPr>
      <w:r>
        <w:rPr>
          <w:rFonts w:ascii="Times New Roman" w:hAnsi="Times New Roman"/>
          <w:b/>
          <w:sz w:val="32"/>
        </w:rPr>
        <w:t>2.2  Hardware and Software Specification</w:t>
      </w:r>
    </w:p>
    <w:p>
      <w:pPr>
        <w:spacing w:before="160" w:after="120" w:line="312" w:lineRule="auto"/>
        <w:jc w:val="left"/>
      </w:pPr>
      <w:r>
        <w:rPr>
          <w:rFonts w:ascii="Times New Roman" w:hAnsi="Times New Roman"/>
          <w:b/>
          <w:sz w:val="25"/>
        </w:rPr>
        <w:t>Hardware Requirements</w:t>
      </w:r>
    </w:p>
    <w:p>
      <w:pPr>
        <w:pStyle w:val="ListBullet"/>
        <w:spacing w:before="0" w:after="80" w:line="312" w:lineRule="auto"/>
        <w:jc w:val="left"/>
      </w:pPr>
      <w:r>
        <w:rPr>
          <w:rFonts w:ascii="Times New Roman" w:hAnsi="Times New Roman"/>
          <w:sz w:val="24"/>
        </w:rPr>
        <w:t>Processor: Intel Core i3 processor or higher (or AMD Ryzen equivalent)</w:t>
      </w:r>
    </w:p>
    <w:p>
      <w:pPr>
        <w:pStyle w:val="ListBullet"/>
        <w:spacing w:before="0" w:after="80" w:line="312" w:lineRule="auto"/>
        <w:jc w:val="left"/>
      </w:pPr>
      <w:r>
        <w:rPr>
          <w:rFonts w:ascii="Times New Roman" w:hAnsi="Times New Roman"/>
          <w:sz w:val="24"/>
        </w:rPr>
        <w:t>RAM: 8 GB RAM or above</w:t>
      </w:r>
    </w:p>
    <w:p>
      <w:pPr>
        <w:pStyle w:val="ListBullet"/>
        <w:spacing w:before="0" w:after="80" w:line="312" w:lineRule="auto"/>
        <w:jc w:val="left"/>
      </w:pPr>
      <w:r>
        <w:rPr>
          <w:rFonts w:ascii="Times New Roman" w:hAnsi="Times New Roman"/>
          <w:sz w:val="24"/>
        </w:rPr>
        <w:t>Storage: 256 GB SSD or higher</w:t>
      </w:r>
    </w:p>
    <w:p>
      <w:pPr>
        <w:pStyle w:val="ListBullet"/>
        <w:spacing w:before="0" w:after="80" w:line="312" w:lineRule="auto"/>
        <w:jc w:val="left"/>
      </w:pPr>
      <w:r>
        <w:rPr>
          <w:rFonts w:ascii="Times New Roman" w:hAnsi="Times New Roman"/>
          <w:sz w:val="24"/>
        </w:rPr>
        <w:t>Network: Stable Internet Connection (Broadband / Wi-Fi)</w:t>
      </w:r>
    </w:p>
    <w:p>
      <w:pPr>
        <w:pStyle w:val="ListBullet"/>
        <w:spacing w:before="0" w:after="80" w:line="312" w:lineRule="auto"/>
        <w:jc w:val="left"/>
      </w:pPr>
      <w:r>
        <w:rPr>
          <w:rFonts w:ascii="Times New Roman" w:hAnsi="Times New Roman"/>
          <w:sz w:val="24"/>
        </w:rPr>
        <w:t>Display: Standard Monitor with 1366 × 768 resolution or above</w:t>
      </w:r>
    </w:p>
    <w:p>
      <w:pPr>
        <w:spacing w:before="160" w:after="120" w:line="312" w:lineRule="auto"/>
        <w:jc w:val="left"/>
      </w:pPr>
      <w:r>
        <w:rPr>
          <w:rFonts w:ascii="Times New Roman" w:hAnsi="Times New Roman"/>
          <w:b/>
          <w:sz w:val="25"/>
        </w:rPr>
        <w:t>Software Requirements</w:t>
      </w:r>
    </w:p>
    <w:p>
      <w:pPr>
        <w:pStyle w:val="ListBullet"/>
        <w:spacing w:before="0" w:after="80" w:line="312" w:lineRule="auto"/>
        <w:jc w:val="left"/>
      </w:pPr>
      <w:r>
        <w:rPr>
          <w:rFonts w:ascii="Times New Roman" w:hAnsi="Times New Roman"/>
          <w:sz w:val="24"/>
        </w:rPr>
        <w:t>Operating System: Windows 10 / Windows 11 / Linux</w:t>
      </w:r>
    </w:p>
    <w:p>
      <w:pPr>
        <w:pStyle w:val="ListBullet"/>
        <w:spacing w:before="0" w:after="80" w:line="312" w:lineRule="auto"/>
        <w:jc w:val="left"/>
      </w:pPr>
      <w:r>
        <w:rPr>
          <w:rFonts w:ascii="Times New Roman" w:hAnsi="Times New Roman"/>
          <w:sz w:val="24"/>
        </w:rPr>
        <w:t>Programming Environment: Node.js (v20.x or v22.x LTS)</w:t>
      </w:r>
    </w:p>
    <w:p>
      <w:pPr>
        <w:pStyle w:val="ListBullet"/>
        <w:spacing w:before="0" w:after="80" w:line="312" w:lineRule="auto"/>
        <w:jc w:val="left"/>
      </w:pPr>
      <w:r>
        <w:rPr>
          <w:rFonts w:ascii="Times New Roman" w:hAnsi="Times New Roman"/>
          <w:sz w:val="24"/>
        </w:rPr>
        <w:t>Backend Runtime &amp; Framework: Express.js (Node.js REST API)</w:t>
      </w:r>
    </w:p>
    <w:p>
      <w:pPr>
        <w:pStyle w:val="ListBullet"/>
        <w:spacing w:before="0" w:after="80" w:line="312" w:lineRule="auto"/>
        <w:jc w:val="left"/>
      </w:pPr>
      <w:r>
        <w:rPr>
          <w:rFonts w:ascii="Times New Roman" w:hAnsi="Times New Roman"/>
          <w:sz w:val="24"/>
        </w:rPr>
        <w:t>Frontend Library &amp; Build Tool: React.js (v19) with Vite</w:t>
      </w:r>
    </w:p>
    <w:p>
      <w:pPr>
        <w:pStyle w:val="ListBullet"/>
        <w:spacing w:before="0" w:after="80" w:line="312" w:lineRule="auto"/>
        <w:jc w:val="left"/>
      </w:pPr>
      <w:r>
        <w:rPr>
          <w:rFonts w:ascii="Times New Roman" w:hAnsi="Times New Roman"/>
          <w:sz w:val="24"/>
        </w:rPr>
        <w:t>Database Management System: SQLite (Native node:sqlite) / MySQL 8.x</w:t>
      </w:r>
    </w:p>
    <w:p>
      <w:pPr>
        <w:pStyle w:val="ListBullet"/>
        <w:spacing w:before="0" w:after="80" w:line="312" w:lineRule="auto"/>
        <w:jc w:val="left"/>
      </w:pPr>
      <w:r>
        <w:rPr>
          <w:rFonts w:ascii="Times New Roman" w:hAnsi="Times New Roman"/>
          <w:sz w:val="24"/>
        </w:rPr>
        <w:t>Code Editor: Visual Studio Code</w:t>
      </w:r>
    </w:p>
    <w:p>
      <w:pPr>
        <w:pStyle w:val="ListBullet"/>
        <w:spacing w:before="0" w:after="80" w:line="312" w:lineRule="auto"/>
        <w:jc w:val="left"/>
      </w:pPr>
      <w:r>
        <w:rPr>
          <w:rFonts w:ascii="Times New Roman" w:hAnsi="Times New Roman"/>
          <w:sz w:val="24"/>
        </w:rPr>
        <w:t>Version Control: Git &amp; GitHub</w:t>
      </w:r>
    </w:p>
    <w:p>
      <w:pPr>
        <w:pStyle w:val="ListBullet"/>
        <w:spacing w:before="0" w:after="80" w:line="312" w:lineRule="auto"/>
        <w:jc w:val="left"/>
      </w:pPr>
      <w:r>
        <w:rPr>
          <w:rFonts w:ascii="Times New Roman" w:hAnsi="Times New Roman"/>
          <w:sz w:val="24"/>
        </w:rPr>
        <w:t>API Testing Tool: Postman / Thunder Client</w:t>
      </w:r>
    </w:p>
    <w:p>
      <w:pPr>
        <w:pStyle w:val="ListBullet"/>
        <w:spacing w:before="0" w:after="80" w:line="312" w:lineRule="auto"/>
        <w:jc w:val="left"/>
      </w:pPr>
      <w:r>
        <w:rPr>
          <w:rFonts w:ascii="Times New Roman" w:hAnsi="Times New Roman"/>
          <w:sz w:val="24"/>
        </w:rPr>
        <w:t>Web Browser: Google Chrome / Microsoft Edge</w:t>
      </w:r>
    </w:p>
    <w:p>
      <w:r>
        <w:br w:type="page"/>
      </w:r>
    </w:p>
    <w:p>
      <w:pPr>
        <w:spacing w:before="320" w:after="400" w:line="312" w:lineRule="auto"/>
        <w:jc w:val="center"/>
      </w:pPr>
      <w:r>
        <w:rPr>
          <w:rFonts w:ascii="Times New Roman" w:hAnsi="Times New Roman"/>
          <w:b/>
          <w:sz w:val="32"/>
        </w:rPr>
        <w:t>2.3  Technology Used</w:t>
      </w:r>
    </w:p>
    <w:p>
      <w:pPr>
        <w:spacing w:before="160" w:after="120" w:line="312" w:lineRule="auto"/>
        <w:jc w:val="left"/>
      </w:pPr>
      <w:r>
        <w:rPr>
          <w:rFonts w:ascii="Times New Roman" w:hAnsi="Times New Roman"/>
          <w:b/>
          <w:sz w:val="25"/>
        </w:rPr>
        <w:t>Frontend</w:t>
      </w:r>
    </w:p>
    <w:p>
      <w:pPr>
        <w:pStyle w:val="ListBullet"/>
        <w:spacing w:before="0" w:after="80" w:line="312" w:lineRule="auto"/>
        <w:jc w:val="left"/>
      </w:pPr>
      <w:r>
        <w:rPr>
          <w:rFonts w:ascii="Times New Roman" w:hAnsi="Times New Roman"/>
          <w:sz w:val="24"/>
        </w:rPr>
        <w:t>React.js (v19) — Component-driven Single Page Application framework</w:t>
      </w:r>
    </w:p>
    <w:p>
      <w:pPr>
        <w:pStyle w:val="ListBullet"/>
        <w:spacing w:before="0" w:after="80" w:line="312" w:lineRule="auto"/>
        <w:jc w:val="left"/>
      </w:pPr>
      <w:r>
        <w:rPr>
          <w:rFonts w:ascii="Times New Roman" w:hAnsi="Times New Roman"/>
          <w:sz w:val="24"/>
        </w:rPr>
        <w:t>HTML5 &amp; CSS3 — Responsive, modern user interface design with CSS variables</w:t>
      </w:r>
    </w:p>
    <w:p>
      <w:pPr>
        <w:pStyle w:val="ListBullet"/>
        <w:spacing w:before="0" w:after="80" w:line="312" w:lineRule="auto"/>
        <w:jc w:val="left"/>
      </w:pPr>
      <w:r>
        <w:rPr>
          <w:rFonts w:ascii="Times New Roman" w:hAnsi="Times New Roman"/>
          <w:sz w:val="24"/>
        </w:rPr>
        <w:t>JavaScript (ES6+) — Asynchronous client-side data handling and validation</w:t>
      </w:r>
    </w:p>
    <w:p>
      <w:pPr>
        <w:pStyle w:val="ListBullet"/>
        <w:spacing w:before="0" w:after="80" w:line="312" w:lineRule="auto"/>
        <w:jc w:val="left"/>
      </w:pPr>
      <w:r>
        <w:rPr>
          <w:rFonts w:ascii="Times New Roman" w:hAnsi="Times New Roman"/>
          <w:sz w:val="24"/>
        </w:rPr>
        <w:t>Recharts — Interactive institutional data analytics charts</w:t>
      </w:r>
    </w:p>
    <w:p>
      <w:pPr>
        <w:pStyle w:val="ListBullet"/>
        <w:spacing w:before="0" w:after="80" w:line="312" w:lineRule="auto"/>
        <w:jc w:val="left"/>
      </w:pPr>
      <w:r>
        <w:rPr>
          <w:rFonts w:ascii="Times New Roman" w:hAnsi="Times New Roman"/>
          <w:sz w:val="24"/>
        </w:rPr>
        <w:t>jsPDF &amp; jspdf-autotable — Client-side institutional PDF receipt generator</w:t>
      </w:r>
    </w:p>
    <w:p>
      <w:pPr>
        <w:pStyle w:val="ListBullet"/>
        <w:spacing w:before="0" w:after="80" w:line="312" w:lineRule="auto"/>
        <w:jc w:val="left"/>
      </w:pPr>
      <w:r>
        <w:rPr>
          <w:rFonts w:ascii="Times New Roman" w:hAnsi="Times New Roman"/>
          <w:sz w:val="24"/>
        </w:rPr>
        <w:t>Lucide React — Modern UI icon library</w:t>
      </w:r>
    </w:p>
    <w:p>
      <w:pPr>
        <w:spacing w:before="160" w:after="120" w:line="312" w:lineRule="auto"/>
        <w:jc w:val="left"/>
      </w:pPr>
      <w:r>
        <w:rPr>
          <w:rFonts w:ascii="Times New Roman" w:hAnsi="Times New Roman"/>
          <w:b/>
          <w:sz w:val="25"/>
        </w:rPr>
        <w:t>Backend</w:t>
      </w:r>
    </w:p>
    <w:p>
      <w:pPr>
        <w:pStyle w:val="ListBullet"/>
        <w:spacing w:before="0" w:after="80" w:line="312" w:lineRule="auto"/>
        <w:jc w:val="left"/>
      </w:pPr>
      <w:r>
        <w:rPr>
          <w:rFonts w:ascii="Times New Roman" w:hAnsi="Times New Roman"/>
          <w:sz w:val="24"/>
        </w:rPr>
        <w:t>Node.js — Asynchronous event-driven server runtime environment</w:t>
      </w:r>
    </w:p>
    <w:p>
      <w:pPr>
        <w:pStyle w:val="ListBullet"/>
        <w:spacing w:before="0" w:after="80" w:line="312" w:lineRule="auto"/>
        <w:jc w:val="left"/>
      </w:pPr>
      <w:r>
        <w:rPr>
          <w:rFonts w:ascii="Times New Roman" w:hAnsi="Times New Roman"/>
          <w:sz w:val="24"/>
        </w:rPr>
        <w:t>Express.js — RESTful API routing and modular middleware framework</w:t>
      </w:r>
    </w:p>
    <w:p>
      <w:pPr>
        <w:pStyle w:val="ListBullet"/>
        <w:spacing w:before="0" w:after="80" w:line="312" w:lineRule="auto"/>
        <w:jc w:val="left"/>
      </w:pPr>
      <w:r>
        <w:rPr>
          <w:rFonts w:ascii="Times New Roman" w:hAnsi="Times New Roman"/>
          <w:sz w:val="24"/>
        </w:rPr>
        <w:t>JSON Web Token (JWT) &amp; bcryptjs — Secure token authorization and password hashing</w:t>
      </w:r>
    </w:p>
    <w:p>
      <w:pPr>
        <w:pStyle w:val="ListBullet"/>
        <w:spacing w:before="0" w:after="80" w:line="312" w:lineRule="auto"/>
        <w:jc w:val="left"/>
      </w:pPr>
      <w:r>
        <w:rPr>
          <w:rFonts w:ascii="Times New Roman" w:hAnsi="Times New Roman"/>
          <w:sz w:val="24"/>
        </w:rPr>
        <w:t>Multer — Multipart form data file upload middleware</w:t>
      </w:r>
    </w:p>
    <w:p>
      <w:pPr>
        <w:pStyle w:val="ListBullet"/>
        <w:spacing w:before="0" w:after="80" w:line="312" w:lineRule="auto"/>
        <w:jc w:val="left"/>
      </w:pPr>
      <w:r>
        <w:rPr>
          <w:rFonts w:ascii="Times New Roman" w:hAnsi="Times New Roman"/>
          <w:sz w:val="24"/>
        </w:rPr>
        <w:t>Nodemailer — Automated OTP email delivery via SMTP</w:t>
      </w:r>
    </w:p>
    <w:p>
      <w:pPr>
        <w:pStyle w:val="ListBullet"/>
        <w:spacing w:before="0" w:after="80" w:line="312" w:lineRule="auto"/>
        <w:jc w:val="left"/>
      </w:pPr>
      <w:r>
        <w:rPr>
          <w:rFonts w:ascii="Times New Roman" w:hAnsi="Times New Roman"/>
          <w:sz w:val="24"/>
        </w:rPr>
        <w:t>Google Generative AI (Gemini 1.5 Flash) — AI-powered daily work log summarizer</w:t>
      </w:r>
    </w:p>
    <w:p>
      <w:pPr>
        <w:pStyle w:val="ListBullet"/>
        <w:spacing w:before="0" w:after="80" w:line="312" w:lineRule="auto"/>
        <w:jc w:val="left"/>
      </w:pPr>
      <w:r>
        <w:rPr>
          <w:rFonts w:ascii="Times New Roman" w:hAnsi="Times New Roman"/>
          <w:sz w:val="24"/>
        </w:rPr>
        <w:t>Node-Cron — Automated background attendance and checkout daemon</w:t>
      </w:r>
    </w:p>
    <w:p>
      <w:pPr>
        <w:spacing w:before="160" w:after="120" w:line="312" w:lineRule="auto"/>
        <w:jc w:val="left"/>
      </w:pPr>
      <w:r>
        <w:rPr>
          <w:rFonts w:ascii="Times New Roman" w:hAnsi="Times New Roman"/>
          <w:b/>
          <w:sz w:val="25"/>
        </w:rPr>
        <w:t>Database</w:t>
      </w:r>
    </w:p>
    <w:p>
      <w:pPr>
        <w:pStyle w:val="ListBullet"/>
        <w:spacing w:before="0" w:after="80" w:line="312" w:lineRule="auto"/>
        <w:jc w:val="left"/>
      </w:pPr>
      <w:r>
        <w:rPr>
          <w:rFonts w:ascii="Times New Roman" w:hAnsi="Times New Roman"/>
          <w:sz w:val="24"/>
        </w:rPr>
        <w:t>SQLite (Embedded DatabaseSync) / MySQL 8.x (Normalized 3NF/BCNF Schema)</w:t>
      </w:r>
    </w:p>
    <w:p>
      <w:pPr>
        <w:spacing w:before="160" w:after="120" w:line="312" w:lineRule="auto"/>
        <w:jc w:val="left"/>
      </w:pPr>
      <w:r>
        <w:rPr>
          <w:rFonts w:ascii="Times New Roman" w:hAnsi="Times New Roman"/>
          <w:b/>
          <w:sz w:val="25"/>
        </w:rPr>
        <w:t>Tools &amp; Utilities</w:t>
      </w:r>
    </w:p>
    <w:p>
      <w:pPr>
        <w:pStyle w:val="ListBullet"/>
        <w:spacing w:before="0" w:after="80" w:line="312" w:lineRule="auto"/>
        <w:jc w:val="left"/>
      </w:pPr>
      <w:r>
        <w:rPr>
          <w:rFonts w:ascii="Times New Roman" w:hAnsi="Times New Roman"/>
          <w:sz w:val="24"/>
        </w:rPr>
        <w:t>Visual Studio Code — Source code development environment</w:t>
      </w:r>
    </w:p>
    <w:p>
      <w:pPr>
        <w:pStyle w:val="ListBullet"/>
        <w:spacing w:before="0" w:after="80" w:line="312" w:lineRule="auto"/>
        <w:jc w:val="left"/>
      </w:pPr>
      <w:r>
        <w:rPr>
          <w:rFonts w:ascii="Times New Roman" w:hAnsi="Times New Roman"/>
          <w:sz w:val="24"/>
        </w:rPr>
        <w:t>Git &amp; GitHub — Source code management and repository hosting</w:t>
      </w:r>
    </w:p>
    <w:p>
      <w:pPr>
        <w:pStyle w:val="ListBullet"/>
        <w:spacing w:before="0" w:after="80" w:line="312" w:lineRule="auto"/>
        <w:jc w:val="left"/>
      </w:pPr>
      <w:r>
        <w:rPr>
          <w:rFonts w:ascii="Times New Roman" w:hAnsi="Times New Roman"/>
          <w:sz w:val="24"/>
        </w:rPr>
        <w:t>Postman — REST API endpoint debugging and testing</w:t>
      </w:r>
    </w:p>
    <w:p>
      <w:pPr>
        <w:pStyle w:val="ListBullet"/>
        <w:spacing w:before="0" w:after="80" w:line="312" w:lineRule="auto"/>
        <w:jc w:val="left"/>
      </w:pPr>
      <w:r>
        <w:rPr>
          <w:rFonts w:ascii="Times New Roman" w:hAnsi="Times New Roman"/>
          <w:sz w:val="24"/>
        </w:rPr>
        <w:t>SQLite Inspector / MySQL Workbench — Relational database modeling</w:t>
      </w:r>
    </w:p>
    <w:p>
      <w:r>
        <w:br w:type="page"/>
      </w:r>
    </w:p>
    <w:p>
      <w:pPr>
        <w:spacing w:before="320" w:after="280" w:line="312" w:lineRule="auto"/>
        <w:jc w:val="center"/>
      </w:pPr>
      <w:r>
        <w:rPr>
          <w:rFonts w:ascii="Times New Roman" w:hAnsi="Times New Roman"/>
          <w:b/>
          <w:sz w:val="32"/>
        </w:rPr>
        <w:t>2.4  Database Design</w:t>
      </w:r>
    </w:p>
    <w:p>
      <w:pPr>
        <w:spacing w:before="120" w:after="320" w:line="312" w:lineRule="auto"/>
        <w:jc w:val="left"/>
      </w:pPr>
      <w:r>
        <w:rPr>
          <w:rFonts w:ascii="Times New Roman" w:hAnsi="Times New Roman"/>
          <w:b/>
          <w:sz w:val="28"/>
        </w:rPr>
        <w:t>ER Diagram:</w:t>
      </w:r>
    </w:p>
    <w:tbl>
      <w:tblPr>
        <w:tblW w:type="auto" w:w="0"/>
        <w:jc w:val="center"/>
        <w:tblLook w:firstColumn="1" w:firstRow="1" w:lastColumn="0" w:lastRow="0" w:noHBand="0" w:noVBand="1" w:val="04A0"/>
      </w:tblPr>
      <w:tblGrid>
        <w:gridCol w:w="9360"/>
      </w:tblGrid>
      <w:tr>
        <w:tc>
          <w:tcPr>
            <w:tcW w:type="dxa" w:w="8640"/>
            <w:shd w:fill="FAFAFA"/>
            <w:tcBorders>
              <w:top w:val="dashed" w:sz="8" w:space="0" w:color="999999"/>
              <w:left w:val="dashed" w:sz="8" w:space="0" w:color="999999"/>
              <w:bottom w:val="dashed" w:sz="8" w:space="0" w:color="999999"/>
              <w:right w:val="dashed" w:sz="8" w:space="0" w:color="999999"/>
            </w:tcBorders>
          </w:tcPr>
          <w:p>
            <w:pPr>
              <w:spacing w:before="1600" w:after="120" w:line="312" w:lineRule="auto"/>
              <w:jc w:val="center"/>
            </w:pPr>
            <w:r>
              <w:rPr>
                <w:rFonts w:ascii="Times New Roman" w:hAnsi="Times New Roman"/>
                <w:b/>
                <w:color w:val="505050"/>
                <w:sz w:val="26"/>
              </w:rPr>
              <w:t>[ Image Placeholder: ER Diagram: Entity-Relationship Architecture ]</w:t>
              <w:br/>
            </w:r>
            <w:r>
              <w:rPr>
                <w:rFonts w:ascii="Times New Roman" w:hAnsi="Times New Roman"/>
                <w:i/>
                <w:color w:val="787878"/>
                <w:sz w:val="22"/>
              </w:rPr>
              <w:t>Relational Schema for IICET IMS</w:t>
              <w:br/>
              <w:t>Entities: users, mentors, interns, attendance, tasks, task_updates, fees, payments, documents, daily_work_logs, leave_requests, enquiries, company_profile</w:t>
              <w:br/>
              <w:br/>
              <w:t>(Page left blank according to content for image insertion)</w:t>
            </w:r>
          </w:p>
          <w:p>
            <w:pPr>
              <w:spacing w:before="0" w:after="1600" w:line="312" w:lineRule="auto"/>
              <w:jc w:val="center"/>
            </w:pPr>
          </w:p>
        </w:tc>
      </w:tr>
    </w:tbl>
    <w:p>
      <w:r>
        <w:br w:type="page"/>
      </w:r>
    </w:p>
    <w:p>
      <w:pPr>
        <w:spacing w:before="280" w:after="160" w:line="312" w:lineRule="auto"/>
        <w:jc w:val="left"/>
      </w:pPr>
      <w:r>
        <w:rPr>
          <w:rFonts w:ascii="Times New Roman" w:hAnsi="Times New Roman"/>
          <w:b/>
          <w:sz w:val="28"/>
        </w:rPr>
        <w:t>DFD:</w:t>
      </w:r>
    </w:p>
    <w:p>
      <w:pPr>
        <w:spacing w:before="80" w:after="280" w:line="312" w:lineRule="auto"/>
        <w:jc w:val="left"/>
      </w:pPr>
      <w:r>
        <w:rPr>
          <w:rFonts w:ascii="Times New Roman" w:hAnsi="Times New Roman"/>
          <w:b/>
          <w:sz w:val="28"/>
        </w:rPr>
        <w:t>Level 0:</w:t>
      </w:r>
    </w:p>
    <w:p>
      <w:pPr>
        <w:spacing w:before="0" w:after="200" w:line="312" w:lineRule="auto"/>
        <w:jc w:val="center"/>
      </w:pPr>
      <w:r>
        <w:drawing>
          <wp:inline xmlns:a="http://schemas.openxmlformats.org/drawingml/2006/main" xmlns:pic="http://schemas.openxmlformats.org/drawingml/2006/picture">
            <wp:extent cx="5669280" cy="4279642"/>
            <wp:docPr id="1" name="Picture 1"/>
            <wp:cNvGraphicFramePr>
              <a:graphicFrameLocks noChangeAspect="1"/>
            </wp:cNvGraphicFramePr>
            <a:graphic>
              <a:graphicData uri="http://schemas.openxmlformats.org/drawingml/2006/picture">
                <pic:pic>
                  <pic:nvPicPr>
                    <pic:cNvPr id="0" name="dfd_level_0.png"/>
                    <pic:cNvPicPr/>
                  </pic:nvPicPr>
                  <pic:blipFill>
                    <a:blip r:embed="rId9"/>
                    <a:stretch>
                      <a:fillRect/>
                    </a:stretch>
                  </pic:blipFill>
                  <pic:spPr>
                    <a:xfrm>
                      <a:off x="0" y="0"/>
                      <a:ext cx="5669280" cy="4279642"/>
                    </a:xfrm>
                    <a:prstGeom prst="rect"/>
                  </pic:spPr>
                </pic:pic>
              </a:graphicData>
            </a:graphic>
          </wp:inline>
        </w:drawing>
      </w:r>
    </w:p>
    <w:p>
      <w:r>
        <w:br w:type="page"/>
      </w:r>
    </w:p>
    <w:p>
      <w:pPr>
        <w:spacing w:before="280" w:after="160" w:line="312" w:lineRule="auto"/>
        <w:jc w:val="left"/>
      </w:pPr>
      <w:r>
        <w:rPr>
          <w:rFonts w:ascii="Times New Roman" w:hAnsi="Times New Roman"/>
          <w:b/>
          <w:sz w:val="28"/>
        </w:rPr>
        <w:t>Level 1:</w:t>
      </w:r>
    </w:p>
    <w:p>
      <w:pPr>
        <w:spacing w:before="80" w:after="280" w:line="312" w:lineRule="auto"/>
        <w:jc w:val="left"/>
      </w:pPr>
      <w:r>
        <w:rPr>
          <w:rFonts w:ascii="Times New Roman" w:hAnsi="Times New Roman"/>
          <w:b/>
          <w:sz w:val="28"/>
        </w:rPr>
        <w:t>Director:</w:t>
      </w:r>
    </w:p>
    <w:p>
      <w:pPr>
        <w:spacing w:before="0" w:after="200" w:line="312" w:lineRule="auto"/>
        <w:jc w:val="center"/>
      </w:pPr>
      <w:r>
        <w:drawing>
          <wp:inline xmlns:a="http://schemas.openxmlformats.org/drawingml/2006/main" xmlns:pic="http://schemas.openxmlformats.org/drawingml/2006/picture">
            <wp:extent cx="5120640" cy="6881280"/>
            <wp:docPr id="2" name="Picture 2"/>
            <wp:cNvGraphicFramePr>
              <a:graphicFrameLocks noChangeAspect="1"/>
            </wp:cNvGraphicFramePr>
            <a:graphic>
              <a:graphicData uri="http://schemas.openxmlformats.org/drawingml/2006/picture">
                <pic:pic>
                  <pic:nvPicPr>
                    <pic:cNvPr id="0" name="dfd_level_1_director.png"/>
                    <pic:cNvPicPr/>
                  </pic:nvPicPr>
                  <pic:blipFill>
                    <a:blip r:embed="rId10"/>
                    <a:stretch>
                      <a:fillRect/>
                    </a:stretch>
                  </pic:blipFill>
                  <pic:spPr>
                    <a:xfrm>
                      <a:off x="0" y="0"/>
                      <a:ext cx="5120640" cy="6881280"/>
                    </a:xfrm>
                    <a:prstGeom prst="rect"/>
                  </pic:spPr>
                </pic:pic>
              </a:graphicData>
            </a:graphic>
          </wp:inline>
        </w:drawing>
      </w:r>
    </w:p>
    <w:p>
      <w:r>
        <w:br w:type="page"/>
      </w:r>
    </w:p>
    <w:p>
      <w:pPr>
        <w:spacing w:before="280" w:after="160" w:line="312" w:lineRule="auto"/>
        <w:jc w:val="left"/>
      </w:pPr>
      <w:r>
        <w:rPr>
          <w:rFonts w:ascii="Times New Roman" w:hAnsi="Times New Roman"/>
          <w:b/>
          <w:sz w:val="28"/>
        </w:rPr>
        <w:t>Level 1:</w:t>
      </w:r>
    </w:p>
    <w:p>
      <w:pPr>
        <w:spacing w:before="80" w:after="280" w:line="312" w:lineRule="auto"/>
        <w:jc w:val="left"/>
      </w:pPr>
      <w:r>
        <w:rPr>
          <w:rFonts w:ascii="Times New Roman" w:hAnsi="Times New Roman"/>
          <w:b/>
          <w:sz w:val="28"/>
        </w:rPr>
        <w:t>HR Manager:</w:t>
      </w:r>
    </w:p>
    <w:p>
      <w:pPr>
        <w:spacing w:before="0" w:after="200" w:line="312" w:lineRule="auto"/>
        <w:jc w:val="center"/>
      </w:pPr>
      <w:r>
        <w:drawing>
          <wp:inline xmlns:a="http://schemas.openxmlformats.org/drawingml/2006/main" xmlns:pic="http://schemas.openxmlformats.org/drawingml/2006/picture">
            <wp:extent cx="5120640" cy="7665987"/>
            <wp:docPr id="3" name="Picture 3"/>
            <wp:cNvGraphicFramePr>
              <a:graphicFrameLocks noChangeAspect="1"/>
            </wp:cNvGraphicFramePr>
            <a:graphic>
              <a:graphicData uri="http://schemas.openxmlformats.org/drawingml/2006/picture">
                <pic:pic>
                  <pic:nvPicPr>
                    <pic:cNvPr id="0" name="dfd_level_1_hr.png"/>
                    <pic:cNvPicPr/>
                  </pic:nvPicPr>
                  <pic:blipFill>
                    <a:blip r:embed="rId11"/>
                    <a:stretch>
                      <a:fillRect/>
                    </a:stretch>
                  </pic:blipFill>
                  <pic:spPr>
                    <a:xfrm>
                      <a:off x="0" y="0"/>
                      <a:ext cx="5120640" cy="7665987"/>
                    </a:xfrm>
                    <a:prstGeom prst="rect"/>
                  </pic:spPr>
                </pic:pic>
              </a:graphicData>
            </a:graphic>
          </wp:inline>
        </w:drawing>
      </w:r>
    </w:p>
    <w:p>
      <w:r>
        <w:br w:type="page"/>
      </w:r>
    </w:p>
    <w:p>
      <w:pPr>
        <w:spacing w:before="280" w:after="160" w:line="312" w:lineRule="auto"/>
        <w:jc w:val="left"/>
      </w:pPr>
      <w:r>
        <w:rPr>
          <w:rFonts w:ascii="Times New Roman" w:hAnsi="Times New Roman"/>
          <w:b/>
          <w:sz w:val="28"/>
        </w:rPr>
        <w:t>Level 1:</w:t>
      </w:r>
    </w:p>
    <w:p>
      <w:pPr>
        <w:spacing w:before="80" w:after="280" w:line="312" w:lineRule="auto"/>
        <w:jc w:val="left"/>
      </w:pPr>
      <w:r>
        <w:rPr>
          <w:rFonts w:ascii="Times New Roman" w:hAnsi="Times New Roman"/>
          <w:b/>
          <w:sz w:val="28"/>
        </w:rPr>
        <w:t>Intern:</w:t>
      </w:r>
    </w:p>
    <w:p>
      <w:pPr>
        <w:spacing w:before="0" w:after="200" w:line="312" w:lineRule="auto"/>
        <w:jc w:val="center"/>
      </w:pPr>
      <w:r>
        <w:drawing>
          <wp:inline xmlns:a="http://schemas.openxmlformats.org/drawingml/2006/main" xmlns:pic="http://schemas.openxmlformats.org/drawingml/2006/picture">
            <wp:extent cx="5120640" cy="7665987"/>
            <wp:docPr id="4" name="Picture 4"/>
            <wp:cNvGraphicFramePr>
              <a:graphicFrameLocks noChangeAspect="1"/>
            </wp:cNvGraphicFramePr>
            <a:graphic>
              <a:graphicData uri="http://schemas.openxmlformats.org/drawingml/2006/picture">
                <pic:pic>
                  <pic:nvPicPr>
                    <pic:cNvPr id="0" name="dfd_level_1_intern.png"/>
                    <pic:cNvPicPr/>
                  </pic:nvPicPr>
                  <pic:blipFill>
                    <a:blip r:embed="rId12"/>
                    <a:stretch>
                      <a:fillRect/>
                    </a:stretch>
                  </pic:blipFill>
                  <pic:spPr>
                    <a:xfrm>
                      <a:off x="0" y="0"/>
                      <a:ext cx="5120640" cy="7665987"/>
                    </a:xfrm>
                    <a:prstGeom prst="rect"/>
                  </pic:spPr>
                </pic:pic>
              </a:graphicData>
            </a:graphic>
          </wp:inline>
        </w:drawing>
      </w:r>
    </w:p>
    <w:p>
      <w:r>
        <w:br w:type="page"/>
      </w:r>
    </w:p>
    <w:p>
      <w:pPr>
        <w:spacing w:before="280" w:after="160" w:line="312" w:lineRule="auto"/>
        <w:jc w:val="left"/>
      </w:pPr>
      <w:r>
        <w:rPr>
          <w:rFonts w:ascii="Times New Roman" w:hAnsi="Times New Roman"/>
          <w:b/>
          <w:sz w:val="28"/>
        </w:rPr>
        <w:t>Level 1:</w:t>
      </w:r>
    </w:p>
    <w:p>
      <w:pPr>
        <w:spacing w:before="80" w:after="280" w:line="312" w:lineRule="auto"/>
        <w:jc w:val="left"/>
      </w:pPr>
      <w:r>
        <w:rPr>
          <w:rFonts w:ascii="Times New Roman" w:hAnsi="Times New Roman"/>
          <w:b/>
          <w:sz w:val="28"/>
        </w:rPr>
        <w:t>Trainer / Faculty:</w:t>
      </w:r>
    </w:p>
    <w:tbl>
      <w:tblPr>
        <w:tblW w:type="auto" w:w="0"/>
        <w:jc w:val="center"/>
        <w:tblLook w:firstColumn="1" w:firstRow="1" w:lastColumn="0" w:lastRow="0" w:noHBand="0" w:noVBand="1" w:val="04A0"/>
      </w:tblPr>
      <w:tblGrid>
        <w:gridCol w:w="9360"/>
      </w:tblGrid>
      <w:tr>
        <w:tc>
          <w:tcPr>
            <w:tcW w:type="dxa" w:w="8640"/>
            <w:shd w:fill="FAFAFA"/>
            <w:tcBorders>
              <w:top w:val="dashed" w:sz="8" w:space="0" w:color="999999"/>
              <w:left w:val="dashed" w:sz="8" w:space="0" w:color="999999"/>
              <w:bottom w:val="dashed" w:sz="8" w:space="0" w:color="999999"/>
              <w:right w:val="dashed" w:sz="8" w:space="0" w:color="999999"/>
            </w:tcBorders>
          </w:tcPr>
          <w:p>
            <w:pPr>
              <w:spacing w:before="1600" w:after="120" w:line="312" w:lineRule="auto"/>
              <w:jc w:val="center"/>
            </w:pPr>
            <w:r>
              <w:rPr>
                <w:rFonts w:ascii="Times New Roman" w:hAnsi="Times New Roman"/>
                <w:b/>
                <w:color w:val="505050"/>
                <w:sz w:val="26"/>
              </w:rPr>
              <w:t>[ Image Placeholder: Level 1: Trainer (Faculty) ]</w:t>
              <w:br/>
            </w:r>
            <w:r>
              <w:rPr>
                <w:rFonts w:ascii="Times New Roman" w:hAnsi="Times New Roman"/>
                <w:i/>
                <w:color w:val="787878"/>
                <w:sz w:val="22"/>
              </w:rPr>
              <w:t>Processes: 1.0 User Authentication | 1.1 View Assigned Batches | 1.2 Manage Tasks &amp; Submissions | 1.3 Conduct Class Sessions | 1.4 Mock Interviews &amp; Tests | 1.5 Submit Daily Work Logs | 1.6 Logout</w:t>
              <w:br/>
              <w:br/>
              <w:t>(Page left blank according to content for image insertion)</w:t>
            </w:r>
          </w:p>
          <w:p>
            <w:pPr>
              <w:spacing w:before="0" w:after="1600" w:line="312" w:lineRule="auto"/>
              <w:jc w:val="center"/>
            </w:pPr>
          </w:p>
        </w:tc>
      </w:tr>
    </w:tbl>
    <w:p>
      <w:r>
        <w:br w:type="page"/>
      </w:r>
    </w:p>
    <w:p>
      <w:pPr>
        <w:spacing w:before="280" w:after="160" w:line="312" w:lineRule="auto"/>
        <w:jc w:val="left"/>
      </w:pPr>
      <w:r>
        <w:rPr>
          <w:rFonts w:ascii="Times New Roman" w:hAnsi="Times New Roman"/>
          <w:b/>
          <w:sz w:val="28"/>
        </w:rPr>
        <w:t>Level 2:</w:t>
      </w:r>
    </w:p>
    <w:p>
      <w:pPr>
        <w:spacing w:before="80" w:after="280" w:line="312" w:lineRule="auto"/>
        <w:jc w:val="left"/>
      </w:pPr>
      <w:r>
        <w:rPr>
          <w:rFonts w:ascii="Times New Roman" w:hAnsi="Times New Roman"/>
          <w:b/>
          <w:sz w:val="28"/>
        </w:rPr>
        <w:t>Director / Admin:</w:t>
      </w:r>
    </w:p>
    <w:tbl>
      <w:tblPr>
        <w:tblW w:type="auto" w:w="0"/>
        <w:jc w:val="center"/>
        <w:tblLook w:firstColumn="1" w:firstRow="1" w:lastColumn="0" w:lastRow="0" w:noHBand="0" w:noVBand="1" w:val="04A0"/>
      </w:tblPr>
      <w:tblGrid>
        <w:gridCol w:w="9360"/>
      </w:tblGrid>
      <w:tr>
        <w:tc>
          <w:tcPr>
            <w:tcW w:type="dxa" w:w="8640"/>
            <w:shd w:fill="FAFAFA"/>
            <w:tcBorders>
              <w:top w:val="dashed" w:sz="8" w:space="0" w:color="999999"/>
              <w:left w:val="dashed" w:sz="8" w:space="0" w:color="999999"/>
              <w:bottom w:val="dashed" w:sz="8" w:space="0" w:color="999999"/>
              <w:right w:val="dashed" w:sz="8" w:space="0" w:color="999999"/>
            </w:tcBorders>
          </w:tcPr>
          <w:p>
            <w:pPr>
              <w:spacing w:before="1600" w:after="120" w:line="312" w:lineRule="auto"/>
              <w:jc w:val="center"/>
            </w:pPr>
            <w:r>
              <w:rPr>
                <w:rFonts w:ascii="Times New Roman" w:hAnsi="Times New Roman"/>
                <w:b/>
                <w:color w:val="505050"/>
                <w:sz w:val="26"/>
              </w:rPr>
              <w:t>[ Image Placeholder: Level 2: Director / Admin Sub-Processes ]</w:t>
              <w:br/>
            </w:r>
            <w:r>
              <w:rPr>
                <w:rFonts w:ascii="Times New Roman" w:hAnsi="Times New Roman"/>
                <w:i/>
                <w:color w:val="787878"/>
                <w:sz w:val="22"/>
              </w:rPr>
              <w:t>Detailed decomposition of Director workflows: 1.0 Authentication &amp; RBAC | 2.0 Institutional Analytics | 3.0 Master Staff Management | 4.0 Financial Audits &amp; Fee Controls | 5.0 AI Work Log Verification | 6.0 Institutional Approvals</w:t>
              <w:br/>
              <w:br/>
              <w:t>(Page left blank according to content for image insertion)</w:t>
            </w:r>
          </w:p>
          <w:p>
            <w:pPr>
              <w:spacing w:before="0" w:after="1600" w:line="312" w:lineRule="auto"/>
              <w:jc w:val="center"/>
            </w:pPr>
          </w:p>
        </w:tc>
      </w:tr>
    </w:tbl>
    <w:p>
      <w:r>
        <w:br w:type="page"/>
      </w:r>
    </w:p>
    <w:p>
      <w:pPr>
        <w:spacing w:before="280" w:after="160" w:line="312" w:lineRule="auto"/>
        <w:jc w:val="left"/>
      </w:pPr>
      <w:r>
        <w:rPr>
          <w:rFonts w:ascii="Times New Roman" w:hAnsi="Times New Roman"/>
          <w:b/>
          <w:sz w:val="28"/>
        </w:rPr>
        <w:t>Level 2:</w:t>
      </w:r>
    </w:p>
    <w:p>
      <w:pPr>
        <w:spacing w:before="80" w:after="280" w:line="312" w:lineRule="auto"/>
        <w:jc w:val="left"/>
      </w:pPr>
      <w:r>
        <w:rPr>
          <w:rFonts w:ascii="Times New Roman" w:hAnsi="Times New Roman"/>
          <w:b/>
          <w:sz w:val="28"/>
        </w:rPr>
        <w:t>HR Manager &amp; Trainer Sub-Processes:</w:t>
      </w:r>
    </w:p>
    <w:tbl>
      <w:tblPr>
        <w:tblW w:type="auto" w:w="0"/>
        <w:jc w:val="center"/>
        <w:tblLook w:firstColumn="1" w:firstRow="1" w:lastColumn="0" w:lastRow="0" w:noHBand="0" w:noVBand="1" w:val="04A0"/>
      </w:tblPr>
      <w:tblGrid>
        <w:gridCol w:w="9360"/>
      </w:tblGrid>
      <w:tr>
        <w:tc>
          <w:tcPr>
            <w:tcW w:type="dxa" w:w="8640"/>
            <w:shd w:fill="FAFAFA"/>
            <w:tcBorders>
              <w:top w:val="dashed" w:sz="8" w:space="0" w:color="999999"/>
              <w:left w:val="dashed" w:sz="8" w:space="0" w:color="999999"/>
              <w:bottom w:val="dashed" w:sz="8" w:space="0" w:color="999999"/>
              <w:right w:val="dashed" w:sz="8" w:space="0" w:color="999999"/>
            </w:tcBorders>
          </w:tcPr>
          <w:p>
            <w:pPr>
              <w:spacing w:before="1600" w:after="120" w:line="312" w:lineRule="auto"/>
              <w:jc w:val="center"/>
            </w:pPr>
            <w:r>
              <w:rPr>
                <w:rFonts w:ascii="Times New Roman" w:hAnsi="Times New Roman"/>
                <w:b/>
                <w:color w:val="505050"/>
                <w:sz w:val="26"/>
              </w:rPr>
              <w:t>[ Image Placeholder: Level 2: HR &amp; Trainer Sub-Processes ]</w:t>
              <w:br/>
            </w:r>
            <w:r>
              <w:rPr>
                <w:rFonts w:ascii="Times New Roman" w:hAnsi="Times New Roman"/>
                <w:i/>
                <w:color w:val="787878"/>
                <w:sz w:val="22"/>
              </w:rPr>
              <w:t>Detailed decomposition: HR Onboarding, Fee Collection, Leave Synchronization, Attendance Adjustments, Trainer Task Evaluation, and Mock Interview Scoring</w:t>
              <w:br/>
              <w:br/>
              <w:t>(Page left blank according to content for image insertion)</w:t>
            </w:r>
          </w:p>
          <w:p>
            <w:pPr>
              <w:spacing w:before="0" w:after="1600" w:line="312" w:lineRule="auto"/>
              <w:jc w:val="center"/>
            </w:pPr>
          </w:p>
        </w:tc>
      </w:tr>
    </w:tbl>
    <w:p>
      <w:r>
        <w:br w:type="page"/>
      </w:r>
    </w:p>
    <w:p>
      <w:pPr>
        <w:spacing w:before="360" w:after="400" w:line="312" w:lineRule="auto"/>
        <w:jc w:val="center"/>
      </w:pPr>
      <w:r>
        <w:rPr>
          <w:rFonts w:ascii="Times New Roman" w:hAnsi="Times New Roman"/>
          <w:b/>
          <w:sz w:val="32"/>
        </w:rPr>
        <w:t>3.  Working of Proposed System</w:t>
      </w:r>
    </w:p>
    <w:p>
      <w:pPr>
        <w:spacing w:before="0" w:after="160" w:line="312" w:lineRule="auto"/>
        <w:jc w:val="both"/>
      </w:pPr>
      <w:r>
        <w:rPr>
          <w:rFonts w:ascii="Times New Roman" w:hAnsi="Times New Roman"/>
          <w:sz w:val="24"/>
        </w:rPr>
        <w:t>The proposed Internship &amp; Talent Management System (IMS) works in the following manner:</w:t>
      </w:r>
    </w:p>
    <w:p>
      <w:pPr>
        <w:spacing w:before="0" w:after="100" w:line="312" w:lineRule="auto"/>
        <w:jc w:val="both"/>
      </w:pPr>
      <w:r>
        <w:rPr>
          <w:rFonts w:ascii="Times New Roman" w:hAnsi="Times New Roman"/>
          <w:b/>
          <w:sz w:val="23"/>
        </w:rPr>
        <w:t xml:space="preserve">1. </w:t>
      </w:r>
      <w:r>
        <w:rPr>
          <w:rFonts w:ascii="Times New Roman" w:hAnsi="Times New Roman"/>
          <w:sz w:val="23"/>
        </w:rPr>
        <w:t>The Director logs into the portal using secure credentials to view institutional analytics, active interns count, financial cash-flow totals, and staff presence.</w:t>
      </w:r>
    </w:p>
    <w:p>
      <w:pPr>
        <w:spacing w:before="0" w:after="100" w:line="312" w:lineRule="auto"/>
        <w:jc w:val="both"/>
      </w:pPr>
      <w:r>
        <w:rPr>
          <w:rFonts w:ascii="Times New Roman" w:hAnsi="Times New Roman"/>
          <w:b/>
          <w:sz w:val="23"/>
        </w:rPr>
        <w:t xml:space="preserve">2. </w:t>
      </w:r>
      <w:r>
        <w:rPr>
          <w:rFonts w:ascii="Times New Roman" w:hAnsi="Times New Roman"/>
          <w:sz w:val="23"/>
        </w:rPr>
        <w:t>The HR Manager logs in and onboards candidates, establishing their student profile, assigning batch timing, mapping a technical mentor, and generating their fee obligation record.</w:t>
      </w:r>
    </w:p>
    <w:p>
      <w:pPr>
        <w:spacing w:before="0" w:after="100" w:line="312" w:lineRule="auto"/>
        <w:jc w:val="both"/>
      </w:pPr>
      <w:r>
        <w:rPr>
          <w:rFonts w:ascii="Times New Roman" w:hAnsi="Times New Roman"/>
          <w:b/>
          <w:sz w:val="23"/>
        </w:rPr>
        <w:t xml:space="preserve">3. </w:t>
      </w:r>
      <w:r>
        <w:rPr>
          <w:rFonts w:ascii="Times New Roman" w:hAnsi="Times New Roman"/>
          <w:sz w:val="23"/>
        </w:rPr>
        <w:t>The HR Manager manages CRM prospective inquiries, logs phone follow-ups, and converts prospective candidates directly into enrolled interns.</w:t>
      </w:r>
    </w:p>
    <w:p>
      <w:pPr>
        <w:spacing w:before="0" w:after="100" w:line="312" w:lineRule="auto"/>
        <w:jc w:val="both"/>
      </w:pPr>
      <w:r>
        <w:rPr>
          <w:rFonts w:ascii="Times New Roman" w:hAnsi="Times New Roman"/>
          <w:b/>
          <w:sz w:val="23"/>
        </w:rPr>
        <w:t xml:space="preserve">4. </w:t>
      </w:r>
      <w:r>
        <w:rPr>
          <w:rFonts w:ascii="Times New Roman" w:hAnsi="Times New Roman"/>
          <w:sz w:val="23"/>
        </w:rPr>
        <w:t>Technical Trainers (Mentors) log into their portal and automatically have their daily arrival logged; they review assigned batches and student rosters.</w:t>
      </w:r>
    </w:p>
    <w:p>
      <w:pPr>
        <w:spacing w:before="0" w:after="100" w:line="312" w:lineRule="auto"/>
        <w:jc w:val="both"/>
      </w:pPr>
      <w:r>
        <w:rPr>
          <w:rFonts w:ascii="Times New Roman" w:hAnsi="Times New Roman"/>
          <w:b/>
          <w:sz w:val="23"/>
        </w:rPr>
        <w:t xml:space="preserve">5. </w:t>
      </w:r>
      <w:r>
        <w:rPr>
          <w:rFonts w:ascii="Times New Roman" w:hAnsi="Times New Roman"/>
          <w:sz w:val="23"/>
        </w:rPr>
        <w:t>Trainers create structured syllabus tracks and schedule live lecture sessions containing meeting links and downloadable study materials.</w:t>
      </w:r>
    </w:p>
    <w:p>
      <w:pPr>
        <w:spacing w:before="0" w:after="100" w:line="312" w:lineRule="auto"/>
        <w:jc w:val="both"/>
      </w:pPr>
      <w:r>
        <w:rPr>
          <w:rFonts w:ascii="Times New Roman" w:hAnsi="Times New Roman"/>
          <w:b/>
          <w:sz w:val="23"/>
        </w:rPr>
        <w:t xml:space="preserve">6. </w:t>
      </w:r>
      <w:r>
        <w:rPr>
          <w:rFonts w:ascii="Times New Roman" w:hAnsi="Times New Roman"/>
          <w:sz w:val="23"/>
        </w:rPr>
        <w:t>Trainers create and allocate project tasks to interns with priority levels ('Low', 'Medium', 'High') and submission deadlines.</w:t>
      </w:r>
    </w:p>
    <w:p>
      <w:pPr>
        <w:spacing w:before="0" w:after="100" w:line="312" w:lineRule="auto"/>
        <w:jc w:val="both"/>
      </w:pPr>
      <w:r>
        <w:rPr>
          <w:rFonts w:ascii="Times New Roman" w:hAnsi="Times New Roman"/>
          <w:b/>
          <w:sz w:val="23"/>
        </w:rPr>
        <w:t xml:space="preserve">7. </w:t>
      </w:r>
      <w:r>
        <w:rPr>
          <w:rFonts w:ascii="Times New Roman" w:hAnsi="Times New Roman"/>
          <w:sz w:val="23"/>
        </w:rPr>
        <w:t>Interns log into their dedicated student portal using their email and password, clock in their daily arrival time (automatically flagged 'Late' if after 09:30 AM), and view assigned tasks.</w:t>
      </w:r>
    </w:p>
    <w:p>
      <w:pPr>
        <w:spacing w:before="0" w:after="100" w:line="312" w:lineRule="auto"/>
        <w:jc w:val="both"/>
      </w:pPr>
      <w:r>
        <w:rPr>
          <w:rFonts w:ascii="Times New Roman" w:hAnsi="Times New Roman"/>
          <w:b/>
          <w:sz w:val="23"/>
        </w:rPr>
        <w:t xml:space="preserve">8. </w:t>
      </w:r>
      <w:r>
        <w:rPr>
          <w:rFonts w:ascii="Times New Roman" w:hAnsi="Times New Roman"/>
          <w:sz w:val="23"/>
        </w:rPr>
        <w:t>Interns complete assignments and submit live repository / demo links; Trainers review the work, enter marks/feedback, and approve or reject submissions.</w:t>
      </w:r>
    </w:p>
    <w:p>
      <w:pPr>
        <w:spacing w:before="0" w:after="100" w:line="312" w:lineRule="auto"/>
        <w:jc w:val="both"/>
      </w:pPr>
      <w:r>
        <w:rPr>
          <w:rFonts w:ascii="Times New Roman" w:hAnsi="Times New Roman"/>
          <w:b/>
          <w:sz w:val="23"/>
        </w:rPr>
        <w:t xml:space="preserve">9. </w:t>
      </w:r>
      <w:r>
        <w:rPr>
          <w:rFonts w:ascii="Times New Roman" w:hAnsi="Times New Roman"/>
          <w:sz w:val="23"/>
        </w:rPr>
        <w:t>Trainers conduct technical mock interviews and mock tests, recording quantitative scores (0-10) and feedback for placement readiness.</w:t>
      </w:r>
    </w:p>
    <w:p>
      <w:pPr>
        <w:spacing w:before="0" w:after="100" w:line="312" w:lineRule="auto"/>
        <w:jc w:val="both"/>
      </w:pPr>
      <w:r>
        <w:rPr>
          <w:rFonts w:ascii="Times New Roman" w:hAnsi="Times New Roman"/>
          <w:b/>
          <w:sz w:val="23"/>
        </w:rPr>
        <w:t xml:space="preserve">10. </w:t>
      </w:r>
      <w:r>
        <w:rPr>
          <w:rFonts w:ascii="Times New Roman" w:hAnsi="Times New Roman"/>
          <w:sz w:val="23"/>
        </w:rPr>
        <w:t>Trainers and HR executives submit daily work logs to the Director detailing accomplishments, hours spent, and blockers.</w:t>
      </w:r>
    </w:p>
    <w:p>
      <w:pPr>
        <w:spacing w:before="0" w:after="100" w:line="312" w:lineRule="auto"/>
        <w:jc w:val="both"/>
      </w:pPr>
      <w:r>
        <w:rPr>
          <w:rFonts w:ascii="Times New Roman" w:hAnsi="Times New Roman"/>
          <w:b/>
          <w:sz w:val="23"/>
        </w:rPr>
        <w:t xml:space="preserve">11. </w:t>
      </w:r>
      <w:r>
        <w:rPr>
          <w:rFonts w:ascii="Times New Roman" w:hAnsi="Times New Roman"/>
          <w:sz w:val="23"/>
        </w:rPr>
        <w:t>The Director utilizes the integrated Google Gemini 1.5 Flash AI engine to synthesize multi-day work logs into concise executive bullet points.</w:t>
      </w:r>
    </w:p>
    <w:p>
      <w:pPr>
        <w:spacing w:before="0" w:after="100" w:line="312" w:lineRule="auto"/>
        <w:jc w:val="both"/>
      </w:pPr>
      <w:r>
        <w:rPr>
          <w:rFonts w:ascii="Times New Roman" w:hAnsi="Times New Roman"/>
          <w:b/>
          <w:sz w:val="23"/>
        </w:rPr>
        <w:t xml:space="preserve">12. </w:t>
      </w:r>
      <w:r>
        <w:rPr>
          <w:rFonts w:ascii="Times New Roman" w:hAnsi="Times New Roman"/>
          <w:sz w:val="23"/>
        </w:rPr>
        <w:t>HR records installment payments against tuition balances, and the system instantly generates an official, branded PDF receipt with digital signature lines.</w:t>
      </w:r>
    </w:p>
    <w:p>
      <w:pPr>
        <w:spacing w:before="0" w:after="100" w:line="312" w:lineRule="auto"/>
        <w:jc w:val="both"/>
      </w:pPr>
      <w:r>
        <w:rPr>
          <w:rFonts w:ascii="Times New Roman" w:hAnsi="Times New Roman"/>
          <w:b/>
          <w:sz w:val="23"/>
        </w:rPr>
        <w:t xml:space="preserve">13. </w:t>
      </w:r>
      <w:r>
        <w:rPr>
          <w:rFonts w:ascii="Times New Roman" w:hAnsi="Times New Roman"/>
          <w:sz w:val="23"/>
        </w:rPr>
        <w:t>Staff and interns submit leave requests; upon approval by HR/Director, the system automatically synchronizes and updates the attendance ledger with 'Leave' status.</w:t>
      </w:r>
    </w:p>
    <w:p>
      <w:pPr>
        <w:spacing w:before="0" w:after="100" w:line="312" w:lineRule="auto"/>
        <w:jc w:val="both"/>
      </w:pPr>
      <w:r>
        <w:rPr>
          <w:rFonts w:ascii="Times New Roman" w:hAnsi="Times New Roman"/>
          <w:b/>
          <w:sz w:val="23"/>
        </w:rPr>
        <w:t xml:space="preserve">14. </w:t>
      </w:r>
      <w:r>
        <w:rPr>
          <w:rFonts w:ascii="Times New Roman" w:hAnsi="Times New Roman"/>
          <w:sz w:val="23"/>
        </w:rPr>
        <w:t>Background cron jobs at 5:00 PM auto-mark unclocked students as Absent, and at 6:00 PM automatically calculate hours and check out active sessions.</w:t>
      </w:r>
    </w:p>
    <w:p>
      <w:pPr>
        <w:spacing w:before="0" w:after="100" w:line="312" w:lineRule="auto"/>
        <w:jc w:val="both"/>
      </w:pPr>
      <w:r>
        <w:rPr>
          <w:rFonts w:ascii="Times New Roman" w:hAnsi="Times New Roman"/>
          <w:b/>
          <w:sz w:val="23"/>
        </w:rPr>
        <w:t xml:space="preserve">15. </w:t>
      </w:r>
      <w:r>
        <w:rPr>
          <w:rFonts w:ascii="Times New Roman" w:hAnsi="Times New Roman"/>
          <w:sz w:val="23"/>
        </w:rPr>
        <w:t>The system maintains 100% data auditability, provides downloadable CSV reports, and offers an embedded visual database viewer for system administrators.</w:t>
      </w:r>
    </w:p>
    <w:p>
      <w:r>
        <w:br w:type="page"/>
      </w:r>
    </w:p>
    <w:p>
      <w:pPr>
        <w:spacing w:before="360" w:after="440" w:line="312" w:lineRule="auto"/>
        <w:jc w:val="center"/>
      </w:pPr>
      <w:r>
        <w:rPr>
          <w:rFonts w:ascii="Times New Roman" w:hAnsi="Times New Roman"/>
          <w:b/>
          <w:sz w:val="32"/>
        </w:rPr>
        <w:t>4.  Advantages</w:t>
      </w:r>
    </w:p>
    <w:p>
      <w:pPr>
        <w:pStyle w:val="ListBullet"/>
        <w:spacing w:before="0" w:after="120" w:line="312" w:lineRule="auto"/>
        <w:jc w:val="left"/>
      </w:pPr>
      <w:r>
        <w:rPr>
          <w:rFonts w:ascii="Times New Roman" w:hAnsi="Times New Roman"/>
          <w:sz w:val="24"/>
        </w:rPr>
        <w:t>Automates end-to-end intern onboarding, lifecycle monitoring, and graduation processes.</w:t>
      </w:r>
    </w:p>
    <w:p>
      <w:pPr>
        <w:pStyle w:val="ListBullet"/>
        <w:spacing w:before="0" w:after="120" w:line="312" w:lineRule="auto"/>
        <w:jc w:val="left"/>
      </w:pPr>
      <w:r>
        <w:rPr>
          <w:rFonts w:ascii="Times New Roman" w:hAnsi="Times New Roman"/>
          <w:sz w:val="24"/>
        </w:rPr>
        <w:t>Reduces manual administrative effort and completely eliminates spreadsheet fragmentation.</w:t>
      </w:r>
    </w:p>
    <w:p>
      <w:pPr>
        <w:pStyle w:val="ListBullet"/>
        <w:spacing w:before="0" w:after="120" w:line="312" w:lineRule="auto"/>
        <w:jc w:val="left"/>
      </w:pPr>
      <w:r>
        <w:rPr>
          <w:rFonts w:ascii="Times New Roman" w:hAnsi="Times New Roman"/>
          <w:sz w:val="24"/>
        </w:rPr>
        <w:t>Enforces precise daily attendance with automated late-arrival detection and scheduled cron auto-checkout.</w:t>
      </w:r>
    </w:p>
    <w:p>
      <w:pPr>
        <w:pStyle w:val="ListBullet"/>
        <w:spacing w:before="0" w:after="120" w:line="312" w:lineRule="auto"/>
        <w:jc w:val="left"/>
      </w:pPr>
      <w:r>
        <w:rPr>
          <w:rFonts w:ascii="Times New Roman" w:hAnsi="Times New Roman"/>
          <w:sz w:val="24"/>
        </w:rPr>
        <w:t>Provides strict Role-Based Access Control (RBAC) with tailored views for Director, HR, Trainer, and Intern.</w:t>
      </w:r>
    </w:p>
    <w:p>
      <w:pPr>
        <w:pStyle w:val="ListBullet"/>
        <w:spacing w:before="0" w:after="120" w:line="312" w:lineRule="auto"/>
        <w:jc w:val="left"/>
      </w:pPr>
      <w:r>
        <w:rPr>
          <w:rFonts w:ascii="Times New Roman" w:hAnsi="Times New Roman"/>
          <w:sz w:val="24"/>
        </w:rPr>
        <w:t>Facilitates seamless task assignment, online proof submission, and mentor evaluation workflows.</w:t>
      </w:r>
    </w:p>
    <w:p>
      <w:pPr>
        <w:pStyle w:val="ListBullet"/>
        <w:spacing w:before="0" w:after="120" w:line="312" w:lineRule="auto"/>
        <w:jc w:val="left"/>
      </w:pPr>
      <w:r>
        <w:rPr>
          <w:rFonts w:ascii="Times New Roman" w:hAnsi="Times New Roman"/>
          <w:sz w:val="24"/>
        </w:rPr>
        <w:t>Maintains double-entry fee ledgers, prevents overpayments, and generates instant branded PDF receipts.</w:t>
      </w:r>
    </w:p>
    <w:p>
      <w:pPr>
        <w:pStyle w:val="ListBullet"/>
        <w:spacing w:before="0" w:after="120" w:line="312" w:lineRule="auto"/>
        <w:jc w:val="left"/>
      </w:pPr>
      <w:r>
        <w:rPr>
          <w:rFonts w:ascii="Times New Roman" w:hAnsi="Times New Roman"/>
          <w:sz w:val="24"/>
        </w:rPr>
        <w:t>Integrates Google Gemini 1.5 Flash AI to provide executive performance summaries of staff daily logs.</w:t>
      </w:r>
    </w:p>
    <w:p>
      <w:pPr>
        <w:pStyle w:val="ListBullet"/>
        <w:spacing w:before="0" w:after="120" w:line="312" w:lineRule="auto"/>
        <w:jc w:val="left"/>
      </w:pPr>
      <w:r>
        <w:rPr>
          <w:rFonts w:ascii="Times New Roman" w:hAnsi="Times New Roman"/>
          <w:sz w:val="24"/>
        </w:rPr>
        <w:t>Implements bi-directional leave-to-attendance auto-synchronization, eliminating attendance discrepancies.</w:t>
      </w:r>
    </w:p>
    <w:p>
      <w:pPr>
        <w:pStyle w:val="ListBullet"/>
        <w:spacing w:before="0" w:after="120" w:line="312" w:lineRule="auto"/>
        <w:jc w:val="left"/>
      </w:pPr>
      <w:r>
        <w:rPr>
          <w:rFonts w:ascii="Times New Roman" w:hAnsi="Times New Roman"/>
          <w:sz w:val="24"/>
        </w:rPr>
        <w:t>Centralizes candidate KYC document storage with formal administrative approval and rejection workflows.</w:t>
      </w:r>
    </w:p>
    <w:p>
      <w:pPr>
        <w:pStyle w:val="ListBullet"/>
        <w:spacing w:before="0" w:after="120" w:line="312" w:lineRule="auto"/>
        <w:jc w:val="left"/>
      </w:pPr>
      <w:r>
        <w:rPr>
          <w:rFonts w:ascii="Times New Roman" w:hAnsi="Times New Roman"/>
          <w:sz w:val="24"/>
        </w:rPr>
        <w:t>Embeds a complete CRM lead pipeline for handling student inquiries and follow-ups.</w:t>
      </w:r>
    </w:p>
    <w:p>
      <w:pPr>
        <w:pStyle w:val="ListBullet"/>
        <w:spacing w:before="0" w:after="120" w:line="312" w:lineRule="auto"/>
        <w:jc w:val="left"/>
      </w:pPr>
      <w:r>
        <w:rPr>
          <w:rFonts w:ascii="Times New Roman" w:hAnsi="Times New Roman"/>
          <w:sz w:val="24"/>
        </w:rPr>
        <w:t>Generates one-click institutional CSV audit reports for attendance, rosters, and financial reconciliations.</w:t>
      </w:r>
    </w:p>
    <w:p>
      <w:pPr>
        <w:pStyle w:val="ListBullet"/>
        <w:spacing w:before="0" w:after="120" w:line="312" w:lineRule="auto"/>
        <w:jc w:val="left"/>
      </w:pPr>
      <w:r>
        <w:rPr>
          <w:rFonts w:ascii="Times New Roman" w:hAnsi="Times New Roman"/>
          <w:sz w:val="24"/>
        </w:rPr>
        <w:t>Highly scalable architecture built on clean 3rd Normal Form (3NF/BCNF) database standards.</w:t>
      </w:r>
    </w:p>
    <w:p>
      <w:r>
        <w:br w:type="page"/>
      </w:r>
    </w:p>
    <w:p>
      <w:pPr>
        <w:spacing w:before="360" w:after="440" w:line="312" w:lineRule="auto"/>
        <w:jc w:val="center"/>
      </w:pPr>
      <w:r>
        <w:rPr>
          <w:rFonts w:ascii="Times New Roman" w:hAnsi="Times New Roman"/>
          <w:b/>
          <w:sz w:val="32"/>
        </w:rPr>
        <w:t>5.  Future Scope</w:t>
      </w:r>
    </w:p>
    <w:p>
      <w:pPr>
        <w:spacing w:before="0" w:after="160" w:line="312" w:lineRule="auto"/>
        <w:jc w:val="both"/>
      </w:pPr>
      <w:r>
        <w:rPr>
          <w:rFonts w:ascii="Times New Roman" w:hAnsi="Times New Roman"/>
          <w:sz w:val="24"/>
        </w:rPr>
        <w:t>The proposed Internship &amp; Talent Management System can be further enhanced by incorporating:</w:t>
      </w:r>
    </w:p>
    <w:p>
      <w:pPr>
        <w:pStyle w:val="ListBullet"/>
        <w:spacing w:before="0" w:after="120" w:line="312" w:lineRule="auto"/>
        <w:jc w:val="left"/>
      </w:pPr>
      <w:r>
        <w:rPr>
          <w:rFonts w:ascii="Times New Roman" w:hAnsi="Times New Roman"/>
          <w:sz w:val="24"/>
        </w:rPr>
        <w:t>Native Android &amp; iOS Mobile Application for instant mobile clock-in and push notifications.</w:t>
      </w:r>
    </w:p>
    <w:p>
      <w:pPr>
        <w:pStyle w:val="ListBullet"/>
        <w:spacing w:before="0" w:after="120" w:line="312" w:lineRule="auto"/>
        <w:jc w:val="left"/>
      </w:pPr>
      <w:r>
        <w:rPr>
          <w:rFonts w:ascii="Times New Roman" w:hAnsi="Times New Roman"/>
          <w:sz w:val="24"/>
        </w:rPr>
        <w:t>Biometric &amp; RFID Attendance Integration for automated hardware-based check-in at facility turnstiles.</w:t>
      </w:r>
    </w:p>
    <w:p>
      <w:pPr>
        <w:pStyle w:val="ListBullet"/>
        <w:spacing w:before="0" w:after="120" w:line="312" w:lineRule="auto"/>
        <w:jc w:val="left"/>
      </w:pPr>
      <w:r>
        <w:rPr>
          <w:rFonts w:ascii="Times New Roman" w:hAnsi="Times New Roman"/>
          <w:sz w:val="24"/>
        </w:rPr>
        <w:t>AI-Powered Code Review and automated automated testing of intern GitHub project submissions.</w:t>
      </w:r>
    </w:p>
    <w:p>
      <w:pPr>
        <w:pStyle w:val="ListBullet"/>
        <w:spacing w:before="0" w:after="120" w:line="312" w:lineRule="auto"/>
        <w:jc w:val="left"/>
      </w:pPr>
      <w:r>
        <w:rPr>
          <w:rFonts w:ascii="Times New Roman" w:hAnsi="Times New Roman"/>
          <w:sz w:val="24"/>
        </w:rPr>
        <w:t>Online Payment Gateway Integration (Razorpay / Stripe / UPI QR) for direct student fee payments.</w:t>
      </w:r>
    </w:p>
    <w:p>
      <w:pPr>
        <w:pStyle w:val="ListBullet"/>
        <w:spacing w:before="0" w:after="120" w:line="312" w:lineRule="auto"/>
        <w:jc w:val="left"/>
      </w:pPr>
      <w:r>
        <w:rPr>
          <w:rFonts w:ascii="Times New Roman" w:hAnsi="Times New Roman"/>
          <w:sz w:val="24"/>
        </w:rPr>
        <w:t>Facial Recognition Attendance verification to eliminate buddy-punching and proxy clock-ins.</w:t>
      </w:r>
    </w:p>
    <w:p>
      <w:pPr>
        <w:pStyle w:val="ListBullet"/>
        <w:spacing w:before="0" w:after="120" w:line="312" w:lineRule="auto"/>
        <w:jc w:val="left"/>
      </w:pPr>
      <w:r>
        <w:rPr>
          <w:rFonts w:ascii="Times New Roman" w:hAnsi="Times New Roman"/>
          <w:sz w:val="24"/>
        </w:rPr>
        <w:t>Automated Stipend &amp; Payroll Engine linked directly to daily attendance working hours.</w:t>
      </w:r>
    </w:p>
    <w:p>
      <w:pPr>
        <w:pStyle w:val="ListBullet"/>
        <w:spacing w:before="0" w:after="120" w:line="312" w:lineRule="auto"/>
        <w:jc w:val="left"/>
      </w:pPr>
      <w:r>
        <w:rPr>
          <w:rFonts w:ascii="Times New Roman" w:hAnsi="Times New Roman"/>
          <w:sz w:val="24"/>
        </w:rPr>
        <w:t>Placement Portal Integration connecting certified interns directly with hiring partner corporate recruiters.</w:t>
      </w:r>
    </w:p>
    <w:p>
      <w:pPr>
        <w:pStyle w:val="ListBullet"/>
        <w:spacing w:before="0" w:after="120" w:line="312" w:lineRule="auto"/>
        <w:jc w:val="left"/>
      </w:pPr>
      <w:r>
        <w:rPr>
          <w:rFonts w:ascii="Times New Roman" w:hAnsi="Times New Roman"/>
          <w:sz w:val="24"/>
        </w:rPr>
        <w:t>SMS &amp; WhatsApp Notification Gateway for instant fee payment receipts and scheduled session reminders.</w:t>
      </w:r>
    </w:p>
    <w:p>
      <w:pPr>
        <w:pStyle w:val="ListBullet"/>
        <w:spacing w:before="0" w:after="120" w:line="312" w:lineRule="auto"/>
        <w:jc w:val="left"/>
      </w:pPr>
      <w:r>
        <w:rPr>
          <w:rFonts w:ascii="Times New Roman" w:hAnsi="Times New Roman"/>
          <w:sz w:val="24"/>
        </w:rPr>
        <w:t>Cloud Containerization (Docker &amp; Kubernetes) with automated multi-region backup pipelines.</w:t>
      </w:r>
    </w:p>
    <w:p>
      <w:r>
        <w:br w:type="page"/>
      </w:r>
    </w:p>
    <w:p>
      <w:pPr>
        <w:spacing w:before="400" w:after="480" w:line="312" w:lineRule="auto"/>
        <w:jc w:val="center"/>
      </w:pPr>
      <w:r>
        <w:rPr>
          <w:rFonts w:ascii="Times New Roman" w:hAnsi="Times New Roman"/>
          <w:b/>
          <w:sz w:val="32"/>
        </w:rPr>
        <w:t>6.  Conclusion</w:t>
      </w:r>
    </w:p>
    <w:p>
      <w:pPr>
        <w:spacing w:before="0" w:after="160" w:line="312" w:lineRule="auto"/>
        <w:jc w:val="both"/>
      </w:pPr>
      <w:r>
        <w:rPr>
          <w:rFonts w:ascii="Times New Roman" w:hAnsi="Times New Roman"/>
          <w:sz w:val="24"/>
        </w:rPr>
        <w:t>The Internship &amp; Talent Management System (IMS) provides a secure, reliable, and highly efficient institutional platform for managing technical training cohorts, intern ongoings, attendance records, task evaluations, and financial fee transactions. It automates repetitive administrative procedures, eliminates human error in fee calculations, enforces punctuality through automated attendance daemons, and delivers real-time visibility to executive leadership.</w:t>
      </w:r>
    </w:p>
    <w:p>
      <w:pPr>
        <w:spacing w:before="0" w:after="160" w:line="312" w:lineRule="auto"/>
        <w:jc w:val="both"/>
      </w:pPr>
      <w:r>
        <w:rPr>
          <w:rFonts w:ascii="Times New Roman" w:hAnsi="Times New Roman"/>
          <w:sz w:val="24"/>
        </w:rPr>
        <w:t>By integrating modern web technologies (React.js, Node.js, and Express) with an impeccably normalized 3NF relational data model and state-of-the-art Google Gemini 1.5 Flash Generative AI, the platform bridges the gap between students, instructors, and administration. The system ensures complete transparency, generates verifiable digital PDF receipts, streamlines KYC compliance, and accelerates institutional workflows. Its modular and extensible architecture ensures it can readily scale to meet the evolving operational requirements of higher educational institutions and industrial training academies.</w:t>
      </w:r>
    </w:p>
    <w:p>
      <w:r>
        <w:br w:type="page"/>
      </w:r>
    </w:p>
    <w:p>
      <w:pPr>
        <w:spacing w:before="400" w:after="480" w:line="312" w:lineRule="auto"/>
        <w:jc w:val="center"/>
      </w:pPr>
      <w:r>
        <w:rPr>
          <w:rFonts w:ascii="Times New Roman" w:hAnsi="Times New Roman"/>
          <w:b/>
          <w:sz w:val="32"/>
        </w:rPr>
        <w:t>7.  References</w:t>
      </w:r>
    </w:p>
    <w:p>
      <w:pPr>
        <w:spacing w:before="0" w:after="120" w:line="312" w:lineRule="auto"/>
        <w:jc w:val="left"/>
      </w:pPr>
      <w:r>
        <w:rPr>
          <w:rFonts w:ascii="Times New Roman" w:hAnsi="Times New Roman"/>
          <w:b/>
          <w:sz w:val="24"/>
        </w:rPr>
        <w:t xml:space="preserve">1. React.js Documentation – </w:t>
      </w:r>
      <w:r>
        <w:rPr>
          <w:rFonts w:ascii="Times New Roman" w:hAnsi="Times New Roman"/>
          <w:color w:val="0046B4"/>
          <w:sz w:val="24"/>
        </w:rPr>
        <w:t>https://react.dev/</w:t>
      </w:r>
    </w:p>
    <w:p>
      <w:pPr>
        <w:spacing w:before="0" w:after="120" w:line="312" w:lineRule="auto"/>
        <w:jc w:val="left"/>
      </w:pPr>
      <w:r>
        <w:rPr>
          <w:rFonts w:ascii="Times New Roman" w:hAnsi="Times New Roman"/>
          <w:b/>
          <w:sz w:val="24"/>
        </w:rPr>
        <w:t xml:space="preserve">2. Node.js Official Documentation – </w:t>
      </w:r>
      <w:r>
        <w:rPr>
          <w:rFonts w:ascii="Times New Roman" w:hAnsi="Times New Roman"/>
          <w:color w:val="0046B4"/>
          <w:sz w:val="24"/>
        </w:rPr>
        <w:t>https://nodejs.org/docs/</w:t>
      </w:r>
    </w:p>
    <w:p>
      <w:pPr>
        <w:spacing w:before="0" w:after="120" w:line="312" w:lineRule="auto"/>
        <w:jc w:val="left"/>
      </w:pPr>
      <w:r>
        <w:rPr>
          <w:rFonts w:ascii="Times New Roman" w:hAnsi="Times New Roman"/>
          <w:b/>
          <w:sz w:val="24"/>
        </w:rPr>
        <w:t xml:space="preserve">3. Express.js Application Framework – </w:t>
      </w:r>
      <w:r>
        <w:rPr>
          <w:rFonts w:ascii="Times New Roman" w:hAnsi="Times New Roman"/>
          <w:color w:val="0046B4"/>
          <w:sz w:val="24"/>
        </w:rPr>
        <w:t>https://expressjs.com/</w:t>
      </w:r>
    </w:p>
    <w:p>
      <w:pPr>
        <w:spacing w:before="0" w:after="120" w:line="312" w:lineRule="auto"/>
        <w:jc w:val="left"/>
      </w:pPr>
      <w:r>
        <w:rPr>
          <w:rFonts w:ascii="Times New Roman" w:hAnsi="Times New Roman"/>
          <w:b/>
          <w:sz w:val="24"/>
        </w:rPr>
        <w:t xml:space="preserve">4. SQLite Native Documentation – </w:t>
      </w:r>
      <w:r>
        <w:rPr>
          <w:rFonts w:ascii="Times New Roman" w:hAnsi="Times New Roman"/>
          <w:color w:val="0046B4"/>
          <w:sz w:val="24"/>
        </w:rPr>
        <w:t>https://www.sqlite.org/docs.html</w:t>
      </w:r>
    </w:p>
    <w:p>
      <w:pPr>
        <w:spacing w:before="0" w:after="120" w:line="312" w:lineRule="auto"/>
        <w:jc w:val="left"/>
      </w:pPr>
      <w:r>
        <w:rPr>
          <w:rFonts w:ascii="Times New Roman" w:hAnsi="Times New Roman"/>
          <w:b/>
          <w:sz w:val="24"/>
        </w:rPr>
        <w:t xml:space="preserve">5. MySQL 8.0 Reference Manual – </w:t>
      </w:r>
      <w:r>
        <w:rPr>
          <w:rFonts w:ascii="Times New Roman" w:hAnsi="Times New Roman"/>
          <w:color w:val="0046B4"/>
          <w:sz w:val="24"/>
        </w:rPr>
        <w:t>https://dev.mysql.com/doc/refman/8.0/en/</w:t>
      </w:r>
    </w:p>
    <w:p>
      <w:pPr>
        <w:spacing w:before="0" w:after="120" w:line="312" w:lineRule="auto"/>
        <w:jc w:val="left"/>
      </w:pPr>
      <w:r>
        <w:rPr>
          <w:rFonts w:ascii="Times New Roman" w:hAnsi="Times New Roman"/>
          <w:b/>
          <w:sz w:val="24"/>
        </w:rPr>
        <w:t xml:space="preserve">6. Google Gemini AI SDK Documentation – </w:t>
      </w:r>
      <w:r>
        <w:rPr>
          <w:rFonts w:ascii="Times New Roman" w:hAnsi="Times New Roman"/>
          <w:color w:val="0046B4"/>
          <w:sz w:val="24"/>
        </w:rPr>
        <w:t>https://ai.google.dev/docs</w:t>
      </w:r>
    </w:p>
    <w:p>
      <w:pPr>
        <w:spacing w:before="0" w:after="120" w:line="312" w:lineRule="auto"/>
        <w:jc w:val="left"/>
      </w:pPr>
      <w:r>
        <w:rPr>
          <w:rFonts w:ascii="Times New Roman" w:hAnsi="Times New Roman"/>
          <w:b/>
          <w:sz w:val="24"/>
        </w:rPr>
        <w:t xml:space="preserve">7. JSON Web Token (JWT) Standard – </w:t>
      </w:r>
      <w:r>
        <w:rPr>
          <w:rFonts w:ascii="Times New Roman" w:hAnsi="Times New Roman"/>
          <w:color w:val="0046B4"/>
          <w:sz w:val="24"/>
        </w:rPr>
        <w:t>https://jwt.io/introduction/</w:t>
      </w:r>
    </w:p>
    <w:p>
      <w:pPr>
        <w:spacing w:before="0" w:after="120" w:line="312" w:lineRule="auto"/>
        <w:jc w:val="left"/>
      </w:pPr>
      <w:r>
        <w:rPr>
          <w:rFonts w:ascii="Times New Roman" w:hAnsi="Times New Roman"/>
          <w:b/>
          <w:sz w:val="24"/>
        </w:rPr>
        <w:t xml:space="preserve">8. jsPDF Client-side Documentation – </w:t>
      </w:r>
      <w:r>
        <w:rPr>
          <w:rFonts w:ascii="Times New Roman" w:hAnsi="Times New Roman"/>
          <w:color w:val="0046B4"/>
          <w:sz w:val="24"/>
        </w:rPr>
        <w:t>https://github.com/parallax/jsPDF</w:t>
      </w:r>
    </w:p>
    <w:p>
      <w:pPr>
        <w:spacing w:before="0" w:after="120" w:line="312" w:lineRule="auto"/>
        <w:jc w:val="left"/>
      </w:pPr>
      <w:r>
        <w:rPr>
          <w:rFonts w:ascii="Times New Roman" w:hAnsi="Times New Roman"/>
          <w:b/>
          <w:sz w:val="24"/>
        </w:rPr>
        <w:t xml:space="preserve">9. Git Version Control System – </w:t>
      </w:r>
      <w:r>
        <w:rPr>
          <w:rFonts w:ascii="Times New Roman" w:hAnsi="Times New Roman"/>
          <w:color w:val="0046B4"/>
          <w:sz w:val="24"/>
        </w:rPr>
        <w:t>https://git-scm.com/doc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