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F62A" w14:textId="10097A6A" w:rsidR="00062637" w:rsidRPr="001F3A86" w:rsidRDefault="00062637" w:rsidP="00E242F3">
      <w:pPr>
        <w:jc w:val="center"/>
        <w:rPr>
          <w:rFonts w:ascii="Cambria" w:hAnsi="Cambria"/>
          <w:b/>
          <w:sz w:val="32"/>
          <w:szCs w:val="32"/>
        </w:rPr>
      </w:pPr>
      <w:r w:rsidRPr="001F3A86">
        <w:rPr>
          <w:rFonts w:ascii="Cambria" w:hAnsi="Cambria"/>
          <w:b/>
          <w:sz w:val="32"/>
          <w:szCs w:val="32"/>
        </w:rPr>
        <w:t>Gradua</w:t>
      </w:r>
      <w:r w:rsidR="006D2AB8">
        <w:rPr>
          <w:rFonts w:ascii="Cambria" w:hAnsi="Cambria"/>
          <w:b/>
          <w:sz w:val="32"/>
          <w:szCs w:val="32"/>
        </w:rPr>
        <w:t>te Deficiency Course CS5101-0001</w:t>
      </w:r>
    </w:p>
    <w:p w14:paraId="084E9A77" w14:textId="7437B0BE" w:rsidR="00062637" w:rsidRPr="001F3A86" w:rsidRDefault="009803B0" w:rsidP="00E242F3">
      <w:pPr>
        <w:jc w:val="center"/>
        <w:rPr>
          <w:rFonts w:ascii="Cambria" w:hAnsi="Cambria"/>
          <w:b/>
          <w:sz w:val="32"/>
          <w:szCs w:val="32"/>
        </w:rPr>
      </w:pPr>
      <w:r w:rsidRPr="001F3A86">
        <w:rPr>
          <w:rFonts w:ascii="Cambria" w:hAnsi="Cambria"/>
          <w:b/>
          <w:sz w:val="32"/>
          <w:szCs w:val="32"/>
        </w:rPr>
        <w:t>Discrete Structures (</w:t>
      </w:r>
      <w:r w:rsidR="00062637" w:rsidRPr="001F3A86">
        <w:rPr>
          <w:rFonts w:ascii="Cambria" w:hAnsi="Cambria"/>
          <w:b/>
          <w:sz w:val="32"/>
          <w:szCs w:val="32"/>
        </w:rPr>
        <w:t>1 credit hour)</w:t>
      </w:r>
      <w:r w:rsidR="00B03B49">
        <w:rPr>
          <w:rFonts w:ascii="Cambria" w:hAnsi="Cambria"/>
          <w:b/>
          <w:sz w:val="32"/>
          <w:szCs w:val="32"/>
        </w:rPr>
        <w:t xml:space="preserve"> - </w:t>
      </w:r>
      <w:r w:rsidR="00640314">
        <w:rPr>
          <w:rFonts w:ascii="Cambria" w:hAnsi="Cambria"/>
          <w:b/>
          <w:sz w:val="32"/>
          <w:szCs w:val="32"/>
        </w:rPr>
        <w:t>Spring</w:t>
      </w:r>
      <w:r w:rsidR="00483C0D" w:rsidRPr="001F3A86">
        <w:rPr>
          <w:rFonts w:ascii="Cambria" w:hAnsi="Cambria"/>
          <w:b/>
          <w:sz w:val="32"/>
          <w:szCs w:val="32"/>
        </w:rPr>
        <w:t xml:space="preserve"> </w:t>
      </w:r>
      <w:r w:rsidR="00D86642" w:rsidRPr="001F3A86">
        <w:rPr>
          <w:rFonts w:ascii="Cambria" w:hAnsi="Cambria"/>
          <w:b/>
          <w:sz w:val="32"/>
          <w:szCs w:val="32"/>
        </w:rPr>
        <w:t>201</w:t>
      </w:r>
      <w:r w:rsidR="00640314">
        <w:rPr>
          <w:rFonts w:ascii="Cambria" w:hAnsi="Cambria"/>
          <w:b/>
          <w:sz w:val="32"/>
          <w:szCs w:val="32"/>
        </w:rPr>
        <w:t>9</w:t>
      </w:r>
    </w:p>
    <w:p w14:paraId="70F7E200" w14:textId="77777777" w:rsidR="00062637" w:rsidRPr="001F3A86" w:rsidRDefault="00062637" w:rsidP="00E242F3">
      <w:pPr>
        <w:jc w:val="center"/>
        <w:rPr>
          <w:rFonts w:ascii="Cambria" w:hAnsi="Cambria"/>
          <w:b/>
          <w:sz w:val="32"/>
          <w:szCs w:val="32"/>
        </w:rPr>
      </w:pPr>
      <w:r w:rsidRPr="001F3A86">
        <w:rPr>
          <w:rFonts w:ascii="Cambria" w:hAnsi="Cambria"/>
          <w:b/>
          <w:sz w:val="32"/>
          <w:szCs w:val="32"/>
        </w:rPr>
        <w:t>School of Computing and Engineering</w:t>
      </w:r>
    </w:p>
    <w:p w14:paraId="70A612C8" w14:textId="77777777" w:rsidR="00062637" w:rsidRDefault="00062637" w:rsidP="00E242F3">
      <w:pPr>
        <w:jc w:val="center"/>
        <w:rPr>
          <w:rFonts w:ascii="Cambria" w:hAnsi="Cambria"/>
          <w:b/>
          <w:sz w:val="32"/>
          <w:szCs w:val="32"/>
        </w:rPr>
      </w:pPr>
      <w:r w:rsidRPr="001F3A86">
        <w:rPr>
          <w:rFonts w:ascii="Cambria" w:hAnsi="Cambria"/>
          <w:b/>
          <w:sz w:val="32"/>
          <w:szCs w:val="32"/>
        </w:rPr>
        <w:t>University of Missouri – Kansas City</w:t>
      </w:r>
    </w:p>
    <w:p w14:paraId="049FC076" w14:textId="77777777" w:rsidR="009C2081" w:rsidRPr="001F3A86" w:rsidRDefault="009C2081" w:rsidP="009C2081">
      <w:pPr>
        <w:spacing w:before="120" w:after="120"/>
        <w:jc w:val="both"/>
        <w:rPr>
          <w:rFonts w:ascii="Cambria" w:hAnsi="Cambria"/>
          <w:b/>
          <w:sz w:val="28"/>
          <w:szCs w:val="28"/>
        </w:rPr>
      </w:pPr>
      <w:r w:rsidRPr="001F3A86">
        <w:rPr>
          <w:rFonts w:ascii="Cambria" w:hAnsi="Cambria"/>
          <w:b/>
          <w:sz w:val="28"/>
          <w:szCs w:val="28"/>
        </w:rPr>
        <w:t xml:space="preserve">General: </w:t>
      </w:r>
    </w:p>
    <w:p w14:paraId="7FA723D7" w14:textId="7E97C569" w:rsidR="009C2081" w:rsidRPr="00477BAD" w:rsidRDefault="009C2081" w:rsidP="009C2081">
      <w:pPr>
        <w:spacing w:before="120" w:after="120"/>
        <w:jc w:val="both"/>
        <w:rPr>
          <w:rFonts w:ascii="Cambria" w:hAnsi="Cambria"/>
        </w:rPr>
      </w:pPr>
      <w:r w:rsidRPr="00477BAD">
        <w:rPr>
          <w:rFonts w:ascii="Cambria" w:hAnsi="Cambria"/>
        </w:rPr>
        <w:t>Cl</w:t>
      </w:r>
      <w:r>
        <w:rPr>
          <w:rFonts w:ascii="Cambria" w:hAnsi="Cambria"/>
        </w:rPr>
        <w:t xml:space="preserve">ass </w:t>
      </w:r>
      <w:r w:rsidRPr="00777715">
        <w:rPr>
          <w:rFonts w:ascii="Cambria" w:hAnsi="Cambria"/>
        </w:rPr>
        <w:t>meets</w:t>
      </w:r>
      <w:r>
        <w:rPr>
          <w:rFonts w:ascii="Cambria" w:hAnsi="Cambria"/>
        </w:rPr>
        <w:t xml:space="preserve">: </w:t>
      </w:r>
      <w:r w:rsidR="0025346D">
        <w:rPr>
          <w:rFonts w:ascii="Cambria" w:hAnsi="Cambria"/>
        </w:rPr>
        <w:t>Friday</w:t>
      </w:r>
      <w:r>
        <w:rPr>
          <w:rFonts w:ascii="Cambria" w:hAnsi="Cambria"/>
        </w:rPr>
        <w:t xml:space="preserve"> 9:00 AM – 12:00 P</w:t>
      </w:r>
      <w:r w:rsidRPr="00477BAD">
        <w:rPr>
          <w:rFonts w:ascii="Cambria" w:hAnsi="Cambria"/>
        </w:rPr>
        <w:t xml:space="preserve">M </w:t>
      </w:r>
    </w:p>
    <w:p w14:paraId="4A16D90E" w14:textId="0443289B" w:rsidR="009C2081" w:rsidRPr="00777715" w:rsidRDefault="009C2081" w:rsidP="009C2081">
      <w:pPr>
        <w:spacing w:before="120" w:after="120"/>
        <w:jc w:val="both"/>
        <w:rPr>
          <w:rFonts w:ascii="Cambria" w:hAnsi="Cambria"/>
        </w:rPr>
      </w:pPr>
      <w:r w:rsidRPr="00477BAD">
        <w:rPr>
          <w:rFonts w:ascii="Cambria" w:hAnsi="Cambria"/>
        </w:rPr>
        <w:t>Class room:</w:t>
      </w:r>
      <w:r>
        <w:rPr>
          <w:rFonts w:ascii="Cambria" w:hAnsi="Cambria"/>
        </w:rPr>
        <w:t xml:space="preserve"> </w:t>
      </w:r>
      <w:r w:rsidR="00396D94">
        <w:rPr>
          <w:rFonts w:ascii="Cambria" w:hAnsi="Cambria"/>
        </w:rPr>
        <w:t xml:space="preserve">Royall hall </w:t>
      </w:r>
      <w:r>
        <w:rPr>
          <w:rFonts w:ascii="Cambria" w:hAnsi="Cambria"/>
        </w:rPr>
        <w:t>-</w:t>
      </w:r>
      <w:r w:rsidR="00396D94">
        <w:rPr>
          <w:rFonts w:ascii="Cambria" w:hAnsi="Cambria"/>
        </w:rPr>
        <w:t xml:space="preserve"> </w:t>
      </w:r>
      <w:r>
        <w:rPr>
          <w:rFonts w:ascii="Cambria" w:hAnsi="Cambria"/>
        </w:rPr>
        <w:t xml:space="preserve">Rm </w:t>
      </w:r>
      <w:r w:rsidR="00835998">
        <w:rPr>
          <w:rFonts w:ascii="Cambria" w:hAnsi="Cambria"/>
        </w:rPr>
        <w:t>211</w:t>
      </w:r>
    </w:p>
    <w:p w14:paraId="6991C1EE" w14:textId="77777777" w:rsidR="009C2081" w:rsidRPr="00477BAD" w:rsidRDefault="009C2081" w:rsidP="009C2081">
      <w:pPr>
        <w:spacing w:before="120" w:after="120"/>
        <w:jc w:val="both"/>
        <w:rPr>
          <w:rFonts w:ascii="Cambria" w:hAnsi="Cambria"/>
        </w:rPr>
      </w:pPr>
      <w:r w:rsidRPr="00477BAD">
        <w:rPr>
          <w:rFonts w:ascii="Cambria" w:hAnsi="Cambria"/>
        </w:rPr>
        <w:t>Office hours: Every Tuesday</w:t>
      </w:r>
      <w:r>
        <w:rPr>
          <w:rFonts w:ascii="Cambria" w:hAnsi="Cambria"/>
        </w:rPr>
        <w:t xml:space="preserve"> 11</w:t>
      </w:r>
      <w:r w:rsidRPr="00477BAD">
        <w:rPr>
          <w:rFonts w:ascii="Cambria" w:hAnsi="Cambria"/>
        </w:rPr>
        <w:t>:00</w:t>
      </w:r>
      <w:r>
        <w:rPr>
          <w:rFonts w:ascii="Cambria" w:hAnsi="Cambria"/>
        </w:rPr>
        <w:t xml:space="preserve"> AM to 12</w:t>
      </w:r>
      <w:r w:rsidRPr="00477BAD">
        <w:rPr>
          <w:rFonts w:ascii="Cambria" w:hAnsi="Cambria"/>
        </w:rPr>
        <w:t xml:space="preserve">:00 PM </w:t>
      </w:r>
      <w:r w:rsidRPr="00477BAD">
        <w:rPr>
          <w:rFonts w:ascii="Cambria" w:hAnsi="Cambria" w:cs="Times New Roman"/>
        </w:rPr>
        <w:t>or by appointment</w:t>
      </w:r>
    </w:p>
    <w:p w14:paraId="17C9AB1E" w14:textId="77777777" w:rsidR="009C2081" w:rsidRPr="00477BAD" w:rsidRDefault="009C2081" w:rsidP="009C2081">
      <w:pPr>
        <w:spacing w:before="120" w:after="120"/>
        <w:jc w:val="both"/>
        <w:rPr>
          <w:rFonts w:ascii="Cambria" w:hAnsi="Cambria"/>
        </w:rPr>
      </w:pPr>
      <w:r w:rsidRPr="00477BAD">
        <w:rPr>
          <w:rFonts w:ascii="Cambria" w:hAnsi="Cambria"/>
        </w:rPr>
        <w:t xml:space="preserve">Office room: 455 </w:t>
      </w:r>
      <w:proofErr w:type="spellStart"/>
      <w:r w:rsidRPr="00477BAD">
        <w:rPr>
          <w:rFonts w:ascii="Cambria" w:hAnsi="Cambria"/>
        </w:rPr>
        <w:t>Flarsheim</w:t>
      </w:r>
      <w:proofErr w:type="spellEnd"/>
      <w:r w:rsidRPr="00477BAD">
        <w:rPr>
          <w:rFonts w:ascii="Cambria" w:hAnsi="Cambria"/>
        </w:rPr>
        <w:t xml:space="preserve"> Hall </w:t>
      </w:r>
    </w:p>
    <w:p w14:paraId="2EB667B4" w14:textId="77777777" w:rsidR="009C2081" w:rsidRPr="00477BAD" w:rsidRDefault="009C2081" w:rsidP="009C2081">
      <w:pPr>
        <w:spacing w:before="120" w:after="120"/>
        <w:jc w:val="both"/>
        <w:rPr>
          <w:rFonts w:ascii="Cambria" w:hAnsi="Cambria"/>
          <w:b/>
        </w:rPr>
      </w:pPr>
      <w:r w:rsidRPr="00477BAD">
        <w:rPr>
          <w:rFonts w:ascii="Cambria" w:hAnsi="Cambria"/>
        </w:rPr>
        <w:t>E-mail: fjmb7@mail.umkc.edu</w:t>
      </w:r>
    </w:p>
    <w:p w14:paraId="38DFC7BB" w14:textId="56FDEBB1" w:rsidR="001570D0" w:rsidRPr="009C2081" w:rsidRDefault="009C2081" w:rsidP="009C2081">
      <w:pPr>
        <w:widowControl w:val="0"/>
        <w:autoSpaceDE w:val="0"/>
        <w:autoSpaceDN w:val="0"/>
        <w:adjustRightInd w:val="0"/>
        <w:spacing w:before="120" w:after="120"/>
        <w:jc w:val="both"/>
        <w:rPr>
          <w:rFonts w:ascii="Cambria" w:hAnsi="Cambria" w:cs="Times New Roman"/>
        </w:rPr>
      </w:pPr>
      <w:r>
        <w:rPr>
          <w:rFonts w:ascii="Cambria" w:hAnsi="Cambria" w:cs="Times New Roman"/>
        </w:rPr>
        <w:t xml:space="preserve">Class </w:t>
      </w:r>
      <w:r w:rsidRPr="00477BAD">
        <w:rPr>
          <w:rFonts w:ascii="Cambria" w:hAnsi="Cambria" w:cs="Times New Roman"/>
        </w:rPr>
        <w:t>Date</w:t>
      </w:r>
      <w:r>
        <w:rPr>
          <w:rFonts w:ascii="Cambria" w:hAnsi="Cambria" w:cs="Times New Roman"/>
        </w:rPr>
        <w:t>s</w:t>
      </w:r>
      <w:r w:rsidRPr="00477BAD">
        <w:rPr>
          <w:rFonts w:ascii="Cambria" w:hAnsi="Cambria" w:cs="Times New Roman"/>
        </w:rPr>
        <w:t xml:space="preserve">: </w:t>
      </w:r>
      <w:r>
        <w:rPr>
          <w:rFonts w:ascii="Cambria" w:hAnsi="Cambria" w:cs="Times New Roman"/>
        </w:rPr>
        <w:t>0</w:t>
      </w:r>
      <w:r w:rsidR="00835998">
        <w:rPr>
          <w:rFonts w:ascii="Cambria" w:hAnsi="Cambria" w:cs="Times New Roman"/>
        </w:rPr>
        <w:t>1</w:t>
      </w:r>
      <w:r w:rsidR="00333C0F">
        <w:rPr>
          <w:rFonts w:ascii="Cambria" w:hAnsi="Cambria" w:cs="Times New Roman"/>
        </w:rPr>
        <w:t>/2</w:t>
      </w:r>
      <w:r w:rsidR="00835998">
        <w:rPr>
          <w:rFonts w:ascii="Cambria" w:hAnsi="Cambria" w:cs="Times New Roman"/>
        </w:rPr>
        <w:t>2</w:t>
      </w:r>
      <w:r>
        <w:rPr>
          <w:rFonts w:ascii="Cambria" w:hAnsi="Cambria" w:cs="Times New Roman"/>
        </w:rPr>
        <w:t>/201</w:t>
      </w:r>
      <w:r w:rsidR="00835998">
        <w:rPr>
          <w:rFonts w:ascii="Cambria" w:hAnsi="Cambria" w:cs="Times New Roman"/>
        </w:rPr>
        <w:t>9</w:t>
      </w:r>
      <w:r>
        <w:rPr>
          <w:rFonts w:ascii="Cambria" w:hAnsi="Cambria" w:cs="Times New Roman"/>
        </w:rPr>
        <w:t xml:space="preserve"> – </w:t>
      </w:r>
      <w:r w:rsidR="00835998">
        <w:rPr>
          <w:rFonts w:ascii="Cambria" w:hAnsi="Cambria" w:cs="Times New Roman"/>
        </w:rPr>
        <w:t>03</w:t>
      </w:r>
      <w:r>
        <w:rPr>
          <w:rFonts w:ascii="Cambria" w:hAnsi="Cambria" w:cs="Times New Roman"/>
        </w:rPr>
        <w:t>/</w:t>
      </w:r>
      <w:r w:rsidR="00333C0F">
        <w:rPr>
          <w:rFonts w:ascii="Cambria" w:hAnsi="Cambria" w:cs="Times New Roman"/>
        </w:rPr>
        <w:t>1</w:t>
      </w:r>
      <w:r w:rsidR="00835998">
        <w:rPr>
          <w:rFonts w:ascii="Cambria" w:hAnsi="Cambria" w:cs="Times New Roman"/>
        </w:rPr>
        <w:t>6</w:t>
      </w:r>
      <w:bookmarkStart w:id="0" w:name="_GoBack"/>
      <w:bookmarkEnd w:id="0"/>
      <w:r w:rsidRPr="00477BAD">
        <w:rPr>
          <w:rFonts w:ascii="Cambria" w:hAnsi="Cambria" w:cs="Times New Roman"/>
        </w:rPr>
        <w:t>/201</w:t>
      </w:r>
      <w:r w:rsidR="00835998">
        <w:rPr>
          <w:rFonts w:ascii="Cambria" w:hAnsi="Cambria" w:cs="Times New Roman"/>
        </w:rPr>
        <w:t>9</w:t>
      </w:r>
    </w:p>
    <w:p w14:paraId="77BE93EB" w14:textId="77777777" w:rsidR="003F38FF" w:rsidRDefault="003F38FF" w:rsidP="001570D0">
      <w:pPr>
        <w:widowControl w:val="0"/>
        <w:autoSpaceDE w:val="0"/>
        <w:autoSpaceDN w:val="0"/>
        <w:adjustRightInd w:val="0"/>
        <w:spacing w:before="120" w:after="120"/>
        <w:jc w:val="both"/>
        <w:rPr>
          <w:rFonts w:ascii="Cambria" w:hAnsi="Cambria" w:cs="Times"/>
          <w:b/>
          <w:bCs/>
          <w:sz w:val="28"/>
          <w:szCs w:val="28"/>
        </w:rPr>
      </w:pPr>
      <w:r w:rsidRPr="003D236F">
        <w:rPr>
          <w:rFonts w:ascii="Cambria" w:hAnsi="Cambria" w:cs="Times"/>
          <w:b/>
          <w:bCs/>
          <w:sz w:val="28"/>
          <w:szCs w:val="28"/>
        </w:rPr>
        <w:t xml:space="preserve">Course Description: </w:t>
      </w:r>
    </w:p>
    <w:p w14:paraId="653D8DCA" w14:textId="77777777" w:rsidR="003F38FF" w:rsidRPr="00477BAD" w:rsidRDefault="003F38FF" w:rsidP="001570D0">
      <w:pPr>
        <w:widowControl w:val="0"/>
        <w:autoSpaceDE w:val="0"/>
        <w:autoSpaceDN w:val="0"/>
        <w:adjustRightInd w:val="0"/>
        <w:spacing w:before="120" w:after="120"/>
        <w:jc w:val="both"/>
        <w:rPr>
          <w:rFonts w:ascii="Cambria" w:hAnsi="Cambria" w:cs="Times"/>
        </w:rPr>
      </w:pPr>
      <w:r w:rsidRPr="00477BAD">
        <w:rPr>
          <w:rFonts w:ascii="Cambria" w:hAnsi="Cambria" w:cs="Times New Roman"/>
        </w:rPr>
        <w:t xml:space="preserve">Mathematical logic, sets, functions, mathematical induction, algebraic structures with emphasis on computing applications, basics of algorithms, relations, counting. </w:t>
      </w:r>
    </w:p>
    <w:p w14:paraId="025BCDA8" w14:textId="77777777" w:rsidR="003F38FF" w:rsidRPr="003D236F" w:rsidRDefault="003F38FF" w:rsidP="003346CD">
      <w:pPr>
        <w:widowControl w:val="0"/>
        <w:autoSpaceDE w:val="0"/>
        <w:autoSpaceDN w:val="0"/>
        <w:adjustRightInd w:val="0"/>
        <w:spacing w:before="120" w:after="120" w:line="440" w:lineRule="atLeast"/>
        <w:jc w:val="both"/>
        <w:rPr>
          <w:rFonts w:ascii="Cambria" w:hAnsi="Cambria" w:cs="Times"/>
          <w:sz w:val="28"/>
          <w:szCs w:val="28"/>
        </w:rPr>
      </w:pPr>
      <w:r w:rsidRPr="003D236F">
        <w:rPr>
          <w:rFonts w:ascii="Cambria" w:hAnsi="Cambria" w:cs="Times"/>
          <w:b/>
          <w:bCs/>
          <w:sz w:val="28"/>
          <w:szCs w:val="28"/>
        </w:rPr>
        <w:t xml:space="preserve">Course Objective: </w:t>
      </w:r>
    </w:p>
    <w:p w14:paraId="16ED68F2" w14:textId="77777777" w:rsidR="003F38FF" w:rsidRPr="00477BAD" w:rsidRDefault="003F38FF" w:rsidP="003346CD">
      <w:pPr>
        <w:widowControl w:val="0"/>
        <w:autoSpaceDE w:val="0"/>
        <w:autoSpaceDN w:val="0"/>
        <w:adjustRightInd w:val="0"/>
        <w:spacing w:before="120" w:after="120" w:line="360" w:lineRule="atLeast"/>
        <w:jc w:val="both"/>
        <w:rPr>
          <w:rFonts w:ascii="Cambria" w:hAnsi="Cambria" w:cs="Times"/>
        </w:rPr>
      </w:pPr>
      <w:r w:rsidRPr="00477BAD">
        <w:rPr>
          <w:rFonts w:ascii="Cambria" w:hAnsi="Cambria" w:cs="Times New Roman"/>
        </w:rPr>
        <w:t xml:space="preserve">Discrete Math plays a critical role in Computer Science/Information Technology. The goal is to show and to understand basic knowledge and use of Discrete Math in CS/IT as well as to prepare you for taking higher-level CS/IT courses. I’ll also discuss how these seemingly unrelated topics are connected somehow to real-world computer science problems. </w:t>
      </w:r>
    </w:p>
    <w:p w14:paraId="2CDFC743" w14:textId="2EC3EA73" w:rsidR="003F38FF" w:rsidRPr="00477BAD" w:rsidRDefault="00B45938" w:rsidP="00C0681E">
      <w:pPr>
        <w:widowControl w:val="0"/>
        <w:autoSpaceDE w:val="0"/>
        <w:autoSpaceDN w:val="0"/>
        <w:adjustRightInd w:val="0"/>
        <w:spacing w:line="440" w:lineRule="atLeast"/>
        <w:jc w:val="both"/>
        <w:rPr>
          <w:rFonts w:ascii="Cambria" w:hAnsi="Cambria" w:cs="Times New Roman"/>
        </w:rPr>
      </w:pPr>
      <w:r w:rsidRPr="00477BAD">
        <w:rPr>
          <w:rFonts w:ascii="Cambria" w:hAnsi="Cambria" w:cs="Times New Roman"/>
        </w:rPr>
        <w:t>Material we will cover</w:t>
      </w:r>
      <w:r w:rsidR="003F38FF" w:rsidRPr="00477BAD">
        <w:rPr>
          <w:rFonts w:ascii="Cambria" w:hAnsi="Cambria" w:cs="Times New Roman"/>
        </w:rPr>
        <w:t xml:space="preserve"> in this class includes the following topics: </w:t>
      </w:r>
    </w:p>
    <w:p w14:paraId="3973AA89" w14:textId="4147A5FB" w:rsidR="003346CD" w:rsidRPr="00477BAD" w:rsidRDefault="003346CD" w:rsidP="00C0681E">
      <w:pPr>
        <w:widowControl w:val="0"/>
        <w:autoSpaceDE w:val="0"/>
        <w:autoSpaceDN w:val="0"/>
        <w:adjustRightInd w:val="0"/>
        <w:spacing w:line="440" w:lineRule="atLeast"/>
        <w:jc w:val="both"/>
        <w:rPr>
          <w:rFonts w:ascii="Cambria" w:hAnsi="Cambria" w:cs="Times"/>
          <w:b/>
          <w:sz w:val="28"/>
          <w:szCs w:val="28"/>
        </w:rPr>
      </w:pPr>
      <w:r w:rsidRPr="00477BAD">
        <w:rPr>
          <w:rFonts w:ascii="Cambria" w:hAnsi="Cambria" w:cs="Times New Roman"/>
          <w:b/>
          <w:sz w:val="28"/>
          <w:szCs w:val="28"/>
        </w:rPr>
        <w:t>General Topics</w:t>
      </w:r>
    </w:p>
    <w:p w14:paraId="3FBE8D35" w14:textId="5C902C9C" w:rsidR="003F38FF" w:rsidRPr="00477BAD" w:rsidRDefault="000E64C6" w:rsidP="003346CD">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Introduction, </w:t>
      </w:r>
      <w:r w:rsidR="003F38FF" w:rsidRPr="00477BAD">
        <w:rPr>
          <w:rFonts w:ascii="Cambria" w:hAnsi="Cambria" w:cs="Times New Roman"/>
        </w:rPr>
        <w:t xml:space="preserve">Sets, Set Operations </w:t>
      </w:r>
      <w:r w:rsidR="003F38FF" w:rsidRPr="00477BAD">
        <w:rPr>
          <w:rFonts w:ascii="MS Gothic" w:eastAsia="MS Gothic" w:hAnsi="MS Gothic" w:cs="MS Gothic" w:hint="eastAsia"/>
        </w:rPr>
        <w:t> </w:t>
      </w:r>
    </w:p>
    <w:p w14:paraId="0C3BFA48" w14:textId="414C3919" w:rsidR="003F38FF" w:rsidRPr="00477BAD" w:rsidRDefault="003F38FF" w:rsidP="003346CD">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Propositions </w:t>
      </w:r>
      <w:r w:rsidRPr="00477BAD">
        <w:rPr>
          <w:rFonts w:ascii="MS Gothic" w:eastAsia="MS Gothic" w:hAnsi="MS Gothic" w:cs="MS Gothic" w:hint="eastAsia"/>
        </w:rPr>
        <w:t> </w:t>
      </w:r>
    </w:p>
    <w:p w14:paraId="73FD4F54" w14:textId="243753C4" w:rsidR="003F38FF" w:rsidRPr="00477BAD" w:rsidRDefault="003F38FF" w:rsidP="003346CD">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Conditional Proposition, Equivalence, Rule of Inference </w:t>
      </w:r>
      <w:r w:rsidRPr="00477BAD">
        <w:rPr>
          <w:rFonts w:ascii="MS Gothic" w:eastAsia="MS Gothic" w:hAnsi="MS Gothic" w:cs="MS Gothic" w:hint="eastAsia"/>
        </w:rPr>
        <w:t> </w:t>
      </w:r>
    </w:p>
    <w:p w14:paraId="57D94C0A" w14:textId="61A214F3" w:rsidR="003F38FF" w:rsidRPr="00477BAD" w:rsidRDefault="003F38FF" w:rsidP="003346CD">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Predicates and Quantifiers </w:t>
      </w:r>
      <w:r w:rsidRPr="00477BAD">
        <w:rPr>
          <w:rFonts w:ascii="MS Gothic" w:eastAsia="MS Mincho" w:hAnsi="MS Gothic" w:cs="MS Gothic"/>
        </w:rPr>
        <w:t> </w:t>
      </w:r>
    </w:p>
    <w:p w14:paraId="2DB0D8B2" w14:textId="0E393D58" w:rsidR="003F38FF" w:rsidRPr="00477BAD" w:rsidRDefault="003F38FF" w:rsidP="003346CD">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Proofs </w:t>
      </w:r>
      <w:r w:rsidRPr="00477BAD">
        <w:rPr>
          <w:rFonts w:ascii="MS Gothic" w:eastAsia="MS Mincho" w:hAnsi="MS Gothic" w:cs="MS Gothic"/>
        </w:rPr>
        <w:t> </w:t>
      </w:r>
    </w:p>
    <w:p w14:paraId="7475F642" w14:textId="44F3045A" w:rsidR="003F38FF" w:rsidRPr="00477BAD"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Functions </w:t>
      </w:r>
      <w:r w:rsidRPr="00477BAD">
        <w:rPr>
          <w:rFonts w:ascii="MS Gothic" w:eastAsia="MS Mincho" w:hAnsi="MS Gothic" w:cs="MS Gothic"/>
        </w:rPr>
        <w:t> </w:t>
      </w:r>
    </w:p>
    <w:p w14:paraId="6C753AC2" w14:textId="39FAD10E" w:rsidR="003F38FF" w:rsidRPr="00477BAD"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Mathematical Induction </w:t>
      </w:r>
      <w:r w:rsidRPr="00477BAD">
        <w:rPr>
          <w:rFonts w:ascii="MS Gothic" w:eastAsia="MS Mincho" w:hAnsi="MS Gothic" w:cs="MS Gothic"/>
        </w:rPr>
        <w:t> </w:t>
      </w:r>
    </w:p>
    <w:p w14:paraId="685C1D2F" w14:textId="6632D030" w:rsidR="003F38FF" w:rsidRPr="00477BAD"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Integers and Divisors </w:t>
      </w:r>
      <w:r w:rsidRPr="00477BAD">
        <w:rPr>
          <w:rFonts w:ascii="MS Gothic" w:eastAsia="MS Mincho" w:hAnsi="MS Gothic" w:cs="MS Gothic"/>
        </w:rPr>
        <w:t> </w:t>
      </w:r>
    </w:p>
    <w:p w14:paraId="30D885E4" w14:textId="531A6D10" w:rsidR="003F38FF" w:rsidRPr="00477BAD"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477BAD">
        <w:rPr>
          <w:rFonts w:ascii="Cambria" w:hAnsi="Cambria" w:cs="Times New Roman"/>
        </w:rPr>
        <w:t xml:space="preserve">Integers and Algorithms </w:t>
      </w:r>
      <w:r w:rsidRPr="00477BAD">
        <w:rPr>
          <w:rFonts w:ascii="MS Gothic" w:eastAsia="MS Mincho" w:hAnsi="MS Gothic" w:cs="MS Gothic"/>
        </w:rPr>
        <w:t> </w:t>
      </w:r>
    </w:p>
    <w:p w14:paraId="6482F89C" w14:textId="37D6D5F4" w:rsidR="003F38FF" w:rsidRPr="00174778"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sz w:val="21"/>
        </w:rPr>
      </w:pPr>
      <w:r w:rsidRPr="00477BAD">
        <w:rPr>
          <w:rFonts w:ascii="Cambria" w:hAnsi="Cambria" w:cs="Times New Roman"/>
        </w:rPr>
        <w:t xml:space="preserve">Euclidean Algorithm </w:t>
      </w:r>
      <w:r w:rsidRPr="00477BAD">
        <w:rPr>
          <w:rFonts w:ascii="MS Gothic" w:eastAsia="MS Mincho" w:hAnsi="MS Gothic" w:cs="MS Gothic"/>
        </w:rPr>
        <w:t> </w:t>
      </w:r>
      <w:r w:rsidRPr="00174778">
        <w:rPr>
          <w:rFonts w:ascii="Cambria" w:hAnsi="Cambria" w:cs="Times"/>
          <w:sz w:val="21"/>
        </w:rPr>
        <w:t xml:space="preserve"> </w:t>
      </w:r>
    </w:p>
    <w:p w14:paraId="0F887222" w14:textId="312A0EEF" w:rsidR="003F38FF" w:rsidRPr="00D90D88"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Relations, Equivalence Relations, partial ordering </w:t>
      </w:r>
      <w:r w:rsidRPr="00D90D88">
        <w:rPr>
          <w:rFonts w:ascii="MS Gothic" w:eastAsia="MS Mincho" w:hAnsi="MS Gothic" w:cs="MS Gothic"/>
        </w:rPr>
        <w:t> </w:t>
      </w:r>
    </w:p>
    <w:p w14:paraId="5E1D65A9" w14:textId="358BA790" w:rsidR="0093793D" w:rsidRPr="00D90D88" w:rsidRDefault="003F38FF" w:rsidP="00861FDC">
      <w:pPr>
        <w:widowControl w:val="0"/>
        <w:numPr>
          <w:ilvl w:val="0"/>
          <w:numId w:val="6"/>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Closure of Relations, Matrix of Relations </w:t>
      </w:r>
      <w:r w:rsidRPr="00D90D88">
        <w:rPr>
          <w:rFonts w:ascii="MS Gothic" w:eastAsia="MS Mincho" w:hAnsi="MS Gothic" w:cs="MS Gothic"/>
        </w:rPr>
        <w:t> </w:t>
      </w:r>
    </w:p>
    <w:p w14:paraId="008F46B1" w14:textId="0EF1407B" w:rsidR="003F38FF" w:rsidRPr="00D90D88" w:rsidRDefault="003F38FF" w:rsidP="00861FDC">
      <w:pPr>
        <w:widowControl w:val="0"/>
        <w:tabs>
          <w:tab w:val="left" w:pos="220"/>
          <w:tab w:val="left" w:pos="720"/>
        </w:tabs>
        <w:autoSpaceDE w:val="0"/>
        <w:autoSpaceDN w:val="0"/>
        <w:adjustRightInd w:val="0"/>
        <w:spacing w:line="360" w:lineRule="atLeast"/>
        <w:jc w:val="both"/>
        <w:rPr>
          <w:rFonts w:ascii="Cambria" w:hAnsi="Cambria" w:cs="Times"/>
          <w:sz w:val="28"/>
          <w:szCs w:val="28"/>
        </w:rPr>
      </w:pPr>
      <w:r w:rsidRPr="00D90D88">
        <w:rPr>
          <w:rFonts w:ascii="Cambria" w:hAnsi="Cambria" w:cs="Times"/>
          <w:b/>
          <w:bCs/>
          <w:sz w:val="28"/>
          <w:szCs w:val="28"/>
        </w:rPr>
        <w:lastRenderedPageBreak/>
        <w:t xml:space="preserve">Graphs </w:t>
      </w:r>
    </w:p>
    <w:p w14:paraId="13979A98" w14:textId="01509EC8" w:rsidR="003F38FF"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Graph Definitions </w:t>
      </w:r>
      <w:r w:rsidRPr="00D90D88">
        <w:rPr>
          <w:rFonts w:ascii="MS Gothic" w:eastAsia="MS Mincho" w:hAnsi="MS Gothic" w:cs="MS Gothic"/>
        </w:rPr>
        <w:t> </w:t>
      </w:r>
    </w:p>
    <w:p w14:paraId="3A1265BA" w14:textId="10978492" w:rsidR="003F38FF"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Hamiltonian and Euler cycles </w:t>
      </w:r>
      <w:r w:rsidRPr="00D90D88">
        <w:rPr>
          <w:rFonts w:ascii="MS Gothic" w:eastAsia="MS Mincho" w:hAnsi="MS Gothic" w:cs="MS Gothic"/>
        </w:rPr>
        <w:t> </w:t>
      </w:r>
    </w:p>
    <w:p w14:paraId="6ED571DD" w14:textId="4D6FAF9E" w:rsidR="003F38FF"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Shortest Path Algorithms </w:t>
      </w:r>
      <w:r w:rsidRPr="00D90D88">
        <w:rPr>
          <w:rFonts w:ascii="MS Gothic" w:eastAsia="MS Mincho" w:hAnsi="MS Gothic" w:cs="MS Gothic"/>
        </w:rPr>
        <w:t> </w:t>
      </w:r>
    </w:p>
    <w:p w14:paraId="0D7E12FD" w14:textId="1E6719D7" w:rsidR="003F38FF"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Representations of Graphs </w:t>
      </w:r>
      <w:r w:rsidRPr="00D90D88">
        <w:rPr>
          <w:rFonts w:ascii="MS Gothic" w:eastAsia="MS Mincho" w:hAnsi="MS Gothic" w:cs="MS Gothic"/>
        </w:rPr>
        <w:t> </w:t>
      </w:r>
    </w:p>
    <w:p w14:paraId="2F9F5B42" w14:textId="3346BD06" w:rsidR="00EB765C"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Isomorphisms </w:t>
      </w:r>
      <w:r w:rsidRPr="00D90D88">
        <w:rPr>
          <w:rFonts w:ascii="MS Gothic" w:eastAsia="MS Mincho" w:hAnsi="MS Gothic" w:cs="MS Gothic"/>
        </w:rPr>
        <w:t> </w:t>
      </w:r>
    </w:p>
    <w:p w14:paraId="3FF14DDA" w14:textId="383F0C74" w:rsidR="00EB765C"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Planar Graphs </w:t>
      </w:r>
      <w:r w:rsidRPr="00D90D88">
        <w:rPr>
          <w:rFonts w:ascii="MS Gothic" w:eastAsia="MS Mincho" w:hAnsi="MS Gothic" w:cs="MS Gothic"/>
        </w:rPr>
        <w:t> </w:t>
      </w:r>
    </w:p>
    <w:p w14:paraId="17F10938" w14:textId="60724B9B" w:rsidR="0093793D" w:rsidRPr="00D90D88" w:rsidRDefault="003F38FF" w:rsidP="00861FDC">
      <w:pPr>
        <w:pStyle w:val="ListParagraph"/>
        <w:widowControl w:val="0"/>
        <w:numPr>
          <w:ilvl w:val="0"/>
          <w:numId w:val="11"/>
        </w:numPr>
        <w:tabs>
          <w:tab w:val="left" w:pos="940"/>
          <w:tab w:val="left" w:pos="144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Graph Coloring </w:t>
      </w:r>
      <w:r w:rsidRPr="00D90D88">
        <w:rPr>
          <w:rFonts w:ascii="MS Gothic" w:eastAsia="MS Mincho" w:hAnsi="MS Gothic" w:cs="MS Gothic"/>
        </w:rPr>
        <w:t> </w:t>
      </w:r>
    </w:p>
    <w:p w14:paraId="292A4ABD" w14:textId="14FB6092" w:rsidR="003F38FF" w:rsidRPr="00174778" w:rsidRDefault="003F38FF" w:rsidP="00861FDC">
      <w:pPr>
        <w:widowControl w:val="0"/>
        <w:tabs>
          <w:tab w:val="left" w:pos="940"/>
          <w:tab w:val="left" w:pos="1440"/>
        </w:tabs>
        <w:autoSpaceDE w:val="0"/>
        <w:autoSpaceDN w:val="0"/>
        <w:adjustRightInd w:val="0"/>
        <w:spacing w:line="360" w:lineRule="atLeast"/>
        <w:jc w:val="both"/>
        <w:rPr>
          <w:rFonts w:ascii="Cambria" w:hAnsi="Cambria" w:cs="Times"/>
          <w:sz w:val="21"/>
        </w:rPr>
      </w:pPr>
      <w:r w:rsidRPr="00D90D88">
        <w:rPr>
          <w:rFonts w:ascii="Cambria" w:hAnsi="Cambria" w:cs="Times"/>
          <w:b/>
          <w:bCs/>
          <w:sz w:val="28"/>
          <w:szCs w:val="28"/>
        </w:rPr>
        <w:t xml:space="preserve">Trees </w:t>
      </w:r>
      <w:r w:rsidRPr="00174778">
        <w:rPr>
          <w:rFonts w:ascii="MS Gothic" w:eastAsia="MS Mincho" w:hAnsi="MS Gothic" w:cs="MS Gothic"/>
          <w:sz w:val="21"/>
        </w:rPr>
        <w:t> </w:t>
      </w:r>
    </w:p>
    <w:p w14:paraId="56820116" w14:textId="67C2033E"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Terminology and Characterizations of Trees </w:t>
      </w:r>
      <w:r w:rsidRPr="00D90D88">
        <w:rPr>
          <w:rFonts w:ascii="MS Gothic" w:eastAsia="MS Mincho" w:hAnsi="MS Gothic" w:cs="MS Gothic"/>
        </w:rPr>
        <w:t> </w:t>
      </w:r>
    </w:p>
    <w:p w14:paraId="54708D52" w14:textId="190362ED"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Spanning Trees </w:t>
      </w:r>
      <w:r w:rsidRPr="00D90D88">
        <w:rPr>
          <w:rFonts w:ascii="MS Gothic" w:eastAsia="MS Mincho" w:hAnsi="MS Gothic" w:cs="MS Gothic"/>
        </w:rPr>
        <w:t> </w:t>
      </w:r>
    </w:p>
    <w:p w14:paraId="7CEA64F1" w14:textId="31F6EC2D"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Minimal Spanning Trees </w:t>
      </w:r>
      <w:r w:rsidRPr="00D90D88">
        <w:rPr>
          <w:rFonts w:ascii="MS Gothic" w:eastAsia="MS Mincho" w:hAnsi="MS Gothic" w:cs="MS Gothic"/>
        </w:rPr>
        <w:t> </w:t>
      </w:r>
    </w:p>
    <w:p w14:paraId="472F6FCE" w14:textId="68CF3829"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Binary Trees </w:t>
      </w:r>
      <w:r w:rsidRPr="00D90D88">
        <w:rPr>
          <w:rFonts w:ascii="MS Gothic" w:eastAsia="MS Mincho" w:hAnsi="MS Gothic" w:cs="MS Gothic"/>
        </w:rPr>
        <w:t> </w:t>
      </w:r>
    </w:p>
    <w:p w14:paraId="01E10E3A" w14:textId="70AA7779"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Tree Traversals </w:t>
      </w:r>
      <w:r w:rsidRPr="00D90D88">
        <w:rPr>
          <w:rFonts w:ascii="MS Gothic" w:eastAsia="MS Mincho" w:hAnsi="MS Gothic" w:cs="MS Gothic"/>
        </w:rPr>
        <w:t> </w:t>
      </w:r>
    </w:p>
    <w:p w14:paraId="31EB7920" w14:textId="56B66374"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Decision Trees </w:t>
      </w:r>
      <w:r w:rsidRPr="00D90D88">
        <w:rPr>
          <w:rFonts w:ascii="MS Gothic" w:eastAsia="MS Mincho" w:hAnsi="MS Gothic" w:cs="MS Gothic"/>
        </w:rPr>
        <w:t> </w:t>
      </w:r>
    </w:p>
    <w:p w14:paraId="319280FE" w14:textId="0B7F95C1"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Isomorphisms of Trees </w:t>
      </w:r>
      <w:r w:rsidRPr="00D90D88">
        <w:rPr>
          <w:rFonts w:ascii="MS Gothic" w:eastAsia="MS Mincho" w:hAnsi="MS Gothic" w:cs="MS Gothic"/>
        </w:rPr>
        <w:t> </w:t>
      </w:r>
    </w:p>
    <w:p w14:paraId="5C6B5BE0" w14:textId="38A0D053" w:rsidR="003F38FF" w:rsidRPr="00D90D88" w:rsidRDefault="003F38FF" w:rsidP="00861FDC">
      <w:pPr>
        <w:pStyle w:val="ListParagraph"/>
        <w:widowControl w:val="0"/>
        <w:numPr>
          <w:ilvl w:val="0"/>
          <w:numId w:val="12"/>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Game Trees </w:t>
      </w:r>
      <w:r w:rsidRPr="00D90D88">
        <w:rPr>
          <w:rFonts w:ascii="MS Gothic" w:eastAsia="MS Mincho" w:hAnsi="MS Gothic" w:cs="MS Gothic"/>
        </w:rPr>
        <w:t> </w:t>
      </w:r>
    </w:p>
    <w:p w14:paraId="1DB084C8" w14:textId="77777777" w:rsidR="003F38FF" w:rsidRPr="00D90D88" w:rsidRDefault="003F38FF" w:rsidP="00861FDC">
      <w:pPr>
        <w:widowControl w:val="0"/>
        <w:autoSpaceDE w:val="0"/>
        <w:autoSpaceDN w:val="0"/>
        <w:adjustRightInd w:val="0"/>
        <w:spacing w:line="360" w:lineRule="atLeast"/>
        <w:jc w:val="both"/>
        <w:rPr>
          <w:rFonts w:ascii="Cambria" w:hAnsi="Cambria" w:cs="Times"/>
          <w:sz w:val="28"/>
          <w:szCs w:val="28"/>
        </w:rPr>
      </w:pPr>
      <w:r w:rsidRPr="00D90D88">
        <w:rPr>
          <w:rFonts w:ascii="Cambria" w:hAnsi="Cambria" w:cs="Times"/>
          <w:b/>
          <w:bCs/>
          <w:sz w:val="28"/>
          <w:szCs w:val="28"/>
        </w:rPr>
        <w:t xml:space="preserve">Automata, Grammars, and Languages </w:t>
      </w:r>
    </w:p>
    <w:p w14:paraId="17E2AF6C" w14:textId="749A8086" w:rsidR="003F38FF" w:rsidRPr="00D90D88" w:rsidRDefault="003F38FF" w:rsidP="00861FDC">
      <w:pPr>
        <w:widowControl w:val="0"/>
        <w:numPr>
          <w:ilvl w:val="0"/>
          <w:numId w:val="10"/>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Sequential Circuits and Finite-State Machines </w:t>
      </w:r>
      <w:r w:rsidRPr="00D90D88">
        <w:rPr>
          <w:rFonts w:ascii="MS Gothic" w:eastAsia="MS Mincho" w:hAnsi="MS Gothic" w:cs="MS Gothic"/>
        </w:rPr>
        <w:t> </w:t>
      </w:r>
    </w:p>
    <w:p w14:paraId="6E706FA3" w14:textId="66419AF3" w:rsidR="003F38FF" w:rsidRPr="00D90D88" w:rsidRDefault="003F38FF" w:rsidP="00861FDC">
      <w:pPr>
        <w:widowControl w:val="0"/>
        <w:numPr>
          <w:ilvl w:val="0"/>
          <w:numId w:val="10"/>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Finite-State Automata </w:t>
      </w:r>
      <w:r w:rsidRPr="00D90D88">
        <w:rPr>
          <w:rFonts w:ascii="MS Gothic" w:eastAsia="MS Mincho" w:hAnsi="MS Gothic" w:cs="MS Gothic"/>
        </w:rPr>
        <w:t> </w:t>
      </w:r>
    </w:p>
    <w:p w14:paraId="6A77C343" w14:textId="7DE2494B" w:rsidR="003F38FF" w:rsidRPr="00D90D88" w:rsidRDefault="003F38FF" w:rsidP="00861FDC">
      <w:pPr>
        <w:widowControl w:val="0"/>
        <w:numPr>
          <w:ilvl w:val="0"/>
          <w:numId w:val="10"/>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Languages and Grammars </w:t>
      </w:r>
      <w:r w:rsidRPr="00D90D88">
        <w:rPr>
          <w:rFonts w:ascii="MS Gothic" w:eastAsia="MS Mincho" w:hAnsi="MS Gothic" w:cs="MS Gothic"/>
        </w:rPr>
        <w:t> </w:t>
      </w:r>
    </w:p>
    <w:p w14:paraId="0F8AD5B5" w14:textId="6D22CD76" w:rsidR="003F38FF" w:rsidRPr="00D90D88" w:rsidRDefault="003F38FF" w:rsidP="00861FDC">
      <w:pPr>
        <w:widowControl w:val="0"/>
        <w:numPr>
          <w:ilvl w:val="0"/>
          <w:numId w:val="10"/>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 xml:space="preserve">Relationships between Languages and Automata </w:t>
      </w:r>
      <w:r w:rsidRPr="00D90D88">
        <w:rPr>
          <w:rFonts w:ascii="MS Gothic" w:eastAsia="MS Mincho" w:hAnsi="MS Gothic" w:cs="MS Gothic"/>
        </w:rPr>
        <w:t> </w:t>
      </w:r>
    </w:p>
    <w:p w14:paraId="165F4BDB" w14:textId="6B311496" w:rsidR="00E935A7" w:rsidRPr="00174778" w:rsidRDefault="003F38FF" w:rsidP="00861FDC">
      <w:pPr>
        <w:widowControl w:val="0"/>
        <w:numPr>
          <w:ilvl w:val="0"/>
          <w:numId w:val="10"/>
        </w:numPr>
        <w:tabs>
          <w:tab w:val="left" w:pos="220"/>
          <w:tab w:val="left" w:pos="720"/>
        </w:tabs>
        <w:autoSpaceDE w:val="0"/>
        <w:autoSpaceDN w:val="0"/>
        <w:adjustRightInd w:val="0"/>
        <w:spacing w:line="360" w:lineRule="atLeast"/>
        <w:jc w:val="both"/>
        <w:rPr>
          <w:rFonts w:ascii="Cambria" w:hAnsi="Cambria" w:cs="Times"/>
        </w:rPr>
      </w:pPr>
      <w:r w:rsidRPr="00D90D88">
        <w:rPr>
          <w:rFonts w:ascii="Cambria" w:hAnsi="Cambria" w:cs="Times New Roman"/>
        </w:rPr>
        <w:t>Turing Computability</w:t>
      </w:r>
      <w:r w:rsidRPr="00174778">
        <w:rPr>
          <w:rFonts w:ascii="Cambria" w:hAnsi="Cambria" w:cs="Times New Roman"/>
          <w:szCs w:val="32"/>
        </w:rPr>
        <w:t xml:space="preserve"> </w:t>
      </w:r>
      <w:r w:rsidRPr="00174778">
        <w:rPr>
          <w:rFonts w:ascii="MS Gothic" w:eastAsia="MS Mincho" w:hAnsi="MS Gothic" w:cs="MS Gothic"/>
        </w:rPr>
        <w:t> </w:t>
      </w:r>
    </w:p>
    <w:p w14:paraId="1C837F13" w14:textId="77777777" w:rsidR="00E935A7" w:rsidRPr="00174778" w:rsidRDefault="00E935A7" w:rsidP="00861FDC">
      <w:pPr>
        <w:widowControl w:val="0"/>
        <w:numPr>
          <w:ilvl w:val="0"/>
          <w:numId w:val="4"/>
        </w:numPr>
        <w:tabs>
          <w:tab w:val="left" w:pos="220"/>
          <w:tab w:val="left" w:pos="720"/>
        </w:tabs>
        <w:autoSpaceDE w:val="0"/>
        <w:autoSpaceDN w:val="0"/>
        <w:adjustRightInd w:val="0"/>
        <w:spacing w:line="360" w:lineRule="atLeast"/>
        <w:ind w:hanging="720"/>
        <w:jc w:val="both"/>
        <w:rPr>
          <w:rFonts w:ascii="Cambria" w:hAnsi="Cambria" w:cs="Times"/>
        </w:rPr>
      </w:pPr>
    </w:p>
    <w:p w14:paraId="680DACC1" w14:textId="4BB0A12E" w:rsidR="00BC173E" w:rsidRPr="00FA5EC3" w:rsidRDefault="003F38FF" w:rsidP="00477BAD">
      <w:pPr>
        <w:widowControl w:val="0"/>
        <w:tabs>
          <w:tab w:val="left" w:pos="220"/>
          <w:tab w:val="left" w:pos="720"/>
        </w:tabs>
        <w:autoSpaceDE w:val="0"/>
        <w:autoSpaceDN w:val="0"/>
        <w:adjustRightInd w:val="0"/>
        <w:spacing w:line="360" w:lineRule="atLeast"/>
        <w:jc w:val="both"/>
        <w:rPr>
          <w:rFonts w:ascii="Cambria" w:hAnsi="Cambria" w:cs="Times"/>
          <w:sz w:val="32"/>
          <w:szCs w:val="32"/>
        </w:rPr>
      </w:pPr>
      <w:r w:rsidRPr="00D90D88">
        <w:rPr>
          <w:rFonts w:ascii="Cambria" w:hAnsi="Cambria" w:cs="Times"/>
          <w:b/>
          <w:bCs/>
          <w:sz w:val="28"/>
          <w:szCs w:val="28"/>
        </w:rPr>
        <w:t>Course Material</w:t>
      </w:r>
      <w:r w:rsidR="00D90D88" w:rsidRPr="00D90D88">
        <w:rPr>
          <w:rFonts w:ascii="Cambria" w:hAnsi="Cambria" w:cs="Times"/>
          <w:b/>
          <w:bCs/>
          <w:sz w:val="28"/>
          <w:szCs w:val="28"/>
        </w:rPr>
        <w:t>:</w:t>
      </w:r>
      <w:r w:rsidR="00D90D88" w:rsidRPr="00FA5EC3">
        <w:rPr>
          <w:rFonts w:ascii="MS Gothic" w:eastAsia="MS Mincho" w:hAnsi="MS Gothic" w:cs="MS Gothic"/>
          <w:b/>
          <w:bCs/>
          <w:sz w:val="32"/>
          <w:szCs w:val="32"/>
        </w:rPr>
        <w:t xml:space="preserve">  </w:t>
      </w:r>
    </w:p>
    <w:p w14:paraId="17354EBC" w14:textId="58D5FF3F" w:rsidR="00A014F1" w:rsidRPr="00D90D88" w:rsidRDefault="00D90D88" w:rsidP="00D90D88">
      <w:pPr>
        <w:widowControl w:val="0"/>
        <w:tabs>
          <w:tab w:val="left" w:pos="220"/>
          <w:tab w:val="left" w:pos="720"/>
        </w:tabs>
        <w:autoSpaceDE w:val="0"/>
        <w:autoSpaceDN w:val="0"/>
        <w:adjustRightInd w:val="0"/>
        <w:spacing w:after="240" w:line="440" w:lineRule="atLeast"/>
        <w:jc w:val="both"/>
        <w:rPr>
          <w:rFonts w:ascii="Cambria" w:hAnsi="Cambria" w:cs="Times"/>
          <w:b/>
          <w:bCs/>
        </w:rPr>
      </w:pPr>
      <w:r w:rsidRPr="00D90D88">
        <w:rPr>
          <w:rFonts w:ascii="Cambria" w:hAnsi="Cambria" w:cs="Times"/>
          <w:b/>
          <w:bCs/>
        </w:rPr>
        <w:t>Textbook:</w:t>
      </w:r>
      <w:r w:rsidR="003F38FF" w:rsidRPr="00D90D88">
        <w:rPr>
          <w:rFonts w:ascii="Cambria" w:hAnsi="Cambria" w:cs="Times New Roman"/>
        </w:rPr>
        <w:t xml:space="preserve"> R. Johnsonbaugh, </w:t>
      </w:r>
      <w:r w:rsidR="003F38FF" w:rsidRPr="00D90D88">
        <w:rPr>
          <w:rFonts w:ascii="Cambria" w:hAnsi="Cambria" w:cs="Times"/>
          <w:i/>
          <w:iCs/>
        </w:rPr>
        <w:t>Discrete Mathematics</w:t>
      </w:r>
      <w:r w:rsidR="003F38FF" w:rsidRPr="00D90D88">
        <w:rPr>
          <w:rFonts w:ascii="Cambria" w:hAnsi="Cambria" w:cs="Times New Roman"/>
        </w:rPr>
        <w:t>, 7</w:t>
      </w:r>
      <w:r w:rsidR="003F38FF" w:rsidRPr="00D90D88">
        <w:rPr>
          <w:rFonts w:ascii="Cambria" w:hAnsi="Cambria" w:cs="Times New Roman"/>
          <w:position w:val="13"/>
        </w:rPr>
        <w:t xml:space="preserve">th </w:t>
      </w:r>
      <w:r w:rsidR="003F38FF" w:rsidRPr="00D90D88">
        <w:rPr>
          <w:rFonts w:ascii="Cambria" w:hAnsi="Cambria" w:cs="Times New Roman"/>
        </w:rPr>
        <w:t xml:space="preserve">Edition, Prentice all, 2008 (ISBN: </w:t>
      </w:r>
      <w:r w:rsidR="003F38FF" w:rsidRPr="00D90D88">
        <w:rPr>
          <w:rFonts w:ascii="MS Gothic" w:eastAsia="MS Mincho" w:hAnsi="MS Gothic" w:cs="MS Gothic"/>
        </w:rPr>
        <w:t> </w:t>
      </w:r>
      <w:r w:rsidR="003F38FF" w:rsidRPr="00D90D88">
        <w:rPr>
          <w:rFonts w:ascii="Cambria" w:hAnsi="Cambria" w:cs="Times New Roman"/>
        </w:rPr>
        <w:t xml:space="preserve">978-0-13-159318-3) </w:t>
      </w:r>
      <w:r w:rsidR="003F38FF" w:rsidRPr="00D90D88">
        <w:rPr>
          <w:rFonts w:ascii="MS Gothic" w:eastAsia="MS Mincho" w:hAnsi="MS Gothic" w:cs="MS Gothic"/>
        </w:rPr>
        <w:t> </w:t>
      </w:r>
    </w:p>
    <w:p w14:paraId="5B1F0572" w14:textId="77777777" w:rsidR="0028256F" w:rsidRPr="00D90D88" w:rsidRDefault="0028256F" w:rsidP="0028256F">
      <w:pPr>
        <w:rPr>
          <w:rFonts w:ascii="Cambria" w:hAnsi="Cambria"/>
          <w:b/>
          <w:sz w:val="28"/>
          <w:szCs w:val="28"/>
        </w:rPr>
      </w:pPr>
      <w:r w:rsidRPr="00D90D88">
        <w:rPr>
          <w:rFonts w:ascii="Cambria" w:hAnsi="Cambria"/>
          <w:b/>
          <w:sz w:val="28"/>
          <w:szCs w:val="28"/>
        </w:rPr>
        <w:t>Assessments and Grading:</w:t>
      </w:r>
    </w:p>
    <w:p w14:paraId="5020C31A" w14:textId="653B1D46" w:rsidR="0028256F" w:rsidRDefault="00255E9E" w:rsidP="0028256F">
      <w:pPr>
        <w:rPr>
          <w:rFonts w:ascii="Cambria" w:hAnsi="Cambria"/>
        </w:rPr>
      </w:pPr>
      <w:r w:rsidRPr="00D90D88">
        <w:rPr>
          <w:rFonts w:ascii="Cambria" w:hAnsi="Cambria"/>
        </w:rPr>
        <w:t>Assignments- 20</w:t>
      </w:r>
      <w:r w:rsidR="0028256F" w:rsidRPr="00D90D88">
        <w:rPr>
          <w:rFonts w:ascii="Cambria" w:hAnsi="Cambria"/>
        </w:rPr>
        <w:t>%</w:t>
      </w:r>
    </w:p>
    <w:p w14:paraId="27DF0596" w14:textId="52DCC1F0" w:rsidR="00EC400A" w:rsidRPr="00D90D88" w:rsidRDefault="00051A6C" w:rsidP="0028256F">
      <w:pPr>
        <w:rPr>
          <w:rFonts w:ascii="Cambria" w:hAnsi="Cambria"/>
        </w:rPr>
      </w:pPr>
      <w:r>
        <w:rPr>
          <w:rFonts w:ascii="Cambria" w:hAnsi="Cambria"/>
        </w:rPr>
        <w:t>Presentation – 2</w:t>
      </w:r>
      <w:r w:rsidR="00EC400A" w:rsidRPr="00D90D88">
        <w:rPr>
          <w:rFonts w:ascii="Cambria" w:hAnsi="Cambria"/>
        </w:rPr>
        <w:t>0%</w:t>
      </w:r>
    </w:p>
    <w:p w14:paraId="13E98A60" w14:textId="6058111A" w:rsidR="0028256F" w:rsidRPr="00D90D88" w:rsidRDefault="0028256F" w:rsidP="0028256F">
      <w:pPr>
        <w:rPr>
          <w:rFonts w:ascii="Cambria" w:hAnsi="Cambria"/>
        </w:rPr>
      </w:pPr>
      <w:r w:rsidRPr="00D90D88">
        <w:rPr>
          <w:rFonts w:ascii="Cambria" w:hAnsi="Cambria"/>
        </w:rPr>
        <w:t xml:space="preserve">Quiz </w:t>
      </w:r>
      <w:r w:rsidR="00051A6C">
        <w:rPr>
          <w:rFonts w:ascii="Cambria" w:hAnsi="Cambria"/>
        </w:rPr>
        <w:t>- 1</w:t>
      </w:r>
      <w:r w:rsidR="00232EB8" w:rsidRPr="00D90D88">
        <w:rPr>
          <w:rFonts w:ascii="Cambria" w:hAnsi="Cambria"/>
        </w:rPr>
        <w:t>0</w:t>
      </w:r>
      <w:r w:rsidRPr="00D90D88">
        <w:rPr>
          <w:rFonts w:ascii="Cambria" w:hAnsi="Cambria"/>
        </w:rPr>
        <w:t>%</w:t>
      </w:r>
    </w:p>
    <w:p w14:paraId="016E34C2" w14:textId="6CA53460" w:rsidR="0028256F" w:rsidRPr="00D90D88" w:rsidRDefault="003E0C5D" w:rsidP="0028256F">
      <w:pPr>
        <w:rPr>
          <w:rFonts w:ascii="Cambria" w:hAnsi="Cambria"/>
        </w:rPr>
      </w:pPr>
      <w:r>
        <w:rPr>
          <w:rFonts w:ascii="Cambria" w:hAnsi="Cambria"/>
        </w:rPr>
        <w:t>1st exam - 25</w:t>
      </w:r>
      <w:r w:rsidR="0028256F" w:rsidRPr="00D90D88">
        <w:rPr>
          <w:rFonts w:ascii="Cambria" w:hAnsi="Cambria"/>
        </w:rPr>
        <w:t>%</w:t>
      </w:r>
    </w:p>
    <w:p w14:paraId="10EF1425" w14:textId="18CD9416" w:rsidR="003E0C5D" w:rsidRDefault="003E0C5D" w:rsidP="003E0C5D">
      <w:pPr>
        <w:rPr>
          <w:rFonts w:ascii="Cambria" w:hAnsi="Cambria"/>
        </w:rPr>
      </w:pPr>
      <w:r>
        <w:rPr>
          <w:rFonts w:ascii="Cambria" w:hAnsi="Cambria"/>
        </w:rPr>
        <w:t>Final exam - 25</w:t>
      </w:r>
      <w:r w:rsidR="0028256F" w:rsidRPr="00D90D88">
        <w:rPr>
          <w:rFonts w:ascii="Cambria" w:hAnsi="Cambria"/>
        </w:rPr>
        <w:t>%</w:t>
      </w:r>
    </w:p>
    <w:p w14:paraId="0FD1B07F" w14:textId="4F1D0378" w:rsidR="0028256F" w:rsidRPr="00D90D88" w:rsidRDefault="0028256F" w:rsidP="00D90D88">
      <w:pPr>
        <w:autoSpaceDE w:val="0"/>
        <w:autoSpaceDN w:val="0"/>
        <w:adjustRightInd w:val="0"/>
        <w:rPr>
          <w:rFonts w:ascii="Cambria" w:hAnsi="Cambria"/>
          <w:b/>
          <w:bCs/>
          <w:sz w:val="28"/>
          <w:szCs w:val="28"/>
        </w:rPr>
      </w:pPr>
      <w:r w:rsidRPr="00D90D88">
        <w:rPr>
          <w:rFonts w:ascii="Cambria" w:hAnsi="Cambria"/>
          <w:b/>
          <w:bCs/>
          <w:sz w:val="28"/>
          <w:szCs w:val="28"/>
        </w:rPr>
        <w:t>Grading Scale:</w:t>
      </w:r>
    </w:p>
    <w:p w14:paraId="7A6CA9BC" w14:textId="77777777" w:rsidR="0028256F" w:rsidRPr="00AA7F6B" w:rsidRDefault="0028256F" w:rsidP="00D90D88">
      <w:pPr>
        <w:autoSpaceDE w:val="0"/>
        <w:autoSpaceDN w:val="0"/>
        <w:adjustRightInd w:val="0"/>
        <w:rPr>
          <w:rFonts w:ascii="Cambria" w:hAnsi="Cambria"/>
        </w:rPr>
      </w:pPr>
      <w:r w:rsidRPr="00AA7F6B">
        <w:rPr>
          <w:rFonts w:ascii="Cambria" w:hAnsi="Cambria"/>
        </w:rPr>
        <w:t>A: 90%</w:t>
      </w:r>
    </w:p>
    <w:p w14:paraId="35B89AF1" w14:textId="114A71C7" w:rsidR="0028256F" w:rsidRPr="00AA7F6B" w:rsidRDefault="0028256F" w:rsidP="00D90D88">
      <w:pPr>
        <w:autoSpaceDE w:val="0"/>
        <w:autoSpaceDN w:val="0"/>
        <w:adjustRightInd w:val="0"/>
        <w:rPr>
          <w:rFonts w:ascii="Cambria" w:hAnsi="Cambria"/>
        </w:rPr>
      </w:pPr>
      <w:r>
        <w:rPr>
          <w:rFonts w:ascii="Cambria" w:hAnsi="Cambria"/>
        </w:rPr>
        <w:t>A- : 85</w:t>
      </w:r>
      <w:r w:rsidRPr="00AA7F6B">
        <w:rPr>
          <w:rFonts w:ascii="Cambria" w:hAnsi="Cambria"/>
        </w:rPr>
        <w:t>%</w:t>
      </w:r>
    </w:p>
    <w:p w14:paraId="061CDCF5" w14:textId="22BB8FE9" w:rsidR="0028256F" w:rsidRPr="00AA7F6B" w:rsidRDefault="0028256F" w:rsidP="00D90D88">
      <w:pPr>
        <w:autoSpaceDE w:val="0"/>
        <w:autoSpaceDN w:val="0"/>
        <w:adjustRightInd w:val="0"/>
        <w:rPr>
          <w:rFonts w:ascii="Cambria" w:hAnsi="Cambria"/>
        </w:rPr>
      </w:pPr>
      <w:r>
        <w:rPr>
          <w:rFonts w:ascii="Cambria" w:hAnsi="Cambria"/>
        </w:rPr>
        <w:lastRenderedPageBreak/>
        <w:t>B+: 80</w:t>
      </w:r>
      <w:r w:rsidRPr="00AA7F6B">
        <w:rPr>
          <w:rFonts w:ascii="Cambria" w:hAnsi="Cambria"/>
        </w:rPr>
        <w:t>%</w:t>
      </w:r>
    </w:p>
    <w:p w14:paraId="1C554878" w14:textId="70151FF9" w:rsidR="0028256F" w:rsidRPr="00AA7F6B" w:rsidRDefault="0028256F" w:rsidP="00D90D88">
      <w:pPr>
        <w:autoSpaceDE w:val="0"/>
        <w:autoSpaceDN w:val="0"/>
        <w:adjustRightInd w:val="0"/>
        <w:rPr>
          <w:rFonts w:ascii="Cambria" w:hAnsi="Cambria"/>
        </w:rPr>
      </w:pPr>
      <w:r>
        <w:rPr>
          <w:rFonts w:ascii="Cambria" w:hAnsi="Cambria"/>
        </w:rPr>
        <w:t>B: 75</w:t>
      </w:r>
      <w:r w:rsidRPr="00AA7F6B">
        <w:rPr>
          <w:rFonts w:ascii="Cambria" w:hAnsi="Cambria"/>
        </w:rPr>
        <w:t>%</w:t>
      </w:r>
    </w:p>
    <w:p w14:paraId="0EC9F68B" w14:textId="2BDCE221" w:rsidR="0028256F" w:rsidRPr="00AA7F6B" w:rsidRDefault="0028256F" w:rsidP="00D90D88">
      <w:pPr>
        <w:autoSpaceDE w:val="0"/>
        <w:autoSpaceDN w:val="0"/>
        <w:adjustRightInd w:val="0"/>
        <w:rPr>
          <w:rFonts w:ascii="Cambria" w:hAnsi="Cambria"/>
        </w:rPr>
      </w:pPr>
      <w:r>
        <w:rPr>
          <w:rFonts w:ascii="Cambria" w:hAnsi="Cambria"/>
        </w:rPr>
        <w:t>B- : 70</w:t>
      </w:r>
      <w:r w:rsidRPr="00AA7F6B">
        <w:rPr>
          <w:rFonts w:ascii="Cambria" w:hAnsi="Cambria"/>
        </w:rPr>
        <w:t>%</w:t>
      </w:r>
    </w:p>
    <w:p w14:paraId="7503E8E4" w14:textId="37919009" w:rsidR="0028256F" w:rsidRPr="00AA7F6B" w:rsidRDefault="0028256F" w:rsidP="00D90D88">
      <w:pPr>
        <w:autoSpaceDE w:val="0"/>
        <w:autoSpaceDN w:val="0"/>
        <w:adjustRightInd w:val="0"/>
        <w:rPr>
          <w:rFonts w:ascii="Cambria" w:hAnsi="Cambria"/>
        </w:rPr>
      </w:pPr>
      <w:r>
        <w:rPr>
          <w:rFonts w:ascii="Cambria" w:hAnsi="Cambria"/>
        </w:rPr>
        <w:t>C+: 65</w:t>
      </w:r>
      <w:r w:rsidRPr="00AA7F6B">
        <w:rPr>
          <w:rFonts w:ascii="Cambria" w:hAnsi="Cambria"/>
        </w:rPr>
        <w:t>%</w:t>
      </w:r>
    </w:p>
    <w:p w14:paraId="320A6E16" w14:textId="129F43C5" w:rsidR="0028256F" w:rsidRDefault="0028256F" w:rsidP="00D90D88">
      <w:pPr>
        <w:rPr>
          <w:rFonts w:ascii="Cambria" w:hAnsi="Cambria"/>
        </w:rPr>
      </w:pPr>
      <w:r>
        <w:rPr>
          <w:rFonts w:ascii="Cambria" w:hAnsi="Cambria"/>
        </w:rPr>
        <w:t>C: 60</w:t>
      </w:r>
      <w:r w:rsidRPr="00AA7F6B">
        <w:rPr>
          <w:rFonts w:ascii="Cambria" w:hAnsi="Cambria"/>
        </w:rPr>
        <w:t xml:space="preserve"> %</w:t>
      </w:r>
    </w:p>
    <w:p w14:paraId="7AF909BB" w14:textId="77777777" w:rsidR="002A024E" w:rsidRDefault="002A024E" w:rsidP="00F40D6E">
      <w:pPr>
        <w:widowControl w:val="0"/>
        <w:autoSpaceDE w:val="0"/>
        <w:autoSpaceDN w:val="0"/>
        <w:adjustRightInd w:val="0"/>
        <w:spacing w:before="120" w:after="120"/>
        <w:contextualSpacing/>
        <w:jc w:val="both"/>
        <w:rPr>
          <w:rFonts w:ascii="Cambria" w:hAnsi="Cambria" w:cs="Times"/>
          <w:b/>
          <w:bCs/>
          <w:sz w:val="28"/>
          <w:szCs w:val="28"/>
        </w:rPr>
      </w:pPr>
    </w:p>
    <w:p w14:paraId="26ED96F8" w14:textId="2581E8A2" w:rsidR="003F38FF" w:rsidRDefault="003F38FF" w:rsidP="00F40D6E">
      <w:pPr>
        <w:widowControl w:val="0"/>
        <w:autoSpaceDE w:val="0"/>
        <w:autoSpaceDN w:val="0"/>
        <w:adjustRightInd w:val="0"/>
        <w:spacing w:before="120" w:after="120"/>
        <w:contextualSpacing/>
        <w:jc w:val="both"/>
        <w:rPr>
          <w:rFonts w:ascii="Cambria" w:hAnsi="Cambria" w:cs="Times"/>
          <w:b/>
          <w:bCs/>
          <w:sz w:val="28"/>
          <w:szCs w:val="28"/>
        </w:rPr>
      </w:pPr>
      <w:r w:rsidRPr="00184C4E">
        <w:rPr>
          <w:rFonts w:ascii="Cambria" w:hAnsi="Cambria" w:cs="Times"/>
          <w:b/>
          <w:bCs/>
          <w:sz w:val="28"/>
          <w:szCs w:val="28"/>
        </w:rPr>
        <w:t xml:space="preserve">Policies on Attendance and Participation: </w:t>
      </w:r>
    </w:p>
    <w:p w14:paraId="03C57495" w14:textId="04EEF3E0" w:rsidR="003F38FF" w:rsidRPr="00D90D88" w:rsidRDefault="003F38FF" w:rsidP="00F40D6E">
      <w:pPr>
        <w:widowControl w:val="0"/>
        <w:autoSpaceDE w:val="0"/>
        <w:autoSpaceDN w:val="0"/>
        <w:adjustRightInd w:val="0"/>
        <w:spacing w:before="120" w:after="120"/>
        <w:contextualSpacing/>
        <w:jc w:val="both"/>
        <w:rPr>
          <w:rFonts w:ascii="Cambria" w:hAnsi="Cambria" w:cs="Times"/>
        </w:rPr>
      </w:pPr>
      <w:r w:rsidRPr="00D90D88">
        <w:rPr>
          <w:rFonts w:ascii="Cambria" w:hAnsi="Cambria" w:cs="Times New Roman"/>
        </w:rPr>
        <w:t xml:space="preserve">Students are expected to attend </w:t>
      </w:r>
      <w:r w:rsidRPr="00D90D88">
        <w:rPr>
          <w:rFonts w:ascii="Cambria" w:hAnsi="Cambria" w:cs="Times"/>
          <w:i/>
          <w:iCs/>
        </w:rPr>
        <w:t xml:space="preserve">all </w:t>
      </w:r>
      <w:r w:rsidRPr="00D90D88">
        <w:rPr>
          <w:rFonts w:ascii="Cambria" w:hAnsi="Cambria" w:cs="Times New Roman"/>
        </w:rPr>
        <w:t xml:space="preserve">classes. If you can’t attend for some reason, inform me </w:t>
      </w:r>
      <w:r w:rsidR="002F0736">
        <w:rPr>
          <w:rFonts w:ascii="Cambria" w:hAnsi="Cambria" w:cs="Times New Roman"/>
        </w:rPr>
        <w:t>a</w:t>
      </w:r>
      <w:r w:rsidRPr="00D90D88">
        <w:rPr>
          <w:rFonts w:ascii="Cambria" w:hAnsi="Cambria" w:cs="Times New Roman"/>
        </w:rPr>
        <w:t>head of time.</w:t>
      </w:r>
      <w:r w:rsidRPr="00D90D88">
        <w:rPr>
          <w:rFonts w:ascii="MS Gothic" w:eastAsia="MS Mincho" w:hAnsi="MS Gothic" w:cs="MS Gothic"/>
        </w:rPr>
        <w:t> </w:t>
      </w:r>
      <w:r w:rsidRPr="00D90D88">
        <w:rPr>
          <w:rFonts w:ascii="Cambria" w:hAnsi="Cambria" w:cs="Times"/>
          <w:i/>
          <w:iCs/>
        </w:rPr>
        <w:t>Active participation and professionalism in class is expected during class.</w:t>
      </w:r>
      <w:r w:rsidRPr="00D90D88">
        <w:rPr>
          <w:rFonts w:ascii="MS Gothic" w:eastAsia="MS Mincho" w:hAnsi="MS Gothic" w:cs="MS Gothic"/>
          <w:i/>
          <w:iCs/>
        </w:rPr>
        <w:t> </w:t>
      </w:r>
      <w:r w:rsidRPr="00D90D88">
        <w:rPr>
          <w:rFonts w:ascii="Cambria" w:hAnsi="Cambria" w:cs="Times New Roman"/>
        </w:rPr>
        <w:t xml:space="preserve">- Bring your notes. </w:t>
      </w:r>
    </w:p>
    <w:p w14:paraId="79E05AC3" w14:textId="77777777" w:rsidR="00C249F1" w:rsidRPr="00D90D88" w:rsidRDefault="003F38FF" w:rsidP="00D90D88">
      <w:pPr>
        <w:widowControl w:val="0"/>
        <w:autoSpaceDE w:val="0"/>
        <w:autoSpaceDN w:val="0"/>
        <w:adjustRightInd w:val="0"/>
        <w:contextualSpacing/>
        <w:jc w:val="both"/>
        <w:rPr>
          <w:rFonts w:ascii="Cambria" w:eastAsia="MS Mincho" w:hAnsi="Cambria" w:cs="MS Mincho"/>
        </w:rPr>
      </w:pPr>
      <w:r w:rsidRPr="00D90D88">
        <w:rPr>
          <w:rFonts w:ascii="Cambria" w:hAnsi="Cambria" w:cs="Times New Roman"/>
        </w:rPr>
        <w:t>- Turn off your cell phone or put it on vibration or silent mode during class.</w:t>
      </w:r>
      <w:r w:rsidRPr="00D90D88">
        <w:rPr>
          <w:rFonts w:ascii="MS Gothic" w:eastAsia="MS Mincho" w:hAnsi="MS Gothic" w:cs="MS Gothic"/>
        </w:rPr>
        <w:t> </w:t>
      </w:r>
    </w:p>
    <w:p w14:paraId="367F81D0" w14:textId="77777777" w:rsidR="00C249F1" w:rsidRPr="00D90D88" w:rsidRDefault="003F38FF" w:rsidP="00D90D88">
      <w:pPr>
        <w:widowControl w:val="0"/>
        <w:autoSpaceDE w:val="0"/>
        <w:autoSpaceDN w:val="0"/>
        <w:adjustRightInd w:val="0"/>
        <w:contextualSpacing/>
        <w:jc w:val="both"/>
        <w:rPr>
          <w:rFonts w:ascii="Cambria" w:eastAsia="MS Mincho" w:hAnsi="Cambria" w:cs="MS Mincho"/>
        </w:rPr>
      </w:pPr>
      <w:r w:rsidRPr="00D90D88">
        <w:rPr>
          <w:rFonts w:ascii="Cambria" w:hAnsi="Cambria" w:cs="Times New Roman"/>
        </w:rPr>
        <w:t>- Do not use your laptop computer during class unless you are using it for class note taking purpose.</w:t>
      </w:r>
      <w:r w:rsidRPr="00D90D88">
        <w:rPr>
          <w:rFonts w:ascii="MS Gothic" w:eastAsia="MS Mincho" w:hAnsi="MS Gothic" w:cs="MS Gothic"/>
        </w:rPr>
        <w:t> </w:t>
      </w:r>
    </w:p>
    <w:p w14:paraId="49161E91" w14:textId="421A4EC2" w:rsidR="003F38FF" w:rsidRDefault="003F38FF" w:rsidP="00D90D88">
      <w:pPr>
        <w:widowControl w:val="0"/>
        <w:autoSpaceDE w:val="0"/>
        <w:autoSpaceDN w:val="0"/>
        <w:adjustRightInd w:val="0"/>
        <w:contextualSpacing/>
        <w:jc w:val="both"/>
        <w:rPr>
          <w:rFonts w:ascii="Cambria" w:hAnsi="Cambria" w:cs="Times New Roman"/>
        </w:rPr>
      </w:pPr>
      <w:r w:rsidRPr="00D90D88">
        <w:rPr>
          <w:rFonts w:ascii="Cambria" w:hAnsi="Cambria" w:cs="Times New Roman"/>
        </w:rPr>
        <w:t xml:space="preserve">- Ask questions and be respectful to others. </w:t>
      </w:r>
    </w:p>
    <w:p w14:paraId="064C464A" w14:textId="77777777" w:rsidR="008B31E4" w:rsidRPr="00D90D88" w:rsidRDefault="008B31E4" w:rsidP="00D90D88">
      <w:pPr>
        <w:widowControl w:val="0"/>
        <w:autoSpaceDE w:val="0"/>
        <w:autoSpaceDN w:val="0"/>
        <w:adjustRightInd w:val="0"/>
        <w:contextualSpacing/>
        <w:jc w:val="both"/>
        <w:rPr>
          <w:rFonts w:ascii="Cambria" w:hAnsi="Cambria" w:cs="Times"/>
        </w:rPr>
      </w:pPr>
    </w:p>
    <w:p w14:paraId="709F817B" w14:textId="77777777" w:rsidR="003F38FF" w:rsidRDefault="003F38FF" w:rsidP="00D90D88">
      <w:pPr>
        <w:widowControl w:val="0"/>
        <w:autoSpaceDE w:val="0"/>
        <w:autoSpaceDN w:val="0"/>
        <w:adjustRightInd w:val="0"/>
        <w:contextualSpacing/>
        <w:jc w:val="both"/>
        <w:rPr>
          <w:rFonts w:ascii="Cambria" w:hAnsi="Cambria" w:cs="Times New Roman"/>
        </w:rPr>
      </w:pPr>
      <w:r w:rsidRPr="00D90D88">
        <w:rPr>
          <w:rFonts w:ascii="Cambria" w:hAnsi="Cambria" w:cs="Times"/>
          <w:b/>
          <w:bCs/>
        </w:rPr>
        <w:t xml:space="preserve">NOTE: </w:t>
      </w:r>
      <w:r w:rsidRPr="00D90D88">
        <w:rPr>
          <w:rFonts w:ascii="Cambria" w:hAnsi="Cambria" w:cs="Times New Roman"/>
        </w:rPr>
        <w:t xml:space="preserve">This syllabus is subject to change during the semester. The change will be announced in class as well as on Blackboard whenever possible. </w:t>
      </w:r>
    </w:p>
    <w:p w14:paraId="32EF1ED7" w14:textId="77777777" w:rsidR="00D90D88" w:rsidRPr="00D90D88" w:rsidRDefault="00D90D88" w:rsidP="00D90D88">
      <w:pPr>
        <w:widowControl w:val="0"/>
        <w:autoSpaceDE w:val="0"/>
        <w:autoSpaceDN w:val="0"/>
        <w:adjustRightInd w:val="0"/>
        <w:jc w:val="both"/>
        <w:rPr>
          <w:rFonts w:ascii="Cambria" w:hAnsi="Cambria" w:cs="Times"/>
        </w:rPr>
      </w:pPr>
    </w:p>
    <w:p w14:paraId="55FDB1DB" w14:textId="77777777" w:rsidR="00184C4E" w:rsidRPr="00F40D6E" w:rsidRDefault="00184C4E" w:rsidP="00861FDC">
      <w:pPr>
        <w:jc w:val="both"/>
        <w:rPr>
          <w:rFonts w:ascii="Cambria" w:eastAsia="SimSun" w:hAnsi="Cambria"/>
          <w:b/>
          <w:sz w:val="28"/>
          <w:szCs w:val="28"/>
        </w:rPr>
      </w:pPr>
      <w:r w:rsidRPr="00F40D6E">
        <w:rPr>
          <w:rFonts w:ascii="Cambria" w:eastAsia="SimSun" w:hAnsi="Cambria"/>
          <w:b/>
          <w:sz w:val="28"/>
          <w:szCs w:val="28"/>
        </w:rPr>
        <w:t>Course Policies</w:t>
      </w:r>
    </w:p>
    <w:p w14:paraId="009CFED8" w14:textId="77777777" w:rsidR="00184C4E" w:rsidRPr="0055302B" w:rsidRDefault="00184C4E" w:rsidP="00861FDC">
      <w:pPr>
        <w:jc w:val="both"/>
        <w:rPr>
          <w:rFonts w:ascii="Cambria" w:eastAsia="SimSun" w:hAnsi="Cambria"/>
          <w:b/>
        </w:rPr>
      </w:pPr>
    </w:p>
    <w:p w14:paraId="21E9679B" w14:textId="77777777" w:rsidR="00184C4E" w:rsidRPr="0055302B" w:rsidRDefault="00184C4E" w:rsidP="00861FDC">
      <w:pPr>
        <w:numPr>
          <w:ilvl w:val="0"/>
          <w:numId w:val="13"/>
        </w:numPr>
        <w:ind w:left="720"/>
        <w:jc w:val="both"/>
        <w:rPr>
          <w:rFonts w:ascii="Cambria" w:eastAsia="SimSun" w:hAnsi="Cambria"/>
          <w:b/>
        </w:rPr>
      </w:pPr>
      <w:r w:rsidRPr="0055302B">
        <w:rPr>
          <w:rFonts w:ascii="Cambria" w:eastAsia="SimSun" w:hAnsi="Cambria"/>
          <w:b/>
        </w:rPr>
        <w:t>Class Attendance</w:t>
      </w:r>
    </w:p>
    <w:p w14:paraId="12387590" w14:textId="77777777" w:rsidR="00184C4E" w:rsidRPr="0055302B" w:rsidRDefault="00184C4E" w:rsidP="00861FDC">
      <w:pPr>
        <w:autoSpaceDE w:val="0"/>
        <w:autoSpaceDN w:val="0"/>
        <w:adjustRightInd w:val="0"/>
        <w:ind w:left="720"/>
        <w:jc w:val="both"/>
        <w:rPr>
          <w:rFonts w:ascii="Cambria" w:eastAsia="SimSun" w:hAnsi="Cambria"/>
        </w:rPr>
      </w:pPr>
      <w:r w:rsidRPr="0055302B">
        <w:rPr>
          <w:rFonts w:ascii="Cambria" w:eastAsia="SimSun" w:hAnsi="Cambria"/>
        </w:rPr>
        <w:t>Class attendance is highly recommended. There is no explicit penalty for missing a class meeting, but missing too many class meetings may affect your grade. The instructor may take attendance in every class meeting and make a judgement.</w:t>
      </w:r>
    </w:p>
    <w:p w14:paraId="1B02C289" w14:textId="77777777" w:rsidR="00184C4E" w:rsidRPr="0055302B" w:rsidRDefault="00184C4E" w:rsidP="00861FDC">
      <w:pPr>
        <w:autoSpaceDE w:val="0"/>
        <w:autoSpaceDN w:val="0"/>
        <w:adjustRightInd w:val="0"/>
        <w:ind w:left="540"/>
        <w:jc w:val="both"/>
        <w:rPr>
          <w:rFonts w:ascii="Cambria" w:eastAsia="SimSun" w:hAnsi="Cambria"/>
        </w:rPr>
      </w:pPr>
    </w:p>
    <w:p w14:paraId="53EDB9DA" w14:textId="77777777" w:rsidR="00184C4E" w:rsidRPr="0055302B" w:rsidRDefault="00184C4E" w:rsidP="00861FDC">
      <w:pPr>
        <w:numPr>
          <w:ilvl w:val="0"/>
          <w:numId w:val="13"/>
        </w:numPr>
        <w:ind w:left="720"/>
        <w:jc w:val="both"/>
        <w:rPr>
          <w:rFonts w:ascii="Cambria" w:eastAsia="SimSun" w:hAnsi="Cambria"/>
          <w:b/>
        </w:rPr>
      </w:pPr>
      <w:r w:rsidRPr="0055302B">
        <w:rPr>
          <w:rFonts w:ascii="Cambria" w:eastAsia="SimSun" w:hAnsi="Cambria"/>
          <w:b/>
        </w:rPr>
        <w:t>Homework</w:t>
      </w:r>
    </w:p>
    <w:p w14:paraId="61FFCB9A" w14:textId="77777777" w:rsidR="00184C4E" w:rsidRPr="0055302B" w:rsidRDefault="00184C4E" w:rsidP="00861FDC">
      <w:pPr>
        <w:autoSpaceDE w:val="0"/>
        <w:autoSpaceDN w:val="0"/>
        <w:adjustRightInd w:val="0"/>
        <w:ind w:left="720"/>
        <w:jc w:val="both"/>
        <w:rPr>
          <w:rFonts w:ascii="Cambria" w:eastAsia="SimSun" w:hAnsi="Cambria"/>
          <w:color w:val="000000"/>
        </w:rPr>
      </w:pPr>
      <w:r w:rsidRPr="0055302B">
        <w:rPr>
          <w:rFonts w:ascii="Cambria" w:eastAsia="SimSun" w:hAnsi="Cambria"/>
          <w:color w:val="000000"/>
        </w:rPr>
        <w:t xml:space="preserve">Homework will be posted to Black Board and students will be notified via E-mail when assignments have been posted. However, students are advised to regularly check the Blackboard to ensure that assignment due dates are not missed. </w:t>
      </w:r>
      <w:r w:rsidRPr="0055302B">
        <w:rPr>
          <w:rFonts w:ascii="Cambria" w:eastAsia="SimSun" w:hAnsi="Cambria"/>
        </w:rPr>
        <w:t xml:space="preserve">Delayed homework submission will be denied unless approved by instructor for a good reason. </w:t>
      </w:r>
    </w:p>
    <w:p w14:paraId="2D32CE94" w14:textId="77777777" w:rsidR="00184C4E" w:rsidRPr="0055302B" w:rsidRDefault="00184C4E" w:rsidP="00861FDC">
      <w:pPr>
        <w:autoSpaceDE w:val="0"/>
        <w:autoSpaceDN w:val="0"/>
        <w:adjustRightInd w:val="0"/>
        <w:ind w:left="720"/>
        <w:jc w:val="both"/>
        <w:rPr>
          <w:rFonts w:ascii="Cambria" w:eastAsia="SimSun" w:hAnsi="Cambria"/>
        </w:rPr>
      </w:pPr>
    </w:p>
    <w:p w14:paraId="112BD25E" w14:textId="77777777" w:rsidR="00184C4E" w:rsidRPr="0055302B" w:rsidRDefault="00184C4E" w:rsidP="00861FDC">
      <w:pPr>
        <w:numPr>
          <w:ilvl w:val="0"/>
          <w:numId w:val="13"/>
        </w:numPr>
        <w:autoSpaceDE w:val="0"/>
        <w:autoSpaceDN w:val="0"/>
        <w:adjustRightInd w:val="0"/>
        <w:ind w:left="720"/>
        <w:jc w:val="both"/>
        <w:rPr>
          <w:rFonts w:ascii="Cambria" w:eastAsia="SimSun" w:hAnsi="Cambria"/>
          <w:b/>
        </w:rPr>
      </w:pPr>
      <w:r w:rsidRPr="0055302B">
        <w:rPr>
          <w:rFonts w:ascii="Cambria" w:eastAsia="SimSun" w:hAnsi="Cambria"/>
          <w:b/>
        </w:rPr>
        <w:t>Makeup exams</w:t>
      </w:r>
    </w:p>
    <w:p w14:paraId="59322861" w14:textId="6F8CFB9B" w:rsidR="00184C4E" w:rsidRDefault="00184C4E" w:rsidP="00861FDC">
      <w:pPr>
        <w:autoSpaceDE w:val="0"/>
        <w:autoSpaceDN w:val="0"/>
        <w:adjustRightInd w:val="0"/>
        <w:ind w:left="720"/>
        <w:jc w:val="both"/>
        <w:rPr>
          <w:rFonts w:ascii="Cambria" w:eastAsia="SimSun" w:hAnsi="Cambria"/>
          <w:bCs/>
        </w:rPr>
      </w:pPr>
      <w:r w:rsidRPr="0055302B">
        <w:rPr>
          <w:rFonts w:ascii="Cambria" w:eastAsia="SimSun" w:hAnsi="Cambria"/>
          <w:bCs/>
        </w:rPr>
        <w:t>No makeup test will be given for the purpose of improving your score. However,</w:t>
      </w:r>
      <w:r w:rsidRPr="0055302B">
        <w:rPr>
          <w:rFonts w:ascii="Cambria" w:eastAsia="SimSun" w:hAnsi="Cambria"/>
        </w:rPr>
        <w:t xml:space="preserve"> if you miss an exam for a good reason, make-up exams will be administered on a case-by-case basis. To determine a reason is good or not, a rule of thumb is that involuntary absences such as serious illness, injury or academic conflict are more likely to be excused. Voluntary absences such as participating in a wedding of your best high-school friend or going to Chief's football weekend are not likely to be excused. Also, </w:t>
      </w:r>
      <w:r w:rsidRPr="0055302B">
        <w:rPr>
          <w:rFonts w:ascii="Cambria" w:eastAsia="SimSun" w:hAnsi="Cambria"/>
          <w:bCs/>
        </w:rPr>
        <w:t>you should not argue for the score from the makeup test simply because a different set of problems is used.</w:t>
      </w:r>
    </w:p>
    <w:p w14:paraId="478F6C73" w14:textId="77777777" w:rsidR="00034125" w:rsidRDefault="00034125" w:rsidP="00861FDC">
      <w:pPr>
        <w:autoSpaceDE w:val="0"/>
        <w:autoSpaceDN w:val="0"/>
        <w:adjustRightInd w:val="0"/>
        <w:ind w:left="720"/>
        <w:jc w:val="both"/>
        <w:rPr>
          <w:rFonts w:ascii="Cambria" w:eastAsia="SimSun" w:hAnsi="Cambria"/>
          <w:bCs/>
        </w:rPr>
      </w:pPr>
    </w:p>
    <w:p w14:paraId="6D33A936" w14:textId="77777777" w:rsidR="00184C4E" w:rsidRPr="00570982" w:rsidRDefault="00184C4E" w:rsidP="00861FDC">
      <w:pPr>
        <w:numPr>
          <w:ilvl w:val="0"/>
          <w:numId w:val="13"/>
        </w:numPr>
        <w:autoSpaceDE w:val="0"/>
        <w:autoSpaceDN w:val="0"/>
        <w:adjustRightInd w:val="0"/>
        <w:ind w:left="720"/>
        <w:jc w:val="both"/>
        <w:rPr>
          <w:rFonts w:ascii="Cambria" w:hAnsi="Cambria"/>
          <w:b/>
        </w:rPr>
      </w:pPr>
      <w:r w:rsidRPr="00570982">
        <w:rPr>
          <w:rFonts w:ascii="Cambria" w:hAnsi="Cambria"/>
          <w:b/>
          <w:color w:val="000000"/>
        </w:rPr>
        <w:t>Academic Dishonesty</w:t>
      </w:r>
    </w:p>
    <w:p w14:paraId="71EF660A" w14:textId="77777777" w:rsidR="00184C4E" w:rsidRDefault="00184C4E" w:rsidP="00861FDC">
      <w:pPr>
        <w:autoSpaceDE w:val="0"/>
        <w:autoSpaceDN w:val="0"/>
        <w:adjustRightInd w:val="0"/>
        <w:ind w:left="720"/>
        <w:jc w:val="both"/>
        <w:rPr>
          <w:rFonts w:ascii="Cambria" w:hAnsi="Cambria"/>
          <w:color w:val="000000"/>
        </w:rPr>
      </w:pPr>
      <w:r w:rsidRPr="00570982">
        <w:rPr>
          <w:rFonts w:ascii="Cambria" w:hAnsi="Cambria"/>
          <w:color w:val="000000"/>
        </w:rPr>
        <w:t xml:space="preserve">Any assigned work, including homework, is expected to be original. If sources are used in written assignments, they must be acknowledged in footnotes or bibliography. Even if projects or homework is team-based, it still must be original work. Academic </w:t>
      </w:r>
      <w:r w:rsidRPr="00570982">
        <w:rPr>
          <w:rFonts w:ascii="Cambria" w:hAnsi="Cambria"/>
          <w:color w:val="000000"/>
        </w:rPr>
        <w:lastRenderedPageBreak/>
        <w:t xml:space="preserve">dishonesty is clearly spelled out in the UMKC General Catalog under the Student Code of Conduct. </w:t>
      </w:r>
      <w:r w:rsidRPr="00570982">
        <w:rPr>
          <w:rFonts w:ascii="Cambria" w:hAnsi="Cambria"/>
        </w:rPr>
        <w:t>Academic dishonesty</w:t>
      </w:r>
      <w:r w:rsidRPr="00570982">
        <w:rPr>
          <w:rFonts w:ascii="Cambria" w:hAnsi="Cambria"/>
          <w:color w:val="FF00FF"/>
        </w:rPr>
        <w:t xml:space="preserve"> </w:t>
      </w:r>
      <w:r w:rsidRPr="00570982">
        <w:rPr>
          <w:rFonts w:ascii="Cambria" w:hAnsi="Cambria"/>
          <w:color w:val="000000"/>
        </w:rPr>
        <w:t>in this course will be governed by these definitions.</w:t>
      </w:r>
    </w:p>
    <w:p w14:paraId="511BF728" w14:textId="77777777" w:rsidR="002709A3" w:rsidRPr="00570982" w:rsidRDefault="002709A3" w:rsidP="00861FDC">
      <w:pPr>
        <w:autoSpaceDE w:val="0"/>
        <w:autoSpaceDN w:val="0"/>
        <w:adjustRightInd w:val="0"/>
        <w:ind w:left="720"/>
        <w:jc w:val="both"/>
        <w:rPr>
          <w:rFonts w:ascii="Cambria" w:hAnsi="Cambria"/>
          <w:color w:val="000000"/>
        </w:rPr>
      </w:pPr>
    </w:p>
    <w:p w14:paraId="6117B8F0" w14:textId="6646B946" w:rsidR="00184C4E" w:rsidRDefault="00184C4E" w:rsidP="00861FDC">
      <w:pPr>
        <w:autoSpaceDE w:val="0"/>
        <w:autoSpaceDN w:val="0"/>
        <w:adjustRightInd w:val="0"/>
        <w:ind w:left="720" w:firstLine="360"/>
        <w:jc w:val="both"/>
        <w:rPr>
          <w:color w:val="000000"/>
        </w:rPr>
      </w:pPr>
      <w:r w:rsidRPr="00570982">
        <w:rPr>
          <w:rFonts w:ascii="Cambria" w:hAnsi="Cambria"/>
          <w:color w:val="000000"/>
        </w:rPr>
        <w:t>Students observed cheating on exams will, at a minimum, be awarded a zero for the question and may receive a zero for the entire exam. Names of persons involved in any of these incidents will be forwarded to the campus Primary Academic Dishonesty Coordinator. Those students will be subject to sanctions as outlined in the general catalog. Sanctions may be as serious as expulsion from the University</w:t>
      </w:r>
      <w:r w:rsidRPr="00F74188">
        <w:rPr>
          <w:color w:val="000000"/>
        </w:rPr>
        <w:t>.</w:t>
      </w:r>
    </w:p>
    <w:p w14:paraId="661EC7D2" w14:textId="77777777" w:rsidR="00184C4E" w:rsidRPr="00F74188" w:rsidRDefault="00184C4E" w:rsidP="00861FDC">
      <w:pPr>
        <w:autoSpaceDE w:val="0"/>
        <w:autoSpaceDN w:val="0"/>
        <w:adjustRightInd w:val="0"/>
        <w:ind w:left="720" w:firstLine="360"/>
        <w:jc w:val="both"/>
        <w:rPr>
          <w:color w:val="000000"/>
        </w:rPr>
      </w:pPr>
    </w:p>
    <w:p w14:paraId="45E4AE10" w14:textId="77777777" w:rsidR="00184C4E" w:rsidRPr="00E5527D" w:rsidRDefault="00184C4E" w:rsidP="00861FDC">
      <w:pPr>
        <w:numPr>
          <w:ilvl w:val="0"/>
          <w:numId w:val="13"/>
        </w:numPr>
        <w:autoSpaceDE w:val="0"/>
        <w:autoSpaceDN w:val="0"/>
        <w:adjustRightInd w:val="0"/>
        <w:ind w:left="720"/>
        <w:jc w:val="both"/>
        <w:rPr>
          <w:rFonts w:ascii="Cambria" w:eastAsia="SimSun" w:hAnsi="Cambria"/>
          <w:b/>
        </w:rPr>
      </w:pPr>
      <w:r w:rsidRPr="00E5527D">
        <w:rPr>
          <w:rFonts w:ascii="Cambria" w:eastAsia="SimSun" w:hAnsi="Cambria"/>
          <w:b/>
          <w:color w:val="000000"/>
        </w:rPr>
        <w:t>Counseling and Health Services Available at UMKC</w:t>
      </w:r>
    </w:p>
    <w:p w14:paraId="70F66F6E" w14:textId="77777777" w:rsidR="00184C4E" w:rsidRPr="00E5527D" w:rsidRDefault="00184C4E" w:rsidP="00861FDC">
      <w:pPr>
        <w:autoSpaceDE w:val="0"/>
        <w:autoSpaceDN w:val="0"/>
        <w:adjustRightInd w:val="0"/>
        <w:ind w:left="720"/>
        <w:jc w:val="both"/>
        <w:rPr>
          <w:rFonts w:ascii="Cambria" w:eastAsia="SimSun" w:hAnsi="Cambria"/>
          <w:color w:val="000000"/>
        </w:rPr>
      </w:pPr>
      <w:r w:rsidRPr="00E5527D">
        <w:rPr>
          <w:rFonts w:ascii="Cambria" w:eastAsia="SimSun" w:hAnsi="Cambria"/>
          <w:color w:val="000000"/>
        </w:rPr>
        <w:t>UMKC students may experience many challenges in their lives while attending college, stress, depression, suicidality, trauma, relationship issues, health concerns, etc. As your professor I care about your success and well-being, and want to make you aware of some helpful resources on campus. The UMKC Counseling Center (www.umkc.edu/counselingcenter), located at 4825 Troost</w:t>
      </w:r>
      <w:r>
        <w:rPr>
          <w:rFonts w:ascii="Cambria" w:eastAsia="SimSun" w:hAnsi="Cambria"/>
          <w:color w:val="000000"/>
        </w:rPr>
        <w:t xml:space="preserve"> </w:t>
      </w:r>
      <w:r w:rsidRPr="00E5527D">
        <w:rPr>
          <w:rFonts w:ascii="Cambria" w:eastAsia="SimSun" w:hAnsi="Cambria"/>
          <w:color w:val="000000"/>
        </w:rPr>
        <w:t>in Room 206, offers a wide range of supportive services to students. Appointments can be made by calling 816.235.1635. UMKC Student Health and Wellness (</w:t>
      </w:r>
      <w:hyperlink r:id="rId5" w:history="1">
        <w:r w:rsidRPr="00E5527D">
          <w:rPr>
            <w:rFonts w:ascii="Cambria" w:eastAsia="SimSun" w:hAnsi="Cambria"/>
            <w:color w:val="0000EE"/>
            <w:u w:val="single"/>
          </w:rPr>
          <w:t>http://info.umkc.edu/studenthealth/</w:t>
        </w:r>
      </w:hyperlink>
      <w:r w:rsidRPr="00E5527D">
        <w:rPr>
          <w:rFonts w:ascii="Cambria" w:eastAsia="SimSun" w:hAnsi="Cambria"/>
          <w:color w:val="000000"/>
        </w:rPr>
        <w:t>), located at 4825 Troost in Room 115, offers a full range of health care and promotion services. Appointments can be scheduled online or by calling 816.235.6133. The MindBody Connection</w:t>
      </w:r>
      <w:r>
        <w:rPr>
          <w:rFonts w:ascii="Cambria" w:eastAsia="SimSun" w:hAnsi="Cambria"/>
          <w:color w:val="000000"/>
        </w:rPr>
        <w:t xml:space="preserve"> </w:t>
      </w:r>
      <w:r w:rsidRPr="00E5527D">
        <w:rPr>
          <w:rFonts w:ascii="Cambria" w:eastAsia="SimSun" w:hAnsi="Cambria"/>
          <w:color w:val="000000"/>
        </w:rPr>
        <w:t>(www.umkc.edu/mindbody) is located in the Atterbury Student Success Center in Room 112 and offers a variety of stress-reduction services.</w:t>
      </w:r>
    </w:p>
    <w:p w14:paraId="391DC413" w14:textId="77777777" w:rsidR="00184C4E" w:rsidRPr="00E5527D" w:rsidRDefault="00184C4E" w:rsidP="00861FDC">
      <w:pPr>
        <w:autoSpaceDE w:val="0"/>
        <w:autoSpaceDN w:val="0"/>
        <w:adjustRightInd w:val="0"/>
        <w:ind w:left="720"/>
        <w:jc w:val="both"/>
        <w:rPr>
          <w:rFonts w:ascii="Cambria" w:eastAsia="SimSun" w:hAnsi="Cambria"/>
          <w:color w:val="000000"/>
        </w:rPr>
      </w:pPr>
    </w:p>
    <w:p w14:paraId="45F7E325" w14:textId="77777777" w:rsidR="00184C4E" w:rsidRPr="00E5527D" w:rsidRDefault="00184C4E" w:rsidP="00861FDC">
      <w:pPr>
        <w:numPr>
          <w:ilvl w:val="0"/>
          <w:numId w:val="13"/>
        </w:numPr>
        <w:autoSpaceDE w:val="0"/>
        <w:autoSpaceDN w:val="0"/>
        <w:adjustRightInd w:val="0"/>
        <w:ind w:left="720"/>
        <w:jc w:val="both"/>
        <w:rPr>
          <w:rFonts w:ascii="Cambria" w:eastAsia="SimSun" w:hAnsi="Cambria"/>
          <w:b/>
        </w:rPr>
      </w:pPr>
      <w:r w:rsidRPr="00E5527D">
        <w:rPr>
          <w:rFonts w:ascii="Cambria" w:eastAsia="SimSun" w:hAnsi="Cambria"/>
          <w:b/>
          <w:color w:val="000000"/>
        </w:rPr>
        <w:t>Disability Support Services</w:t>
      </w:r>
    </w:p>
    <w:p w14:paraId="51D1DEE7" w14:textId="77777777" w:rsidR="00184C4E" w:rsidRPr="00E5527D" w:rsidRDefault="00184C4E" w:rsidP="00861FDC">
      <w:pPr>
        <w:autoSpaceDE w:val="0"/>
        <w:autoSpaceDN w:val="0"/>
        <w:adjustRightInd w:val="0"/>
        <w:ind w:left="720"/>
        <w:jc w:val="both"/>
        <w:rPr>
          <w:rFonts w:ascii="Cambria" w:eastAsia="SimSun" w:hAnsi="Cambria"/>
          <w:color w:val="000000"/>
        </w:rPr>
      </w:pPr>
      <w:r w:rsidRPr="00E5527D">
        <w:rPr>
          <w:rFonts w:ascii="Cambria" w:eastAsia="SimSun" w:hAnsi="Cambria"/>
          <w:color w:val="000000"/>
        </w:rPr>
        <w:t xml:space="preserve">To obtain disability related accommodations and/or auxiliary aids, students with disabilities must contact the Office of Services for Students with Disabilities (OSSD) as soon as possible. To contact OSSD, call (816) 235-5696. Once verified, OSSD will notify the course instructor and outline the accommodation and/or auxiliary aids to be provided. For more information go to: </w:t>
      </w:r>
      <w:hyperlink r:id="rId6" w:history="1">
        <w:r w:rsidRPr="00E5527D">
          <w:rPr>
            <w:rFonts w:ascii="Cambria" w:eastAsia="SimSun" w:hAnsi="Cambria"/>
            <w:color w:val="0000EE"/>
            <w:u w:val="single"/>
          </w:rPr>
          <w:t>http://www.umkc.edu/disability/</w:t>
        </w:r>
      </w:hyperlink>
      <w:r w:rsidRPr="00E5527D">
        <w:rPr>
          <w:rFonts w:ascii="Cambria" w:eastAsia="SimSun" w:hAnsi="Cambria"/>
          <w:color w:val="000000"/>
        </w:rPr>
        <w:t>.</w:t>
      </w:r>
    </w:p>
    <w:p w14:paraId="7B61234C" w14:textId="77777777" w:rsidR="00184C4E" w:rsidRPr="0055302B" w:rsidRDefault="00184C4E" w:rsidP="00861FDC">
      <w:pPr>
        <w:autoSpaceDE w:val="0"/>
        <w:autoSpaceDN w:val="0"/>
        <w:adjustRightInd w:val="0"/>
        <w:ind w:left="720"/>
        <w:jc w:val="both"/>
        <w:rPr>
          <w:rFonts w:ascii="Cambria" w:eastAsia="SimSun" w:hAnsi="Cambria"/>
          <w:bCs/>
        </w:rPr>
      </w:pPr>
    </w:p>
    <w:p w14:paraId="58942394" w14:textId="77777777" w:rsidR="00184C4E" w:rsidRPr="00FD509D" w:rsidRDefault="00184C4E" w:rsidP="00861FDC">
      <w:pPr>
        <w:numPr>
          <w:ilvl w:val="0"/>
          <w:numId w:val="13"/>
        </w:numPr>
        <w:autoSpaceDE w:val="0"/>
        <w:autoSpaceDN w:val="0"/>
        <w:adjustRightInd w:val="0"/>
        <w:ind w:left="720"/>
        <w:jc w:val="both"/>
        <w:rPr>
          <w:rFonts w:ascii="Cambria" w:eastAsia="SimSun" w:hAnsi="Cambria"/>
          <w:b/>
        </w:rPr>
      </w:pPr>
      <w:r w:rsidRPr="00FD509D">
        <w:rPr>
          <w:rFonts w:ascii="Cambria" w:eastAsia="SimSun" w:hAnsi="Cambria"/>
          <w:b/>
          <w:color w:val="000000"/>
        </w:rPr>
        <w:t>UMKC Connect</w:t>
      </w:r>
    </w:p>
    <w:p w14:paraId="4625C01A" w14:textId="77777777" w:rsidR="00184C4E" w:rsidRPr="00FD509D" w:rsidRDefault="00184C4E" w:rsidP="00861FDC">
      <w:pPr>
        <w:autoSpaceDE w:val="0"/>
        <w:autoSpaceDN w:val="0"/>
        <w:adjustRightInd w:val="0"/>
        <w:ind w:left="720"/>
        <w:jc w:val="both"/>
        <w:rPr>
          <w:rFonts w:ascii="Cambria" w:eastAsia="SimSun" w:hAnsi="Cambria"/>
          <w:color w:val="000000"/>
        </w:rPr>
      </w:pPr>
      <w:r w:rsidRPr="00FD509D">
        <w:rPr>
          <w:rFonts w:ascii="Cambria" w:eastAsia="SimSun" w:hAnsi="Cambria"/>
          <w:color w:val="000000"/>
        </w:rPr>
        <w:t>Important information is available to students in UMKC Connect accessed through Blackboard. Throughout the term, students may receive emails regarding course grades or academic performance. Students are expected to address information posted in a timely fashion. This information may be shared with the student's Success Network made up his or her academic advisor(s) and other campus resources so that UMKC may fully support the students’ success.</w:t>
      </w:r>
    </w:p>
    <w:p w14:paraId="1184620F" w14:textId="77777777" w:rsidR="00062637" w:rsidRPr="00174778" w:rsidRDefault="00062637" w:rsidP="00861FDC">
      <w:pPr>
        <w:jc w:val="both"/>
        <w:rPr>
          <w:rFonts w:ascii="Cambria" w:hAnsi="Cambria"/>
        </w:rPr>
      </w:pPr>
    </w:p>
    <w:sectPr w:rsidR="00062637" w:rsidRPr="00174778" w:rsidSect="000626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9C10EF"/>
    <w:multiLevelType w:val="hybridMultilevel"/>
    <w:tmpl w:val="B046F7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93958"/>
    <w:multiLevelType w:val="hybridMultilevel"/>
    <w:tmpl w:val="42D422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76D17"/>
    <w:multiLevelType w:val="hybridMultilevel"/>
    <w:tmpl w:val="C9B6E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1C51B4"/>
    <w:multiLevelType w:val="hybridMultilevel"/>
    <w:tmpl w:val="707CC9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B7E35"/>
    <w:multiLevelType w:val="hybridMultilevel"/>
    <w:tmpl w:val="0B5627D4"/>
    <w:lvl w:ilvl="0" w:tplc="04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1E0088B"/>
    <w:multiLevelType w:val="hybridMultilevel"/>
    <w:tmpl w:val="C20CC218"/>
    <w:lvl w:ilvl="0" w:tplc="04090005">
      <w:start w:val="1"/>
      <w:numFmt w:val="bullet"/>
      <w:lvlText w:val=""/>
      <w:lvlJc w:val="left"/>
      <w:pPr>
        <w:ind w:left="94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4277746"/>
    <w:multiLevelType w:val="hybridMultilevel"/>
    <w:tmpl w:val="FAA6716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4F4676"/>
    <w:multiLevelType w:val="hybridMultilevel"/>
    <w:tmpl w:val="C07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D1A00"/>
    <w:multiLevelType w:val="hybridMultilevel"/>
    <w:tmpl w:val="B45EE7C2"/>
    <w:lvl w:ilvl="0" w:tplc="3836D0F4">
      <w:start w:val="5"/>
      <w:numFmt w:val="bullet"/>
      <w:lvlText w:val=""/>
      <w:lvlJc w:val="left"/>
      <w:pPr>
        <w:ind w:left="90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10"/>
  </w:num>
  <w:num w:numId="8">
    <w:abstractNumId w:val="5"/>
  </w:num>
  <w:num w:numId="9">
    <w:abstractNumId w:val="9"/>
  </w:num>
  <w:num w:numId="10">
    <w:abstractNumId w:val="8"/>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8FF"/>
    <w:rsid w:val="00015BC3"/>
    <w:rsid w:val="00034125"/>
    <w:rsid w:val="00051A6C"/>
    <w:rsid w:val="000566C4"/>
    <w:rsid w:val="00062637"/>
    <w:rsid w:val="00095D30"/>
    <w:rsid w:val="000A1103"/>
    <w:rsid w:val="000E5C0C"/>
    <w:rsid w:val="000E64C6"/>
    <w:rsid w:val="000F02EE"/>
    <w:rsid w:val="00120835"/>
    <w:rsid w:val="001269EF"/>
    <w:rsid w:val="00153C0C"/>
    <w:rsid w:val="001570D0"/>
    <w:rsid w:val="00157D42"/>
    <w:rsid w:val="00174778"/>
    <w:rsid w:val="0018234A"/>
    <w:rsid w:val="00184C4E"/>
    <w:rsid w:val="001A19CB"/>
    <w:rsid w:val="001A3301"/>
    <w:rsid w:val="001A33FD"/>
    <w:rsid w:val="001B24ED"/>
    <w:rsid w:val="001F3A86"/>
    <w:rsid w:val="00220B7A"/>
    <w:rsid w:val="00232EB8"/>
    <w:rsid w:val="0025346D"/>
    <w:rsid w:val="00255E9E"/>
    <w:rsid w:val="002709A3"/>
    <w:rsid w:val="0028256F"/>
    <w:rsid w:val="002859F9"/>
    <w:rsid w:val="00291528"/>
    <w:rsid w:val="00295FE2"/>
    <w:rsid w:val="00297954"/>
    <w:rsid w:val="002A024E"/>
    <w:rsid w:val="002F0736"/>
    <w:rsid w:val="00301CC4"/>
    <w:rsid w:val="0030350D"/>
    <w:rsid w:val="00306AC5"/>
    <w:rsid w:val="00333C0F"/>
    <w:rsid w:val="003346CD"/>
    <w:rsid w:val="003656B1"/>
    <w:rsid w:val="00377079"/>
    <w:rsid w:val="00396C17"/>
    <w:rsid w:val="00396D94"/>
    <w:rsid w:val="003A4B00"/>
    <w:rsid w:val="003D236F"/>
    <w:rsid w:val="003E0C5D"/>
    <w:rsid w:val="003F1253"/>
    <w:rsid w:val="003F38FF"/>
    <w:rsid w:val="00452626"/>
    <w:rsid w:val="00477BAD"/>
    <w:rsid w:val="00483C0D"/>
    <w:rsid w:val="00485F95"/>
    <w:rsid w:val="004B3788"/>
    <w:rsid w:val="004D5E36"/>
    <w:rsid w:val="00540E0D"/>
    <w:rsid w:val="00556ABC"/>
    <w:rsid w:val="005779B6"/>
    <w:rsid w:val="0058309A"/>
    <w:rsid w:val="005870D2"/>
    <w:rsid w:val="0059038D"/>
    <w:rsid w:val="00592130"/>
    <w:rsid w:val="0060731C"/>
    <w:rsid w:val="00640314"/>
    <w:rsid w:val="00672252"/>
    <w:rsid w:val="006D0ED8"/>
    <w:rsid w:val="006D2AB8"/>
    <w:rsid w:val="0071164D"/>
    <w:rsid w:val="00716DDF"/>
    <w:rsid w:val="00752A31"/>
    <w:rsid w:val="00777715"/>
    <w:rsid w:val="007E7314"/>
    <w:rsid w:val="00822705"/>
    <w:rsid w:val="00834F72"/>
    <w:rsid w:val="00835998"/>
    <w:rsid w:val="008422A7"/>
    <w:rsid w:val="00861FDC"/>
    <w:rsid w:val="008B31E4"/>
    <w:rsid w:val="008D0128"/>
    <w:rsid w:val="008D1996"/>
    <w:rsid w:val="008E1113"/>
    <w:rsid w:val="008E5B14"/>
    <w:rsid w:val="009039D7"/>
    <w:rsid w:val="0093793D"/>
    <w:rsid w:val="00946567"/>
    <w:rsid w:val="0095591E"/>
    <w:rsid w:val="009803B0"/>
    <w:rsid w:val="00997935"/>
    <w:rsid w:val="009C2081"/>
    <w:rsid w:val="009E0377"/>
    <w:rsid w:val="00A014F1"/>
    <w:rsid w:val="00A0168C"/>
    <w:rsid w:val="00AB3779"/>
    <w:rsid w:val="00AB4D14"/>
    <w:rsid w:val="00AE044D"/>
    <w:rsid w:val="00AE6227"/>
    <w:rsid w:val="00AE727B"/>
    <w:rsid w:val="00AF3D6A"/>
    <w:rsid w:val="00AF6BEC"/>
    <w:rsid w:val="00B01CE9"/>
    <w:rsid w:val="00B03B49"/>
    <w:rsid w:val="00B16098"/>
    <w:rsid w:val="00B17E0B"/>
    <w:rsid w:val="00B349A2"/>
    <w:rsid w:val="00B44DDF"/>
    <w:rsid w:val="00B45938"/>
    <w:rsid w:val="00B7571B"/>
    <w:rsid w:val="00B8159A"/>
    <w:rsid w:val="00BB3BFE"/>
    <w:rsid w:val="00BC173E"/>
    <w:rsid w:val="00BC7F55"/>
    <w:rsid w:val="00BE1E21"/>
    <w:rsid w:val="00C0108E"/>
    <w:rsid w:val="00C0681E"/>
    <w:rsid w:val="00C249F1"/>
    <w:rsid w:val="00C47630"/>
    <w:rsid w:val="00C51114"/>
    <w:rsid w:val="00C5711D"/>
    <w:rsid w:val="00CC167D"/>
    <w:rsid w:val="00CE1746"/>
    <w:rsid w:val="00D40E26"/>
    <w:rsid w:val="00D635D3"/>
    <w:rsid w:val="00D71E24"/>
    <w:rsid w:val="00D840BA"/>
    <w:rsid w:val="00D86642"/>
    <w:rsid w:val="00D90D88"/>
    <w:rsid w:val="00D94424"/>
    <w:rsid w:val="00DA59D0"/>
    <w:rsid w:val="00DD41F2"/>
    <w:rsid w:val="00DF1437"/>
    <w:rsid w:val="00E242F3"/>
    <w:rsid w:val="00E758C4"/>
    <w:rsid w:val="00E87FE1"/>
    <w:rsid w:val="00E935A7"/>
    <w:rsid w:val="00EB765C"/>
    <w:rsid w:val="00EC400A"/>
    <w:rsid w:val="00EE1191"/>
    <w:rsid w:val="00F135AE"/>
    <w:rsid w:val="00F23575"/>
    <w:rsid w:val="00F40D6E"/>
    <w:rsid w:val="00F95BB7"/>
    <w:rsid w:val="00F95CDC"/>
    <w:rsid w:val="00FA5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E240"/>
  <w15:chartTrackingRefBased/>
  <w15:docId w15:val="{8CA679F8-DC5A-4E89-9340-484916E3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DF"/>
    <w:rPr>
      <w:color w:val="0563C1" w:themeColor="hyperlink"/>
      <w:u w:val="single"/>
    </w:rPr>
  </w:style>
  <w:style w:type="paragraph" w:styleId="ListParagraph">
    <w:name w:val="List Paragraph"/>
    <w:basedOn w:val="Normal"/>
    <w:uiPriority w:val="34"/>
    <w:qFormat/>
    <w:rsid w:val="00EB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kc.edu/disability/" TargetMode="External"/><Relationship Id="rId5" Type="http://schemas.openxmlformats.org/officeDocument/2006/relationships/hyperlink" Target="http://info.umkc.edu/student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Shuai (UMKC-Student)</dc:creator>
  <cp:keywords/>
  <dc:description/>
  <cp:lastModifiedBy>Shanthi</cp:lastModifiedBy>
  <cp:revision>110</cp:revision>
  <cp:lastPrinted>2016-09-07T15:23:00Z</cp:lastPrinted>
  <dcterms:created xsi:type="dcterms:W3CDTF">2018-01-12T19:55:00Z</dcterms:created>
  <dcterms:modified xsi:type="dcterms:W3CDTF">2019-01-23T01:14:00Z</dcterms:modified>
</cp:coreProperties>
</file>