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Linear Regression - House Price Prediction</w:t>
      </w:r>
    </w:p>
    <w:p>
      <w:pPr>
        <w:spacing w:after="400"/>
        <w:jc w:val="center"/>
      </w:pPr>
      <w:r>
        <w:t xml:space="preserve">Python Developer Internship</w:t>
      </w:r>
    </w:p>
    <w:p>
      <w:pPr>
        <w:pStyle w:val="Heading1"/>
      </w:pPr>
      <w:r>
        <w:t xml:space="preserve">1. Objective</w:t>
      </w:r>
    </w:p>
    <w:p>
      <w:pPr>
        <w:spacing w:after="200"/>
      </w:pPr>
      <w:r>
        <w:t xml:space="preserve">This task builds a linear regression model to predict house prices based on property features, using scikit-learn. The goal is to train a model, evaluate its accuracy, and understand which features most influence price.</w:t>
      </w:r>
    </w:p>
    <w:p>
      <w:pPr>
        <w:pStyle w:val="Heading1"/>
      </w:pPr>
      <w:r>
        <w:t xml:space="preserve">2. Dataset</w:t>
      </w:r>
    </w:p>
    <w:p>
      <w:pPr>
        <w:spacing w:after="200"/>
      </w:pPr>
      <w:r>
        <w:t xml:space="preserve">house_data.csv contains 200 houses with 5 features: Area (sq ft), Bedrooms, Bathrooms, Age (years), and Distance from city center (km), along with the target variable Price (in Rs.). The dataset has no missing values.</w:t>
      </w:r>
    </w:p>
    <w:p>
      <w:pPr>
        <w:pStyle w:val="Heading1"/>
      </w:pPr>
      <w:r>
        <w:t xml:space="preserve">3. Methodology</w:t>
      </w:r>
    </w:p>
    <w:p>
      <w:pPr>
        <w:spacing w:after="200"/>
      </w:pPr>
      <w:r>
        <w:t xml:space="preserve">The dataset was split into 80% training and 20% test data using train_test_split (random_state=42 for reproducibility). A LinearRegression model from scikit-learn was fit on the training set, then used to predict prices on the held-out test set. Model performance was evaluated using MAE, RMSE, and R2 score.</w:t>
      </w:r>
    </w:p>
    <w:p>
      <w:pPr>
        <w:pStyle w:val="Heading1"/>
      </w:pPr>
      <w:r>
        <w:t xml:space="preserve">4. Model Coefficients</w:t>
      </w:r>
    </w:p>
    <w:p>
      <w:pPr>
        <w:spacing w:after="100"/>
      </w:pPr>
      <w:r>
        <w:t xml:space="preserve">Each coefficient shows how much the predicted price changes for a one-unit increase in that feature, holding other features constant: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Coefficient</w:t>
            </w:r>
          </w:p>
        </w:tc>
      </w:tr>
      <w:tr>
        <w:tc>
          <w:tcPr>
            <w:tcW w:type="dxa" w:w="2340"/>
          </w:tcPr>
          <w:p>
            <w:r>
              <w:t xml:space="preserve">Area_SqFt</w:t>
            </w:r>
          </w:p>
        </w:tc>
        <w:tc>
          <w:tcPr>
            <w:tcW w:type="dxa" w:w="2340"/>
          </w:tcPr>
          <w:p>
            <w:r>
              <w:t xml:space="preserve">2,489.17</w:t>
            </w:r>
          </w:p>
        </w:tc>
      </w:tr>
      <w:tr>
        <w:tc>
          <w:tcPr>
            <w:tcW w:type="dxa" w:w="2340"/>
          </w:tcPr>
          <w:p>
            <w:r>
              <w:t xml:space="preserve">Bedrooms</w:t>
            </w:r>
          </w:p>
        </w:tc>
        <w:tc>
          <w:tcPr>
            <w:tcW w:type="dxa" w:w="2340"/>
          </w:tcPr>
          <w:p>
            <w:r>
              <w:t xml:space="preserve">151,423.71</w:t>
            </w:r>
          </w:p>
        </w:tc>
      </w:tr>
      <w:tr>
        <w:tc>
          <w:tcPr>
            <w:tcW w:type="dxa" w:w="2340"/>
          </w:tcPr>
          <w:p>
            <w:r>
              <w:t xml:space="preserve">Bathrooms</w:t>
            </w:r>
          </w:p>
        </w:tc>
        <w:tc>
          <w:tcPr>
            <w:tcW w:type="dxa" w:w="2340"/>
          </w:tcPr>
          <w:p>
            <w:r>
              <w:t xml:space="preserve">99,704.06</w:t>
            </w:r>
          </w:p>
        </w:tc>
      </w:tr>
      <w:tr>
        <w:tc>
          <w:tcPr>
            <w:tcW w:type="dxa" w:w="2340"/>
          </w:tcPr>
          <w:p>
            <w:r>
              <w:t xml:space="preserve">Age_Years</w:t>
            </w:r>
          </w:p>
        </w:tc>
        <w:tc>
          <w:tcPr>
            <w:tcW w:type="dxa" w:w="2340"/>
          </w:tcPr>
          <w:p>
            <w:r>
              <w:t xml:space="preserve">-3,856.88</w:t>
            </w:r>
          </w:p>
        </w:tc>
      </w:tr>
      <w:tr>
        <w:tc>
          <w:tcPr>
            <w:tcW w:type="dxa" w:w="2340"/>
          </w:tcPr>
          <w:p>
            <w:r>
              <w:t xml:space="preserve">Distance_From_City_KM</w:t>
            </w:r>
          </w:p>
        </w:tc>
        <w:tc>
          <w:tcPr>
            <w:tcW w:type="dxa" w:w="2340"/>
          </w:tcPr>
          <w:p>
            <w:r>
              <w:t xml:space="preserve">-4,506.24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Model Evaluation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340"/>
          </w:tcPr>
          <w:p>
            <w:r>
              <w:t xml:space="preserve">MAE (Mean Absolute Error)</w:t>
            </w:r>
          </w:p>
        </w:tc>
        <w:tc>
          <w:tcPr>
            <w:tcW w:type="dxa" w:w="2340"/>
          </w:tcPr>
          <w:p>
            <w:r>
              <w:t xml:space="preserve">Rs. 1,30,034</w:t>
            </w:r>
          </w:p>
        </w:tc>
      </w:tr>
      <w:tr>
        <w:tc>
          <w:tcPr>
            <w:tcW w:type="dxa" w:w="2340"/>
          </w:tcPr>
          <w:p>
            <w:r>
              <w:t xml:space="preserve">RMSE (Root Mean Squared Error)</w:t>
            </w:r>
          </w:p>
        </w:tc>
        <w:tc>
          <w:tcPr>
            <w:tcW w:type="dxa" w:w="2340"/>
          </w:tcPr>
          <w:p>
            <w:r>
              <w:t xml:space="preserve">Rs. 1,55,236</w:t>
            </w:r>
          </w:p>
        </w:tc>
      </w:tr>
      <w:tr>
        <w:tc>
          <w:tcPr>
            <w:tcW w:type="dxa" w:w="2340"/>
          </w:tcPr>
          <w:p>
            <w:r>
              <w:t xml:space="preserve">R2 Score</w:t>
            </w:r>
          </w:p>
        </w:tc>
        <w:tc>
          <w:tcPr>
            <w:tcW w:type="dxa" w:w="2340"/>
          </w:tcPr>
          <w:p>
            <w:r>
              <w:t xml:space="preserve">0.9966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Key Findings</w:t>
      </w:r>
    </w:p>
    <w:p>
      <w:r>
        <w:t xml:space="preserve">• Bedrooms and Bathrooms have the largest positive impact on price, followed by Area.</w:t>
      </w:r>
    </w:p>
    <w:p>
      <w:r>
        <w:t xml:space="preserve">• Age and Distance from city center negatively impact price, as expected.</w:t>
      </w:r>
    </w:p>
    <w:p>
      <w:r>
        <w:t xml:space="preserve">• The model explains 99.66% of the variance in house prices (R2 = 0.9966) on unseen test data, indicating a strong fit.</w:t>
      </w:r>
    </w:p>
    <w:p>
      <w:pPr>
        <w:spacing w:after="200"/>
      </w:pPr>
      <w:r>
        <w:t xml:space="preserve">• Average prediction error (MAE) is about Rs. 1,30,000 - reasonable given prices range from ~Rs. 19 lakh to ~Rs. 1.09 crore.</w:t>
      </w:r>
    </w:p>
    <w:p>
      <w:pPr>
        <w:pStyle w:val="Heading1"/>
      </w:pPr>
      <w:r>
        <w:t xml:space="preserve">7. Visualization</w:t>
      </w:r>
    </w:p>
    <w:p>
      <w:pPr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200"/>
      </w:pPr>
      <w:r>
        <w:t xml:space="preserve">8. Conclusion</w:t>
      </w:r>
    </w:p>
    <w:p>
      <w:r>
        <w:t xml:space="preserve">This task demonstrates the core supervised machine learning workflow: loading and preparing data, splitting into train/test sets, training a regression model, evaluating it with standard metrics, and interpreting feature coefficients - a foundational skill for predictive modeling tasks.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d3763252d6d215a7d8bb92db3d6c7f799723e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2026-08-26T09:32:32.648Z</dcterms:created>
  <dcterms:modified xsi:type="dcterms:W3CDTF">2026-08-26T09:32:32.659Z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