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ADF01" w14:textId="77777777" w:rsidR="00814785" w:rsidRDefault="00000000">
      <w:r>
        <w:rPr>
          <w:color w:val="7F8C8D"/>
          <w:sz w:val="18"/>
        </w:rPr>
        <w:t>Project Design Phase-I | Problem - Solution Fit Canvas 2.0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00"/>
        <w:gridCol w:w="10800"/>
      </w:tblGrid>
      <w:tr w:rsidR="00814785" w14:paraId="25B2ADBF" w14:textId="77777777">
        <w:trPr>
          <w:jc w:val="center"/>
        </w:trPr>
        <w:tc>
          <w:tcPr>
            <w:tcW w:w="36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9FBA2" w14:textId="77777777" w:rsidR="00814785" w:rsidRDefault="00000000">
            <w:r>
              <w:rPr>
                <w:b/>
                <w:sz w:val="19"/>
              </w:rPr>
              <w:t>Date</w:t>
            </w:r>
          </w:p>
        </w:tc>
        <w:tc>
          <w:tcPr>
            <w:tcW w:w="108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7609F" w14:textId="77777777" w:rsidR="00814785" w:rsidRDefault="00000000">
            <w:r>
              <w:rPr>
                <w:sz w:val="19"/>
              </w:rPr>
              <w:t>31 January 2026</w:t>
            </w:r>
          </w:p>
        </w:tc>
      </w:tr>
      <w:tr w:rsidR="00814785" w14:paraId="061AB699" w14:textId="77777777">
        <w:trPr>
          <w:jc w:val="center"/>
        </w:trPr>
        <w:tc>
          <w:tcPr>
            <w:tcW w:w="36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04723" w14:textId="77777777" w:rsidR="00814785" w:rsidRDefault="00000000">
            <w:r>
              <w:rPr>
                <w:b/>
                <w:sz w:val="19"/>
              </w:rPr>
              <w:t>Team ID</w:t>
            </w:r>
          </w:p>
        </w:tc>
        <w:tc>
          <w:tcPr>
            <w:tcW w:w="108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5DFE2" w14:textId="5466723E" w:rsidR="00814785" w:rsidRDefault="00642248">
            <w:r>
              <w:rPr>
                <w:sz w:val="19"/>
              </w:rPr>
              <w:t>NEHAL YADAV</w:t>
            </w:r>
          </w:p>
        </w:tc>
      </w:tr>
      <w:tr w:rsidR="00814785" w14:paraId="7817FE8B" w14:textId="77777777">
        <w:trPr>
          <w:jc w:val="center"/>
        </w:trPr>
        <w:tc>
          <w:tcPr>
            <w:tcW w:w="36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BC8B9" w14:textId="77777777" w:rsidR="00814785" w:rsidRDefault="00000000">
            <w:r>
              <w:rPr>
                <w:b/>
                <w:sz w:val="19"/>
              </w:rPr>
              <w:t>Project Name</w:t>
            </w:r>
          </w:p>
        </w:tc>
        <w:tc>
          <w:tcPr>
            <w:tcW w:w="108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04371" w14:textId="77777777" w:rsidR="00814785" w:rsidRDefault="00000000">
            <w:r>
              <w:rPr>
                <w:sz w:val="19"/>
              </w:rPr>
              <w:t>FORMULA 1 Race Intelligence Dashboard Analysis Report 2010-2026</w:t>
            </w:r>
          </w:p>
        </w:tc>
      </w:tr>
      <w:tr w:rsidR="00814785" w14:paraId="44D770B1" w14:textId="77777777">
        <w:trPr>
          <w:jc w:val="center"/>
        </w:trPr>
        <w:tc>
          <w:tcPr>
            <w:tcW w:w="36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8D190D" w14:textId="77777777" w:rsidR="00814785" w:rsidRDefault="00000000">
            <w:r>
              <w:rPr>
                <w:b/>
                <w:sz w:val="19"/>
              </w:rPr>
              <w:t>Maximum Marks</w:t>
            </w:r>
          </w:p>
        </w:tc>
        <w:tc>
          <w:tcPr>
            <w:tcW w:w="10800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06D99E" w14:textId="77777777" w:rsidR="00814785" w:rsidRDefault="00000000">
            <w:r>
              <w:rPr>
                <w:sz w:val="19"/>
              </w:rPr>
              <w:t>2 Marks</w:t>
            </w:r>
          </w:p>
        </w:tc>
      </w:tr>
    </w:tbl>
    <w:p w14:paraId="180B1E87" w14:textId="77777777" w:rsidR="00814785" w:rsidRDefault="00814785">
      <w:pPr>
        <w:spacing w:after="120"/>
      </w:pPr>
    </w:p>
    <w:p w14:paraId="7D9EEDEA" w14:textId="77777777" w:rsidR="00814785" w:rsidRDefault="00000000">
      <w:r>
        <w:rPr>
          <w:b/>
          <w:color w:val="1A365D"/>
          <w:sz w:val="30"/>
        </w:rPr>
        <w:t>Problem - Solution Fit Canvas 2.0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752"/>
        <w:gridCol w:w="4896"/>
        <w:gridCol w:w="4752"/>
      </w:tblGrid>
      <w:tr w:rsidR="00814785" w14:paraId="16E4EE43" w14:textId="77777777">
        <w:trPr>
          <w:jc w:val="center"/>
        </w:trPr>
        <w:tc>
          <w:tcPr>
            <w:tcW w:w="4752" w:type="dxa"/>
            <w:shd w:val="clear" w:color="auto" w:fill="EDF2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1A3825" w14:textId="77777777" w:rsidR="00814785" w:rsidRDefault="00000000">
            <w:r>
              <w:rPr>
                <w:b/>
                <w:color w:val="1A365D"/>
                <w:sz w:val="19"/>
              </w:rPr>
              <w:t>1. CUSTOMER SEGMENT(S) [CS]</w:t>
            </w:r>
            <w:r>
              <w:rPr>
                <w:b/>
                <w:color w:val="1A365D"/>
                <w:sz w:val="19"/>
              </w:rPr>
              <w:br/>
            </w:r>
            <w:r>
              <w:rPr>
                <w:color w:val="2D3748"/>
                <w:sz w:val="17"/>
              </w:rPr>
              <w:t>Who is your customer?</w:t>
            </w:r>
            <w:r>
              <w:rPr>
                <w:color w:val="2D3748"/>
                <w:sz w:val="17"/>
              </w:rPr>
              <w:br/>
            </w:r>
            <w:r>
              <w:rPr>
                <w:color w:val="2D3748"/>
                <w:sz w:val="17"/>
              </w:rPr>
              <w:br/>
              <w:t>• F1 Team Performance Strategists (Rajan)</w:t>
            </w:r>
            <w:r>
              <w:rPr>
                <w:color w:val="2D3748"/>
                <w:sz w:val="17"/>
              </w:rPr>
              <w:br/>
              <w:t>• Motorsport Data Journalists (Divya)</w:t>
            </w:r>
            <w:r>
              <w:rPr>
                <w:color w:val="2D3748"/>
                <w:sz w:val="17"/>
              </w:rPr>
              <w:br/>
              <w:t>• FIA Technical Compliance Analysts (Arvind)</w:t>
            </w:r>
            <w:r>
              <w:rPr>
                <w:color w:val="2D3748"/>
                <w:sz w:val="17"/>
              </w:rPr>
              <w:br/>
              <w:t>• Motorsport Enthusiasts &amp; Race Analysts</w:t>
            </w:r>
          </w:p>
        </w:tc>
        <w:tc>
          <w:tcPr>
            <w:tcW w:w="4896" w:type="dxa"/>
            <w:shd w:val="clear" w:color="auto" w:fill="FF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E8D34F" w14:textId="77777777" w:rsidR="00814785" w:rsidRDefault="00000000">
            <w:r>
              <w:rPr>
                <w:b/>
                <w:color w:val="C53030"/>
                <w:sz w:val="19"/>
              </w:rPr>
              <w:t>6. CUSTOMER CONSTRAINTS [CC]</w:t>
            </w:r>
            <w:r>
              <w:rPr>
                <w:b/>
                <w:color w:val="C53030"/>
                <w:sz w:val="19"/>
              </w:rPr>
              <w:br/>
            </w:r>
            <w:r>
              <w:rPr>
                <w:color w:val="2D3748"/>
                <w:sz w:val="17"/>
              </w:rPr>
              <w:t>What constraints prevent action / limit choices?</w:t>
            </w:r>
            <w:r>
              <w:rPr>
                <w:color w:val="2D3748"/>
                <w:sz w:val="17"/>
              </w:rPr>
              <w:br/>
            </w:r>
            <w:r>
              <w:rPr>
                <w:color w:val="2D3748"/>
                <w:sz w:val="17"/>
              </w:rPr>
              <w:br/>
              <w:t>• High time pressure during live pit windows</w:t>
            </w:r>
            <w:r>
              <w:rPr>
                <w:color w:val="2D3748"/>
                <w:sz w:val="17"/>
              </w:rPr>
              <w:br/>
              <w:t>• Lack of unified multi-season telemetry platforms</w:t>
            </w:r>
            <w:r>
              <w:rPr>
                <w:color w:val="2D3748"/>
                <w:sz w:val="17"/>
              </w:rPr>
              <w:br/>
              <w:t>• High cost of proprietary pit wall software</w:t>
            </w:r>
            <w:r>
              <w:rPr>
                <w:color w:val="2D3748"/>
                <w:sz w:val="17"/>
              </w:rPr>
              <w:br/>
              <w:t>• Unlinked raw dataset structures</w:t>
            </w:r>
          </w:p>
        </w:tc>
        <w:tc>
          <w:tcPr>
            <w:tcW w:w="4752" w:type="dxa"/>
            <w:shd w:val="clear" w:color="auto" w:fill="F0FF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FF5ECF" w14:textId="77777777" w:rsidR="00814785" w:rsidRDefault="00000000">
            <w:r>
              <w:rPr>
                <w:b/>
                <w:color w:val="22543D"/>
                <w:sz w:val="19"/>
              </w:rPr>
              <w:t>5. AVAILABLE SOLUTIONS [AS]</w:t>
            </w:r>
            <w:r>
              <w:rPr>
                <w:b/>
                <w:color w:val="22543D"/>
                <w:sz w:val="19"/>
              </w:rPr>
              <w:br/>
            </w:r>
            <w:r>
              <w:rPr>
                <w:color w:val="2D3748"/>
                <w:sz w:val="17"/>
              </w:rPr>
              <w:t>Which solutions are currently available?</w:t>
            </w:r>
            <w:r>
              <w:rPr>
                <w:color w:val="2D3748"/>
                <w:sz w:val="17"/>
              </w:rPr>
              <w:br/>
            </w:r>
            <w:r>
              <w:rPr>
                <w:color w:val="2D3748"/>
                <w:sz w:val="17"/>
              </w:rPr>
              <w:br/>
              <w:t>• Manual Excel timing sheets &amp; static PDFs</w:t>
            </w:r>
            <w:r>
              <w:rPr>
                <w:color w:val="2D3748"/>
                <w:sz w:val="17"/>
              </w:rPr>
              <w:br/>
              <w:t>• Pros: Readily available, low upfront cost</w:t>
            </w:r>
            <w:r>
              <w:rPr>
                <w:color w:val="2D3748"/>
                <w:sz w:val="17"/>
              </w:rPr>
              <w:br/>
              <w:t>• Cons: Static, slow parsing, disconnected datasets, non-interactive visual views</w:t>
            </w:r>
          </w:p>
        </w:tc>
      </w:tr>
      <w:tr w:rsidR="00814785" w14:paraId="2D94B1B0" w14:textId="77777777">
        <w:trPr>
          <w:jc w:val="center"/>
        </w:trPr>
        <w:tc>
          <w:tcPr>
            <w:tcW w:w="4752" w:type="dxa"/>
            <w:shd w:val="clear" w:color="auto" w:fill="EBF8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95499E" w14:textId="77777777" w:rsidR="00814785" w:rsidRDefault="00000000">
            <w:r>
              <w:rPr>
                <w:b/>
                <w:color w:val="2B6CB0"/>
                <w:sz w:val="19"/>
              </w:rPr>
              <w:t>2. JOBS-TO-BE-DONE / PROBLEMS [J&amp;P]</w:t>
            </w:r>
            <w:r>
              <w:rPr>
                <w:b/>
                <w:color w:val="2B6CB0"/>
                <w:sz w:val="19"/>
              </w:rPr>
              <w:br/>
            </w:r>
            <w:r>
              <w:rPr>
                <w:color w:val="2D3748"/>
                <w:sz w:val="17"/>
              </w:rPr>
              <w:t>Which jobs-to-be-done / problems do you address?</w:t>
            </w:r>
            <w:r>
              <w:rPr>
                <w:color w:val="2D3748"/>
                <w:sz w:val="17"/>
              </w:rPr>
              <w:br/>
            </w:r>
            <w:r>
              <w:rPr>
                <w:color w:val="2D3748"/>
                <w:sz w:val="17"/>
              </w:rPr>
              <w:br/>
              <w:t>• Compare tyre compound degradation &amp; stint pace</w:t>
            </w:r>
            <w:r>
              <w:rPr>
                <w:color w:val="2D3748"/>
                <w:sz w:val="17"/>
              </w:rPr>
              <w:br/>
              <w:t>• Retrieve instant driver podium leaderboards</w:t>
            </w:r>
            <w:r>
              <w:rPr>
                <w:color w:val="2D3748"/>
                <w:sz w:val="17"/>
              </w:rPr>
              <w:br/>
              <w:t>• Classify DNF mechanical failure modes across 17 seasons (6,464 records)</w:t>
            </w:r>
          </w:p>
        </w:tc>
        <w:tc>
          <w:tcPr>
            <w:tcW w:w="4896" w:type="dxa"/>
            <w:shd w:val="clear" w:color="auto" w:fill="FEFCB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3624F6" w14:textId="77777777" w:rsidR="00814785" w:rsidRDefault="00000000">
            <w:r>
              <w:rPr>
                <w:b/>
                <w:color w:val="744210"/>
                <w:sz w:val="19"/>
              </w:rPr>
              <w:t>9. PROBLEM ROOT CAUSE [RC]</w:t>
            </w:r>
            <w:r>
              <w:rPr>
                <w:b/>
                <w:color w:val="744210"/>
                <w:sz w:val="19"/>
              </w:rPr>
              <w:br/>
            </w:r>
            <w:r>
              <w:rPr>
                <w:color w:val="2D3748"/>
                <w:sz w:val="17"/>
              </w:rPr>
              <w:t>What is the real reason this problem exists?</w:t>
            </w:r>
            <w:r>
              <w:rPr>
                <w:color w:val="2D3748"/>
                <w:sz w:val="17"/>
              </w:rPr>
              <w:br/>
            </w:r>
            <w:r>
              <w:rPr>
                <w:color w:val="2D3748"/>
                <w:sz w:val="17"/>
              </w:rPr>
              <w:br/>
              <w:t>• Multi-season F1 race metrics sit in unlinked raw CSV files without custom calculated BI measures or integrated visualization models.</w:t>
            </w:r>
          </w:p>
        </w:tc>
        <w:tc>
          <w:tcPr>
            <w:tcW w:w="4752" w:type="dxa"/>
            <w:shd w:val="clear" w:color="auto" w:fill="FAF5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34E727" w14:textId="77777777" w:rsidR="00814785" w:rsidRDefault="00000000">
            <w:r>
              <w:rPr>
                <w:b/>
                <w:color w:val="553C9A"/>
                <w:sz w:val="19"/>
              </w:rPr>
              <w:t>7. BEHAVIOUR [BE]</w:t>
            </w:r>
            <w:r>
              <w:rPr>
                <w:b/>
                <w:color w:val="553C9A"/>
                <w:sz w:val="19"/>
              </w:rPr>
              <w:br/>
            </w:r>
            <w:r>
              <w:rPr>
                <w:color w:val="2D3748"/>
                <w:sz w:val="17"/>
              </w:rPr>
              <w:t>What does your customer do to get the job done?</w:t>
            </w:r>
            <w:r>
              <w:rPr>
                <w:color w:val="2D3748"/>
                <w:sz w:val="17"/>
              </w:rPr>
              <w:br/>
            </w:r>
            <w:r>
              <w:rPr>
                <w:color w:val="2D3748"/>
                <w:sz w:val="17"/>
              </w:rPr>
              <w:br/>
              <w:t>• Manually compiles lap time logs across disparate sources</w:t>
            </w:r>
            <w:r>
              <w:rPr>
                <w:color w:val="2D3748"/>
                <w:sz w:val="17"/>
              </w:rPr>
              <w:br/>
              <w:t>• Uses basic charts that fail to reveal multi-variable compound trends</w:t>
            </w:r>
          </w:p>
        </w:tc>
      </w:tr>
      <w:tr w:rsidR="00814785" w14:paraId="187C7D2D" w14:textId="77777777">
        <w:trPr>
          <w:jc w:val="center"/>
        </w:trPr>
        <w:tc>
          <w:tcPr>
            <w:tcW w:w="4752" w:type="dxa"/>
            <w:shd w:val="clear" w:color="auto" w:fill="E6FF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7183B4" w14:textId="77777777" w:rsidR="00814785" w:rsidRDefault="00000000">
            <w:r>
              <w:rPr>
                <w:b/>
                <w:color w:val="234E52"/>
                <w:sz w:val="19"/>
              </w:rPr>
              <w:t>3. TRIGGERS [TR] &amp; 4. EMOTIONS [EM]</w:t>
            </w:r>
            <w:r>
              <w:rPr>
                <w:b/>
                <w:color w:val="234E52"/>
                <w:sz w:val="19"/>
              </w:rPr>
              <w:br/>
            </w:r>
            <w:r>
              <w:rPr>
                <w:color w:val="2D3748"/>
                <w:sz w:val="17"/>
              </w:rPr>
              <w:t>TRIGGERS:</w:t>
            </w:r>
            <w:r>
              <w:rPr>
                <w:color w:val="2D3748"/>
                <w:sz w:val="17"/>
              </w:rPr>
              <w:br/>
              <w:t>• Grand Prix race weekend pit strategy prep</w:t>
            </w:r>
            <w:r>
              <w:rPr>
                <w:color w:val="2D3748"/>
                <w:sz w:val="17"/>
              </w:rPr>
              <w:br/>
              <w:t>• Live TV broadcast graphic deadlines</w:t>
            </w:r>
            <w:r>
              <w:rPr>
                <w:color w:val="2D3748"/>
                <w:sz w:val="17"/>
              </w:rPr>
              <w:br/>
              <w:t>• FIA regulatory safety review meetings</w:t>
            </w:r>
            <w:r>
              <w:rPr>
                <w:color w:val="2D3748"/>
                <w:sz w:val="17"/>
              </w:rPr>
              <w:br/>
            </w:r>
            <w:r>
              <w:rPr>
                <w:color w:val="2D3748"/>
                <w:sz w:val="17"/>
              </w:rPr>
              <w:br/>
              <w:t>EMOTIONS (Before &gt; After):</w:t>
            </w:r>
            <w:r>
              <w:rPr>
                <w:color w:val="2D3748"/>
                <w:sz w:val="17"/>
              </w:rPr>
              <w:br/>
              <w:t>• Before: Overwhelmed, anxious during pit calls</w:t>
            </w:r>
            <w:r>
              <w:rPr>
                <w:color w:val="2D3748"/>
                <w:sz w:val="17"/>
              </w:rPr>
              <w:br/>
              <w:t>• After: Confident, in control, backed by Tableau visual analytics</w:t>
            </w:r>
          </w:p>
        </w:tc>
        <w:tc>
          <w:tcPr>
            <w:tcW w:w="4896" w:type="dxa"/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D67744" w14:textId="77777777" w:rsidR="00814785" w:rsidRDefault="00000000">
            <w:r>
              <w:rPr>
                <w:b/>
                <w:color w:val="FFFFFF"/>
                <w:sz w:val="19"/>
              </w:rPr>
              <w:t>10. YOUR SOLUTION [SL]</w:t>
            </w:r>
            <w:r>
              <w:rPr>
                <w:b/>
                <w:color w:val="FFFFFF"/>
                <w:sz w:val="19"/>
              </w:rPr>
              <w:br/>
            </w:r>
            <w:r>
              <w:rPr>
                <w:color w:val="EDF2F7"/>
                <w:sz w:val="17"/>
              </w:rPr>
              <w:t>Describe your solution proposition:</w:t>
            </w:r>
            <w:r>
              <w:rPr>
                <w:color w:val="EDF2F7"/>
                <w:sz w:val="17"/>
              </w:rPr>
              <w:br/>
            </w:r>
            <w:r>
              <w:rPr>
                <w:color w:val="EDF2F7"/>
                <w:sz w:val="17"/>
              </w:rPr>
              <w:br/>
              <w:t>FORMULA 1 Race Intelligence Dashboard Analysis Report 2010-2026:</w:t>
            </w:r>
            <w:r>
              <w:rPr>
                <w:color w:val="EDF2F7"/>
                <w:sz w:val="17"/>
              </w:rPr>
              <w:br/>
              <w:t>• Interactive Tableau workspace featuring compound slicers, DNF stacked bar charts, regional maps, and executive Story points.</w:t>
            </w:r>
          </w:p>
        </w:tc>
        <w:tc>
          <w:tcPr>
            <w:tcW w:w="4752" w:type="dxa"/>
            <w:shd w:val="clear" w:color="auto" w:fill="EDF2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AA549A" w14:textId="77777777" w:rsidR="00814785" w:rsidRDefault="00000000">
            <w:r>
              <w:rPr>
                <w:b/>
                <w:color w:val="2D3748"/>
                <w:sz w:val="19"/>
              </w:rPr>
              <w:t>8. CHANNELS OF BEHAVIOUR [CH]</w:t>
            </w:r>
            <w:r>
              <w:rPr>
                <w:b/>
                <w:color w:val="2D3748"/>
                <w:sz w:val="19"/>
              </w:rPr>
              <w:br/>
            </w:r>
            <w:r>
              <w:rPr>
                <w:color w:val="2D3748"/>
                <w:sz w:val="17"/>
              </w:rPr>
              <w:t>Where do customers take action?</w:t>
            </w:r>
            <w:r>
              <w:rPr>
                <w:color w:val="2D3748"/>
                <w:sz w:val="17"/>
              </w:rPr>
              <w:br/>
            </w:r>
            <w:r>
              <w:rPr>
                <w:color w:val="2D3748"/>
                <w:sz w:val="17"/>
              </w:rPr>
              <w:br/>
              <w:t>8.1 ONLINE:</w:t>
            </w:r>
            <w:r>
              <w:rPr>
                <w:color w:val="2D3748"/>
                <w:sz w:val="17"/>
              </w:rPr>
              <w:br/>
              <w:t>• Tableau Public web dashboard, F1 data repositories, embedded web apps</w:t>
            </w:r>
            <w:r>
              <w:rPr>
                <w:color w:val="2D3748"/>
                <w:sz w:val="17"/>
              </w:rPr>
              <w:br/>
            </w:r>
            <w:r>
              <w:rPr>
                <w:color w:val="2D3748"/>
                <w:sz w:val="17"/>
              </w:rPr>
              <w:br/>
              <w:t>8.2 OFFLINE:</w:t>
            </w:r>
            <w:r>
              <w:rPr>
                <w:color w:val="2D3748"/>
                <w:sz w:val="17"/>
              </w:rPr>
              <w:br/>
              <w:t>• Pit wall strategy meetings, broadcast control room, FIA technical briefings</w:t>
            </w:r>
          </w:p>
        </w:tc>
      </w:tr>
    </w:tbl>
    <w:p w14:paraId="7ADAEA08" w14:textId="77777777" w:rsidR="003F4A89" w:rsidRDefault="003F4A89"/>
    <w:sectPr w:rsidR="003F4A89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09887339">
    <w:abstractNumId w:val="8"/>
  </w:num>
  <w:num w:numId="2" w16cid:durableId="1178689063">
    <w:abstractNumId w:val="6"/>
  </w:num>
  <w:num w:numId="3" w16cid:durableId="40641628">
    <w:abstractNumId w:val="5"/>
  </w:num>
  <w:num w:numId="4" w16cid:durableId="1556283896">
    <w:abstractNumId w:val="4"/>
  </w:num>
  <w:num w:numId="5" w16cid:durableId="766000190">
    <w:abstractNumId w:val="7"/>
  </w:num>
  <w:num w:numId="6" w16cid:durableId="800004288">
    <w:abstractNumId w:val="3"/>
  </w:num>
  <w:num w:numId="7" w16cid:durableId="1256550087">
    <w:abstractNumId w:val="2"/>
  </w:num>
  <w:num w:numId="8" w16cid:durableId="1891919542">
    <w:abstractNumId w:val="1"/>
  </w:num>
  <w:num w:numId="9" w16cid:durableId="11881038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049E7"/>
    <w:rsid w:val="0029639D"/>
    <w:rsid w:val="00326F90"/>
    <w:rsid w:val="003F4A89"/>
    <w:rsid w:val="00642248"/>
    <w:rsid w:val="00814785"/>
    <w:rsid w:val="008A04A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BD0BC2"/>
  <w14:defaultImageDpi w14:val="300"/>
  <w15:docId w15:val="{B427F17F-9BC2-4566-A625-8DA86727B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360</Words>
  <Characters>2054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Yogesh Yadav</cp:lastModifiedBy>
  <cp:revision>2</cp:revision>
  <dcterms:created xsi:type="dcterms:W3CDTF">2026-10-28T15:39:00Z</dcterms:created>
  <dcterms:modified xsi:type="dcterms:W3CDTF">2026-10-28T15:39:00Z</dcterms:modified>
  <cp:category/>
</cp:coreProperties>
</file>