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8FDA2" w14:textId="77777777" w:rsidR="00F31CA7" w:rsidRDefault="00000000">
      <w:pPr>
        <w:jc w:val="center"/>
        <w:rPr>
          <w:rFonts w:ascii="Cambria" w:eastAsia="Cambria" w:hAnsi="Cambria" w:cs="Cambria"/>
          <w:b/>
          <w:bCs/>
          <w:color w:val="000000"/>
          <w:sz w:val="32"/>
          <w:szCs w:val="32"/>
        </w:rPr>
      </w:pPr>
      <w:r>
        <w:rPr>
          <w:rFonts w:ascii="Cambria" w:eastAsia="Cambria" w:hAnsi="Cambria" w:cs="Cambria"/>
          <w:b/>
          <w:bCs/>
          <w:noProof/>
          <w:sz w:val="32"/>
          <w:szCs w:val="32"/>
        </w:rPr>
        <w:drawing>
          <wp:anchor distT="114300" distB="114300" distL="114300" distR="114300" simplePos="0" relativeHeight="251658240" behindDoc="0" locked="0" layoutInCell="1" hidden="0" allowOverlap="1" wp14:anchorId="02E177B3" wp14:editId="1EB9CFD1">
            <wp:simplePos x="0" y="0"/>
            <wp:positionH relativeFrom="page">
              <wp:posOffset>271012</wp:posOffset>
            </wp:positionH>
            <wp:positionV relativeFrom="page">
              <wp:posOffset>123825</wp:posOffset>
            </wp:positionV>
            <wp:extent cx="1376363" cy="58987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376363" cy="589870"/>
                    </a:xfrm>
                    <a:prstGeom prst="rect">
                      <a:avLst/>
                    </a:prstGeom>
                    <a:ln/>
                  </pic:spPr>
                </pic:pic>
              </a:graphicData>
            </a:graphic>
          </wp:anchor>
        </w:drawing>
      </w:r>
      <w:r>
        <w:rPr>
          <w:rFonts w:ascii="Cambria" w:eastAsia="Cambria" w:hAnsi="Cambria" w:cs="Cambria"/>
          <w:b/>
          <w:bCs/>
          <w:color w:val="000000"/>
          <w:sz w:val="32"/>
          <w:szCs w:val="32"/>
        </w:rPr>
        <w:t xml:space="preserve">Business Question and Visualization </w:t>
      </w:r>
      <w:r>
        <w:rPr>
          <w:rFonts w:ascii="Cambria" w:eastAsia="Cambria" w:hAnsi="Cambria" w:cs="Cambria"/>
          <w:b/>
          <w:bCs/>
          <w:sz w:val="32"/>
          <w:szCs w:val="32"/>
        </w:rPr>
        <w:t>Report</w:t>
      </w:r>
    </w:p>
    <w:p w14:paraId="295723C4" w14:textId="77777777" w:rsidR="00F31CA7" w:rsidRDefault="00F31CA7">
      <w:pPr>
        <w:spacing w:after="0"/>
        <w:jc w:val="center"/>
        <w:rPr>
          <w:rFonts w:ascii="Arial" w:eastAsia="Arial" w:hAnsi="Arial" w:cs="Arial"/>
          <w:b/>
          <w:bCs/>
        </w:rPr>
      </w:pPr>
    </w:p>
    <w:tbl>
      <w:tblPr>
        <w:tblStyle w:val="a1"/>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31CA7" w14:paraId="57592482" w14:textId="77777777">
        <w:trPr>
          <w:jc w:val="center"/>
        </w:trPr>
        <w:tc>
          <w:tcPr>
            <w:tcW w:w="4508" w:type="dxa"/>
          </w:tcPr>
          <w:p w14:paraId="0F03F00C" w14:textId="77777777" w:rsidR="00F31CA7" w:rsidRDefault="00000000">
            <w:pPr>
              <w:rPr>
                <w:rFonts w:ascii="Arial" w:eastAsia="Arial" w:hAnsi="Arial" w:cs="Arial"/>
              </w:rPr>
            </w:pPr>
            <w:r>
              <w:rPr>
                <w:rFonts w:ascii="Arial" w:eastAsia="Arial" w:hAnsi="Arial" w:cs="Arial"/>
              </w:rPr>
              <w:t>Date</w:t>
            </w:r>
          </w:p>
        </w:tc>
        <w:tc>
          <w:tcPr>
            <w:tcW w:w="4843" w:type="dxa"/>
          </w:tcPr>
          <w:p w14:paraId="251CA7AB" w14:textId="77777777" w:rsidR="00F31CA7" w:rsidRDefault="00000000">
            <w:pPr>
              <w:rPr>
                <w:rFonts w:ascii="Arial" w:eastAsia="Arial" w:hAnsi="Arial" w:cs="Arial"/>
              </w:rPr>
            </w:pPr>
            <w:r>
              <w:rPr>
                <w:rFonts w:ascii="Arial" w:eastAsia="Arial" w:hAnsi="Arial" w:cs="Arial"/>
              </w:rPr>
              <w:t>24 September 2024</w:t>
            </w:r>
          </w:p>
        </w:tc>
      </w:tr>
      <w:tr w:rsidR="00F31CA7" w14:paraId="1AC34331" w14:textId="77777777">
        <w:trPr>
          <w:jc w:val="center"/>
        </w:trPr>
        <w:tc>
          <w:tcPr>
            <w:tcW w:w="4508" w:type="dxa"/>
          </w:tcPr>
          <w:p w14:paraId="11DA83D1" w14:textId="77777777" w:rsidR="00F31CA7" w:rsidRDefault="00000000">
            <w:pPr>
              <w:rPr>
                <w:rFonts w:ascii="Arial" w:eastAsia="Arial" w:hAnsi="Arial" w:cs="Arial"/>
              </w:rPr>
            </w:pPr>
            <w:r>
              <w:rPr>
                <w:rFonts w:ascii="Arial" w:eastAsia="Arial" w:hAnsi="Arial" w:cs="Arial"/>
              </w:rPr>
              <w:t>Team ID</w:t>
            </w:r>
          </w:p>
        </w:tc>
        <w:tc>
          <w:tcPr>
            <w:tcW w:w="4843" w:type="dxa"/>
          </w:tcPr>
          <w:p w14:paraId="06FFB4AF" w14:textId="742F455E" w:rsidR="00F31CA7" w:rsidRDefault="008E58BA">
            <w:pPr>
              <w:rPr>
                <w:rFonts w:ascii="Arial" w:eastAsia="Arial" w:hAnsi="Arial" w:cs="Arial"/>
              </w:rPr>
            </w:pPr>
            <w:r>
              <w:rPr>
                <w:rFonts w:ascii="Arial" w:eastAsia="Arial" w:hAnsi="Arial" w:cs="Arial"/>
              </w:rPr>
              <w:t xml:space="preserve">NEHAL YADAV </w:t>
            </w:r>
          </w:p>
        </w:tc>
      </w:tr>
      <w:tr w:rsidR="00F31CA7" w14:paraId="7AE10357" w14:textId="77777777">
        <w:trPr>
          <w:jc w:val="center"/>
        </w:trPr>
        <w:tc>
          <w:tcPr>
            <w:tcW w:w="4508" w:type="dxa"/>
          </w:tcPr>
          <w:p w14:paraId="4FF56952" w14:textId="77777777" w:rsidR="00F31CA7" w:rsidRDefault="00000000">
            <w:pPr>
              <w:rPr>
                <w:rFonts w:ascii="Arial" w:eastAsia="Arial" w:hAnsi="Arial" w:cs="Arial"/>
              </w:rPr>
            </w:pPr>
            <w:r>
              <w:rPr>
                <w:rFonts w:ascii="Arial" w:eastAsia="Arial" w:hAnsi="Arial" w:cs="Arial"/>
              </w:rPr>
              <w:t>Project Name</w:t>
            </w:r>
          </w:p>
        </w:tc>
        <w:tc>
          <w:tcPr>
            <w:tcW w:w="4843" w:type="dxa"/>
          </w:tcPr>
          <w:p w14:paraId="14D64350" w14:textId="1C7CB48E" w:rsidR="00F31CA7" w:rsidRDefault="008E58BA" w:rsidP="008E58BA">
            <w:pPr>
              <w:rPr>
                <w:rFonts w:ascii="Arial" w:eastAsia="Arial" w:hAnsi="Arial" w:cs="Arial"/>
              </w:rPr>
            </w:pPr>
            <w:r w:rsidRPr="008E58BA">
              <w:rPr>
                <w:rFonts w:ascii="Arial" w:eastAsia="Arial" w:hAnsi="Arial" w:cs="Arial"/>
              </w:rPr>
              <w:t>FORMULA 1 Race Intelligence Dashboard Analysis Report</w:t>
            </w:r>
            <w:r>
              <w:rPr>
                <w:rFonts w:ascii="Arial" w:eastAsia="Arial" w:hAnsi="Arial" w:cs="Arial"/>
              </w:rPr>
              <w:t xml:space="preserve"> </w:t>
            </w:r>
            <w:r w:rsidRPr="008E58BA">
              <w:rPr>
                <w:rFonts w:ascii="Arial" w:eastAsia="Arial" w:hAnsi="Arial" w:cs="Arial"/>
              </w:rPr>
              <w:t>2010-2026</w:t>
            </w:r>
          </w:p>
        </w:tc>
      </w:tr>
      <w:tr w:rsidR="00F31CA7" w14:paraId="008865B0" w14:textId="77777777">
        <w:trPr>
          <w:jc w:val="center"/>
        </w:trPr>
        <w:tc>
          <w:tcPr>
            <w:tcW w:w="4508" w:type="dxa"/>
          </w:tcPr>
          <w:p w14:paraId="254A120D" w14:textId="77777777" w:rsidR="00F31CA7" w:rsidRDefault="00000000">
            <w:pPr>
              <w:rPr>
                <w:rFonts w:ascii="Arial" w:eastAsia="Arial" w:hAnsi="Arial" w:cs="Arial"/>
              </w:rPr>
            </w:pPr>
            <w:r>
              <w:rPr>
                <w:rFonts w:ascii="Arial" w:eastAsia="Arial" w:hAnsi="Arial" w:cs="Arial"/>
              </w:rPr>
              <w:t>Maximum Marks</w:t>
            </w:r>
          </w:p>
        </w:tc>
        <w:tc>
          <w:tcPr>
            <w:tcW w:w="4843" w:type="dxa"/>
          </w:tcPr>
          <w:p w14:paraId="25A33080" w14:textId="77777777" w:rsidR="00F31CA7" w:rsidRDefault="00000000">
            <w:pPr>
              <w:rPr>
                <w:rFonts w:ascii="Arial" w:eastAsia="Arial" w:hAnsi="Arial" w:cs="Arial"/>
              </w:rPr>
            </w:pPr>
            <w:r>
              <w:rPr>
                <w:rFonts w:ascii="Arial" w:eastAsia="Arial" w:hAnsi="Arial" w:cs="Arial"/>
              </w:rPr>
              <w:t>5 Marks</w:t>
            </w:r>
          </w:p>
        </w:tc>
      </w:tr>
    </w:tbl>
    <w:p w14:paraId="0BB1B37C" w14:textId="77777777" w:rsidR="00F31CA7" w:rsidRDefault="00F31CA7">
      <w:pPr>
        <w:rPr>
          <w:rFonts w:ascii="Cambria" w:eastAsia="Cambria" w:hAnsi="Cambria" w:cs="Cambria"/>
          <w:b/>
          <w:bCs/>
          <w:color w:val="000000"/>
          <w:sz w:val="32"/>
          <w:szCs w:val="32"/>
        </w:rPr>
      </w:pPr>
    </w:p>
    <w:p w14:paraId="3B3F4569" w14:textId="77777777" w:rsidR="00F31CA7" w:rsidRDefault="00000000">
      <w:pPr>
        <w:jc w:val="both"/>
        <w:rPr>
          <w:rFonts w:ascii="Cambria" w:eastAsia="Cambria" w:hAnsi="Cambria" w:cs="Cambria"/>
          <w:color w:val="000000"/>
          <w:sz w:val="24"/>
          <w:szCs w:val="24"/>
        </w:rPr>
      </w:pPr>
      <w:r>
        <w:rPr>
          <w:rFonts w:ascii="Cambria" w:eastAsia="Cambria" w:hAnsi="Cambria" w:cs="Cambria"/>
          <w:color w:val="000000"/>
          <w:sz w:val="24"/>
          <w:szCs w:val="24"/>
        </w:rPr>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14:paraId="05569651" w14:textId="77777777" w:rsidR="00F31CA7" w:rsidRDefault="00000000">
      <w:pPr>
        <w:ind w:left="720" w:hanging="578"/>
        <w:rPr>
          <w:rFonts w:ascii="Cambria" w:eastAsia="Cambria" w:hAnsi="Cambria" w:cs="Cambria"/>
          <w:b/>
          <w:bCs/>
          <w:color w:val="000000"/>
          <w:sz w:val="24"/>
          <w:szCs w:val="24"/>
          <w:highlight w:val="white"/>
        </w:rPr>
      </w:pPr>
      <w:r>
        <w:rPr>
          <w:rFonts w:ascii="Cambria" w:eastAsia="Cambria" w:hAnsi="Cambria" w:cs="Cambria"/>
          <w:b/>
          <w:bCs/>
          <w:color w:val="000000"/>
          <w:sz w:val="24"/>
          <w:szCs w:val="24"/>
          <w:highlight w:val="white"/>
        </w:rPr>
        <w:t>Business Questions and Visualisation</w:t>
      </w:r>
    </w:p>
    <w:p w14:paraId="65D15007" w14:textId="77777777" w:rsidR="00F31CA7" w:rsidRDefault="00000000">
      <w:pPr>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The process involves defining specific business questions to guide the creation of meaningful and actionable visualizations in Tableau. Well-framed questions help in identifying key metrics, selecting relevant data, and building visualisation that provide insights.</w:t>
      </w:r>
    </w:p>
    <w:p w14:paraId="29F81BFF" w14:textId="77777777" w:rsidR="00F31CA7" w:rsidRDefault="00000000">
      <w:pPr>
        <w:rPr>
          <w:rFonts w:ascii="Cambria" w:eastAsia="Cambria" w:hAnsi="Cambria" w:cs="Cambria"/>
          <w:color w:val="000000"/>
          <w:sz w:val="24"/>
          <w:szCs w:val="24"/>
          <w:highlight w:val="white"/>
        </w:rPr>
      </w:pPr>
      <w:r>
        <w:rPr>
          <w:rFonts w:ascii="Cambria" w:eastAsia="Cambria" w:hAnsi="Cambria" w:cs="Cambria"/>
          <w:b/>
          <w:bCs/>
          <w:color w:val="000000"/>
          <w:sz w:val="24"/>
          <w:szCs w:val="24"/>
          <w:highlight w:val="white"/>
        </w:rPr>
        <w:t xml:space="preserve">Sample </w:t>
      </w:r>
    </w:p>
    <w:p w14:paraId="2E56DE5A" w14:textId="77777777" w:rsidR="00F31CA7" w:rsidRDefault="00000000">
      <w:pPr>
        <w:tabs>
          <w:tab w:val="left" w:pos="993"/>
        </w:tabs>
        <w:ind w:left="720"/>
        <w:rPr>
          <w:rFonts w:ascii="Cambria" w:eastAsia="Cambria" w:hAnsi="Cambria" w:cs="Cambria"/>
          <w:color w:val="000000"/>
          <w:sz w:val="24"/>
          <w:szCs w:val="24"/>
          <w:highlight w:val="white"/>
        </w:rPr>
      </w:pPr>
      <w:r>
        <w:rPr>
          <w:rFonts w:ascii="Cambria" w:eastAsia="Cambria" w:hAnsi="Cambria" w:cs="Cambria"/>
          <w:b/>
          <w:bCs/>
          <w:sz w:val="24"/>
          <w:szCs w:val="24"/>
          <w:highlight w:val="white"/>
        </w:rPr>
        <w:t xml:space="preserve">1. </w:t>
      </w:r>
      <w:r>
        <w:rPr>
          <w:rFonts w:ascii="Cambria" w:eastAsia="Cambria" w:hAnsi="Cambria" w:cs="Cambria"/>
          <w:b/>
          <w:bCs/>
          <w:color w:val="000000"/>
          <w:sz w:val="24"/>
          <w:szCs w:val="24"/>
          <w:highlight w:val="white"/>
        </w:rPr>
        <w:t>What are the monthly sales trends?</w:t>
      </w:r>
    </w:p>
    <w:p w14:paraId="559CFEEE" w14:textId="77777777" w:rsidR="00F31CA7" w:rsidRDefault="00000000">
      <w:pPr>
        <w:numPr>
          <w:ilvl w:val="1"/>
          <w:numId w:val="1"/>
        </w:numPr>
        <w:rPr>
          <w:color w:val="000000"/>
          <w:highlight w:val="white"/>
        </w:rPr>
      </w:pPr>
      <w:r>
        <w:rPr>
          <w:rFonts w:ascii="Cambria" w:eastAsia="Cambria" w:hAnsi="Cambria" w:cs="Cambria"/>
          <w:i/>
          <w:iCs/>
          <w:color w:val="000000"/>
          <w:sz w:val="24"/>
          <w:szCs w:val="24"/>
          <w:highlight w:val="white"/>
        </w:rPr>
        <w:t>Visualization</w:t>
      </w:r>
      <w:r>
        <w:rPr>
          <w:rFonts w:ascii="Cambria" w:eastAsia="Cambria" w:hAnsi="Cambria" w:cs="Cambria"/>
          <w:color w:val="000000"/>
          <w:sz w:val="24"/>
          <w:szCs w:val="24"/>
          <w:highlight w:val="white"/>
        </w:rPr>
        <w:t>: Line chart showing monthly sales trends.</w:t>
      </w:r>
    </w:p>
    <w:p w14:paraId="02ECE14F" w14:textId="77777777" w:rsidR="00F31CA7" w:rsidRDefault="00000000">
      <w:pPr>
        <w:numPr>
          <w:ilvl w:val="1"/>
          <w:numId w:val="1"/>
        </w:numPr>
        <w:rPr>
          <w:color w:val="000000"/>
          <w:highlight w:val="white"/>
        </w:rPr>
      </w:pPr>
      <w:r>
        <w:rPr>
          <w:rFonts w:ascii="Cambria" w:eastAsia="Cambria" w:hAnsi="Cambria" w:cs="Cambria"/>
          <w:i/>
          <w:iCs/>
          <w:color w:val="000000"/>
          <w:sz w:val="24"/>
          <w:szCs w:val="24"/>
          <w:highlight w:val="white"/>
        </w:rPr>
        <w:t>Screenshot of visualisation</w:t>
      </w:r>
    </w:p>
    <w:p w14:paraId="548C35F1" w14:textId="77777777" w:rsidR="00F31CA7" w:rsidRDefault="00000000">
      <w:pPr>
        <w:numPr>
          <w:ilvl w:val="0"/>
          <w:numId w:val="1"/>
        </w:numPr>
        <w:pBdr>
          <w:top w:val="nil"/>
          <w:left w:val="nil"/>
          <w:bottom w:val="nil"/>
          <w:right w:val="nil"/>
          <w:between w:val="nil"/>
        </w:pBdr>
        <w:tabs>
          <w:tab w:val="left" w:pos="993"/>
          <w:tab w:val="left" w:pos="1418"/>
        </w:tabs>
        <w:spacing w:after="0" w:line="360" w:lineRule="auto"/>
        <w:ind w:hanging="1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Which products have the highest revenue?</w:t>
      </w:r>
    </w:p>
    <w:p w14:paraId="21FE38C5" w14:textId="77777777" w:rsidR="00F31CA7" w:rsidRDefault="00000000">
      <w:pPr>
        <w:numPr>
          <w:ilvl w:val="1"/>
          <w:numId w:val="1"/>
        </w:numPr>
        <w:spacing w:before="240" w:after="0" w:line="240" w:lineRule="auto"/>
        <w:rPr>
          <w:color w:val="000000"/>
          <w:highlight w:val="white"/>
        </w:rPr>
      </w:pPr>
      <w:r>
        <w:rPr>
          <w:rFonts w:ascii="Cambria" w:eastAsia="Cambria" w:hAnsi="Cambria" w:cs="Cambria"/>
          <w:i/>
          <w:iCs/>
          <w:color w:val="000000"/>
          <w:sz w:val="24"/>
          <w:szCs w:val="24"/>
          <w:highlight w:val="white"/>
        </w:rPr>
        <w:t>Visualization</w:t>
      </w:r>
      <w:r>
        <w:rPr>
          <w:rFonts w:ascii="Cambria" w:eastAsia="Cambria" w:hAnsi="Cambria" w:cs="Cambria"/>
          <w:color w:val="000000"/>
          <w:sz w:val="24"/>
          <w:szCs w:val="24"/>
          <w:highlight w:val="white"/>
        </w:rPr>
        <w:t xml:space="preserve">: </w:t>
      </w:r>
      <w:r>
        <w:rPr>
          <w:rFonts w:ascii="Times New Roman" w:eastAsia="Times New Roman" w:hAnsi="Times New Roman" w:cs="Times New Roman"/>
          <w:sz w:val="24"/>
          <w:szCs w:val="24"/>
        </w:rPr>
        <w:t>Bar chart comparing revenue by product</w:t>
      </w:r>
    </w:p>
    <w:p w14:paraId="30D49C5C" w14:textId="77777777" w:rsidR="00F31CA7" w:rsidRDefault="00000000">
      <w:pPr>
        <w:numPr>
          <w:ilvl w:val="1"/>
          <w:numId w:val="1"/>
        </w:numPr>
        <w:spacing w:before="240" w:line="240" w:lineRule="auto"/>
        <w:rPr>
          <w:color w:val="000000"/>
          <w:highlight w:val="white"/>
        </w:rPr>
      </w:pPr>
      <w:r>
        <w:rPr>
          <w:rFonts w:ascii="Cambria" w:eastAsia="Cambria" w:hAnsi="Cambria" w:cs="Cambria"/>
          <w:i/>
          <w:iCs/>
          <w:color w:val="000000"/>
          <w:sz w:val="24"/>
          <w:szCs w:val="24"/>
          <w:highlight w:val="white"/>
        </w:rPr>
        <w:t>Screenshot of visualisation</w:t>
      </w:r>
    </w:p>
    <w:p w14:paraId="677F3123" w14:textId="77777777" w:rsidR="00F31CA7" w:rsidRDefault="00000000">
      <w:pPr>
        <w:numPr>
          <w:ilvl w:val="0"/>
          <w:numId w:val="1"/>
        </w:numPr>
        <w:tabs>
          <w:tab w:val="left" w:pos="993"/>
        </w:tabs>
        <w:ind w:hanging="10"/>
        <w:rPr>
          <w:rFonts w:ascii="Cambria" w:eastAsia="Cambria" w:hAnsi="Cambria" w:cs="Cambria"/>
          <w:color w:val="000000"/>
          <w:sz w:val="24"/>
          <w:szCs w:val="24"/>
          <w:highlight w:val="white"/>
        </w:rPr>
      </w:pPr>
      <w:r>
        <w:rPr>
          <w:rFonts w:ascii="Cambria" w:eastAsia="Cambria" w:hAnsi="Cambria" w:cs="Cambria"/>
          <w:b/>
          <w:bCs/>
          <w:color w:val="000000"/>
          <w:sz w:val="24"/>
          <w:szCs w:val="24"/>
          <w:highlight w:val="white"/>
        </w:rPr>
        <w:t>How is customer satisfaction varying across regions?</w:t>
      </w:r>
    </w:p>
    <w:p w14:paraId="158D0301" w14:textId="77777777" w:rsidR="00F31CA7" w:rsidRDefault="00000000">
      <w:pPr>
        <w:numPr>
          <w:ilvl w:val="1"/>
          <w:numId w:val="1"/>
        </w:numPr>
        <w:rPr>
          <w:color w:val="000000"/>
          <w:highlight w:val="white"/>
        </w:rPr>
      </w:pPr>
      <w:r>
        <w:rPr>
          <w:rFonts w:ascii="Cambria" w:eastAsia="Cambria" w:hAnsi="Cambria" w:cs="Cambria"/>
          <w:i/>
          <w:iCs/>
          <w:color w:val="000000"/>
          <w:sz w:val="24"/>
          <w:szCs w:val="24"/>
          <w:highlight w:val="white"/>
        </w:rPr>
        <w:t>Visualization</w:t>
      </w:r>
      <w:r>
        <w:rPr>
          <w:rFonts w:ascii="Cambria" w:eastAsia="Cambria" w:hAnsi="Cambria" w:cs="Cambria"/>
          <w:color w:val="000000"/>
          <w:sz w:val="24"/>
          <w:szCs w:val="24"/>
          <w:highlight w:val="white"/>
        </w:rPr>
        <w:t>:</w:t>
      </w:r>
      <w:r>
        <w:t xml:space="preserve"> </w:t>
      </w:r>
      <w:r>
        <w:rPr>
          <w:rFonts w:ascii="Cambria" w:eastAsia="Cambria" w:hAnsi="Cambria" w:cs="Cambria"/>
          <w:color w:val="000000"/>
          <w:sz w:val="24"/>
          <w:szCs w:val="24"/>
          <w:highlight w:val="white"/>
        </w:rPr>
        <w:t>Map visualization showing customer satisfaction by region.</w:t>
      </w:r>
    </w:p>
    <w:p w14:paraId="5DB8F76E" w14:textId="77777777" w:rsidR="00F31CA7" w:rsidRDefault="00000000">
      <w:pPr>
        <w:numPr>
          <w:ilvl w:val="1"/>
          <w:numId w:val="1"/>
        </w:numPr>
        <w:rPr>
          <w:color w:val="000000"/>
          <w:highlight w:val="white"/>
        </w:rPr>
      </w:pPr>
      <w:r>
        <w:rPr>
          <w:rFonts w:ascii="Cambria" w:eastAsia="Cambria" w:hAnsi="Cambria" w:cs="Cambria"/>
          <w:i/>
          <w:iCs/>
          <w:color w:val="000000"/>
          <w:sz w:val="24"/>
          <w:szCs w:val="24"/>
          <w:highlight w:val="white"/>
        </w:rPr>
        <w:t>Screenshot of visualisation</w:t>
      </w:r>
    </w:p>
    <w:p w14:paraId="1BF92E66" w14:textId="77777777" w:rsidR="00F31CA7" w:rsidRDefault="00F31CA7">
      <w:pPr>
        <w:ind w:left="1440"/>
        <w:rPr>
          <w:rFonts w:ascii="Cambria" w:eastAsia="Cambria" w:hAnsi="Cambria" w:cs="Cambria"/>
          <w:color w:val="000000"/>
          <w:sz w:val="24"/>
          <w:szCs w:val="24"/>
          <w:highlight w:val="white"/>
        </w:rPr>
      </w:pPr>
    </w:p>
    <w:p w14:paraId="4175C710" w14:textId="77777777" w:rsidR="00F31CA7" w:rsidRDefault="00000000">
      <w:pPr>
        <w:rPr>
          <w:rFonts w:ascii="Cambria" w:eastAsia="Cambria" w:hAnsi="Cambria" w:cs="Cambria"/>
          <w:b/>
          <w:bCs/>
          <w:color w:val="000000"/>
          <w:sz w:val="24"/>
          <w:szCs w:val="24"/>
        </w:rPr>
      </w:pPr>
      <w:r>
        <w:rPr>
          <w:rFonts w:ascii="Cambria" w:eastAsia="Cambria" w:hAnsi="Cambria" w:cs="Cambria"/>
          <w:b/>
          <w:bCs/>
          <w:color w:val="000000"/>
          <w:sz w:val="24"/>
          <w:szCs w:val="24"/>
          <w:highlight w:val="white"/>
        </w:rPr>
        <w:t>Note:</w:t>
      </w:r>
      <w:r>
        <w:rPr>
          <w:rFonts w:ascii="Cambria" w:eastAsia="Cambria" w:hAnsi="Cambria" w:cs="Cambria"/>
          <w:color w:val="000000"/>
          <w:sz w:val="24"/>
          <w:szCs w:val="24"/>
          <w:highlight w:val="white"/>
        </w:rPr>
        <w:t xml:space="preserve"> Min 8 business question and visualisations Required inform of above</w:t>
      </w:r>
    </w:p>
    <w:p w14:paraId="5E6279A4" w14:textId="145AFE00" w:rsidR="00F31CA7" w:rsidRDefault="008E58BA">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Pr>
          <w:rFonts w:ascii="Cambria" w:eastAsia="Cambria" w:hAnsi="Cambria" w:cs="Cambria"/>
          <w:b/>
          <w:bCs/>
          <w:color w:val="000000"/>
          <w:sz w:val="24"/>
          <w:szCs w:val="24"/>
        </w:rPr>
        <w:t>Tableau project link-</w:t>
      </w:r>
    </w:p>
    <w:p w14:paraId="7C3CEF60" w14:textId="77777777" w:rsidR="008E58BA" w:rsidRPr="008E58BA" w:rsidRDefault="008E58BA">
      <w:pPr>
        <w:pBdr>
          <w:top w:val="nil"/>
          <w:left w:val="nil"/>
          <w:bottom w:val="nil"/>
          <w:right w:val="nil"/>
          <w:between w:val="nil"/>
        </w:pBdr>
        <w:shd w:val="clear" w:color="auto" w:fill="FFFFFF"/>
        <w:spacing w:after="0" w:line="240" w:lineRule="auto"/>
        <w:rPr>
          <w:rFonts w:ascii="Cambria" w:eastAsia="Cambria" w:hAnsi="Cambria" w:cs="Cambria"/>
          <w:color w:val="000000"/>
          <w:sz w:val="24"/>
          <w:szCs w:val="24"/>
        </w:rPr>
      </w:pPr>
    </w:p>
    <w:p w14:paraId="5FC89173" w14:textId="1E84362E" w:rsidR="008E58BA" w:rsidRDefault="008E58BA">
      <w:pPr>
        <w:pBdr>
          <w:top w:val="nil"/>
          <w:left w:val="nil"/>
          <w:bottom w:val="nil"/>
          <w:right w:val="nil"/>
          <w:between w:val="nil"/>
        </w:pBdr>
        <w:shd w:val="clear" w:color="auto" w:fill="FFFFFF"/>
        <w:spacing w:after="0" w:line="240" w:lineRule="auto"/>
        <w:rPr>
          <w:rFonts w:ascii="Cambria" w:eastAsia="Cambria" w:hAnsi="Cambria" w:cs="Cambria"/>
          <w:color w:val="000000"/>
          <w:sz w:val="24"/>
          <w:szCs w:val="24"/>
        </w:rPr>
      </w:pPr>
      <w:hyperlink r:id="rId7" w:history="1">
        <w:r w:rsidRPr="00631C0E">
          <w:rPr>
            <w:rStyle w:val="Hyperlink"/>
            <w:rFonts w:ascii="Cambria" w:eastAsia="Cambria" w:hAnsi="Cambria" w:cs="Cambria"/>
            <w:sz w:val="24"/>
            <w:szCs w:val="24"/>
          </w:rPr>
          <w:t>https://public.tableau.com/app/profile/nehal.yadav1063/viz/FORMULA-1RaceIntelligenceDashboardAnalysisReport2010-2026/ProjectStory</w:t>
        </w:r>
      </w:hyperlink>
    </w:p>
    <w:p w14:paraId="40A60766" w14:textId="354F0288" w:rsidR="008E58BA" w:rsidRPr="008E58BA" w:rsidRDefault="008E58BA">
      <w:pPr>
        <w:pBdr>
          <w:top w:val="nil"/>
          <w:left w:val="nil"/>
          <w:bottom w:val="nil"/>
          <w:right w:val="nil"/>
          <w:between w:val="nil"/>
        </w:pBdr>
        <w:shd w:val="clear" w:color="auto" w:fill="FFFFFF"/>
        <w:spacing w:after="0" w:line="240" w:lineRule="auto"/>
        <w:rPr>
          <w:rFonts w:ascii="Cambria" w:eastAsia="Cambria" w:hAnsi="Cambria" w:cs="Cambria"/>
          <w:color w:val="000000"/>
          <w:sz w:val="24"/>
          <w:szCs w:val="24"/>
        </w:rPr>
      </w:pPr>
      <w:r>
        <w:rPr>
          <w:rFonts w:ascii="Cambria" w:eastAsia="Cambria" w:hAnsi="Cambria" w:cs="Cambria"/>
          <w:noProof/>
          <w:color w:val="000000"/>
          <w:sz w:val="24"/>
          <w:szCs w:val="24"/>
        </w:rPr>
        <w:lastRenderedPageBreak/>
        <w:drawing>
          <wp:inline distT="0" distB="0" distL="0" distR="0" wp14:anchorId="3320FBC4" wp14:editId="10F21150">
            <wp:extent cx="5731510" cy="3818890"/>
            <wp:effectExtent l="0" t="0" r="2540" b="0"/>
            <wp:docPr id="205525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51525" name="Picture 2055251525"/>
                    <pic:cNvPicPr/>
                  </pic:nvPicPr>
                  <pic:blipFill>
                    <a:blip r:embed="rId8">
                      <a:extLst>
                        <a:ext uri="{28A0092B-C50C-407E-A947-70E740481C1C}">
                          <a14:useLocalDpi xmlns:a14="http://schemas.microsoft.com/office/drawing/2010/main" val="0"/>
                        </a:ext>
                      </a:extLst>
                    </a:blip>
                    <a:stretch>
                      <a:fillRect/>
                    </a:stretch>
                  </pic:blipFill>
                  <pic:spPr>
                    <a:xfrm>
                      <a:off x="0" y="0"/>
                      <a:ext cx="5731510" cy="3818890"/>
                    </a:xfrm>
                    <a:prstGeom prst="rect">
                      <a:avLst/>
                    </a:prstGeom>
                  </pic:spPr>
                </pic:pic>
              </a:graphicData>
            </a:graphic>
          </wp:inline>
        </w:drawing>
      </w:r>
    </w:p>
    <w:sectPr w:rsidR="008E58BA" w:rsidRPr="008E58BA">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736CAA86-51AF-43FC-BEE5-FF700E50AC3B}"/>
    <w:embedBold r:id="rId2" w:fontKey="{30017978-25C1-46BB-8973-8F17499B6AF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6DF486BE-13EB-485F-9C35-F22BCA5DC070}"/>
  </w:font>
  <w:font w:name="Cambria">
    <w:panose1 w:val="02040503050406030204"/>
    <w:charset w:val="00"/>
    <w:family w:val="roman"/>
    <w:pitch w:val="variable"/>
    <w:sig w:usb0="E00006FF" w:usb1="420024FF" w:usb2="02000000" w:usb3="00000000" w:csb0="0000019F" w:csb1="00000000"/>
    <w:embedRegular r:id="rId4" w:fontKey="{8DE8DB1C-700D-4E87-96AF-7C52D36477E0}"/>
    <w:embedBold r:id="rId5" w:fontKey="{6DF40C1C-7026-45E9-B421-B902858941B7}"/>
    <w:embedItalic r:id="rId6" w:fontKey="{92F138EA-3367-47F2-9BBA-B6192370D697}"/>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7" w:fontKey="{463F8A76-3D7A-4775-96B1-CF5C7CD2C01B}"/>
  </w:font>
  <w:font w:name="Mangal">
    <w:panose1 w:val="00000400000000000000"/>
    <w:charset w:val="00"/>
    <w:family w:val="roman"/>
    <w:pitch w:val="variable"/>
    <w:sig w:usb0="00008003" w:usb1="00000000" w:usb2="00000000" w:usb3="00000000" w:csb0="00000001" w:csb1="00000000"/>
    <w:embedRegular r:id="rId8" w:fontKey="{F7AD79C1-7ACF-45B8-AF1F-DA6160E2305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D5385"/>
    <w:multiLevelType w:val="multilevel"/>
    <w:tmpl w:val="D38EA00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2798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CA7"/>
    <w:rsid w:val="005F567A"/>
    <w:rsid w:val="008E58BA"/>
    <w:rsid w:val="00F31CA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7DBED"/>
  <w15:docId w15:val="{EBB6233E-62E7-44F8-9A1C-849DF941F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character" w:styleId="Hyperlink">
    <w:name w:val="Hyperlink"/>
    <w:basedOn w:val="DefaultParagraphFont"/>
    <w:uiPriority w:val="99"/>
    <w:unhideWhenUsed/>
    <w:rsid w:val="007738B3"/>
    <w:rPr>
      <w:color w:val="0563C1" w:themeColor="hyperlink"/>
      <w:u w:val="single"/>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 w:type="table" w:customStyle="1" w:styleId="a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pPr>
      <w:spacing w:after="0" w:line="240" w:lineRule="auto"/>
    </w:pPr>
    <w:tblPr>
      <w:tblStyleRowBandSize w:val="1"/>
      <w:tblStyleColBandSize w:val="1"/>
    </w:tblPr>
  </w:style>
  <w:style w:type="character" w:styleId="UnresolvedMention">
    <w:name w:val="Unresolved Mention"/>
    <w:basedOn w:val="DefaultParagraphFont"/>
    <w:uiPriority w:val="99"/>
    <w:semiHidden/>
    <w:unhideWhenUsed/>
    <w:rsid w:val="008E58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tyles" Target="styles.xml"/><Relationship Id="rId7" Type="http://schemas.openxmlformats.org/officeDocument/2006/relationships/hyperlink" Target="https://public.tableau.com/app/profile/nehal.yadav1063/viz/FORMULA-1RaceIntelligenceDashboardAnalysisReport2010-2026/ProjectStor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CcVuBXN2n5YlxvnaV1JAMz/BQw==">CgMxLjA4AHIhMVJhdjVnUTFwaHpZU1NVWjlNaFV0VzNSc0dwdXVrWjVu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283</Words>
  <Characters>1616</Characters>
  <Application>Microsoft Office Word</Application>
  <DocSecurity>0</DocSecurity>
  <Lines>13</Lines>
  <Paragraphs>3</Paragraphs>
  <ScaleCrop>false</ScaleCrop>
  <Company/>
  <LinksUpToDate>false</LinksUpToDate>
  <CharactersWithSpaces>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Yogesh Yadav</cp:lastModifiedBy>
  <cp:revision>2</cp:revision>
  <dcterms:created xsi:type="dcterms:W3CDTF">2026-10-28T14:58:00Z</dcterms:created>
  <dcterms:modified xsi:type="dcterms:W3CDTF">2026-10-28T14:58:00Z</dcterms:modified>
</cp:coreProperties>
</file>