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4"/>
        <w:ind w:righ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5876925</wp:posOffset>
                </wp:positionH>
                <wp:positionV relativeFrom="page">
                  <wp:posOffset>3755783</wp:posOffset>
                </wp:positionV>
                <wp:extent cx="4489450" cy="2870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489450" cy="2870200"/>
                          <a:chExt cx="4489450" cy="2870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44831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100" h="2863850">
                                <a:moveTo>
                                  <a:pt x="0" y="2863850"/>
                                </a:moveTo>
                                <a:lnTo>
                                  <a:pt x="4483100" y="2863850"/>
                                </a:lnTo>
                                <a:lnTo>
                                  <a:pt x="4483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385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 descr="Diagram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61226"/>
                            <a:ext cx="4293870" cy="2628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75pt;margin-top:295.731018pt;width:353.5pt;height:226pt;mso-position-horizontal-relative:page;mso-position-vertical-relative:page;z-index:15729664" id="docshapegroup1" coordorigin="9255,5915" coordsize="7070,4520">
                <v:rect style="position:absolute;left:9260;top:5919;width:7060;height:4510" id="docshape2" filled="false" stroked="true" strokeweight=".5pt" strokecolor="#000000">
                  <v:stroke dashstyle="solid"/>
                </v:rect>
                <v:shape style="position:absolute;left:9409;top:6011;width:6762;height:4140" type="#_x0000_t75" id="docshape3" alt="Diagram  Description automatically generated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Project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Stories</w:t>
      </w:r>
    </w:p>
    <w:p>
      <w:pPr>
        <w:pStyle w:val="BodyText"/>
        <w:spacing w:before="64" w:after="1"/>
        <w:rPr>
          <w:rFonts w:ascii="Arial"/>
          <w:b/>
          <w:sz w:val="20"/>
        </w:rPr>
      </w:pPr>
    </w:p>
    <w:tbl>
      <w:tblPr>
        <w:tblW w:w="0" w:type="auto"/>
        <w:jc w:val="left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LTVIP2025TMID59024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finder-navigating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options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60"/>
        <w:rPr>
          <w:rFonts w:ascii="Arial"/>
          <w:b/>
          <w:sz w:val="24"/>
        </w:rPr>
      </w:pPr>
    </w:p>
    <w:p>
      <w:pPr>
        <w:pStyle w:val="Heading1"/>
      </w:pP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>
          <w:spacing w:val="-2"/>
        </w:rPr>
        <w:t>Diagrams:</w:t>
      </w:r>
    </w:p>
    <w:p>
      <w:pPr>
        <w:pStyle w:val="BodyText"/>
        <w:spacing w:line="259" w:lineRule="auto" w:before="181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5727700</wp:posOffset>
                </wp:positionH>
                <wp:positionV relativeFrom="paragraph">
                  <wp:posOffset>734977</wp:posOffset>
                </wp:positionV>
                <wp:extent cx="3603625" cy="3714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14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Standard)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1pt;margin-top:57.872246pt;width:283.75pt;height:29.25pt;mso-position-horizontal-relative:page;mso-position-vertical-relative:paragraph;z-index:15730176" type="#_x0000_t202" id="docshape4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14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3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3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1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</w:rPr>
                        <w:t>Standard)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-1"/>
        </w:rPr>
        <w:t> </w:t>
      </w:r>
      <w:r>
        <w:rPr/>
        <w:t>Data Flow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(DFD) is a</w:t>
      </w:r>
      <w:r>
        <w:rPr>
          <w:spacing w:val="-3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visual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flows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a system.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neat and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DFD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depict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5613400</wp:posOffset>
                </wp:positionH>
                <wp:positionV relativeFrom="paragraph">
                  <wp:posOffset>-59793</wp:posOffset>
                </wp:positionV>
                <wp:extent cx="34925" cy="28295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4925" cy="282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2829560">
                              <a:moveTo>
                                <a:pt x="0" y="0"/>
                              </a:moveTo>
                              <a:lnTo>
                                <a:pt x="34925" y="2828937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42pt,-4.708125pt" to="444.75pt,218.042875pt" stroked="true" strokeweight=".75pt" strokecolor="#4471c4">
                <v:stroke dashstyle="solid"/>
                <w10:wrap type="none"/>
              </v:line>
            </w:pict>
          </mc:Fallback>
        </mc:AlternateContent>
      </w:r>
      <w:r>
        <w:rPr/>
        <w:t>Example:</w:t>
      </w:r>
      <w:r>
        <w:rPr>
          <w:spacing w:val="-4"/>
        </w:rPr>
        <w:t> </w:t>
      </w:r>
      <w:hyperlink r:id="rId6">
        <w:r>
          <w:rPr>
            <w:color w:val="0462C1"/>
            <w:spacing w:val="-2"/>
            <w:u w:val="single" w:color="0462C1"/>
          </w:rPr>
          <w:t>(Simplified)</w:t>
        </w:r>
      </w:hyperlink>
    </w:p>
    <w:p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1001308</wp:posOffset>
            </wp:positionH>
            <wp:positionV relativeFrom="paragraph">
              <wp:posOffset>153975</wp:posOffset>
            </wp:positionV>
            <wp:extent cx="2769751" cy="2478024"/>
            <wp:effectExtent l="0" t="0" r="0" b="0"/>
            <wp:wrapTopAndBottom/>
            <wp:docPr id="6" name="Image 6" descr="Diagram, timelin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Diagram, timeline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751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9"/>
        </w:rPr>
        <w:sectPr>
          <w:type w:val="continuous"/>
          <w:pgSz w:w="16840" w:h="11910" w:orient="landscape"/>
          <w:pgMar w:top="1340" w:bottom="280" w:left="1417" w:right="850"/>
        </w:sectPr>
      </w:pPr>
    </w:p>
    <w:p>
      <w:pPr>
        <w:spacing w:before="94"/>
        <w:ind w:left="2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Stories</w:t>
      </w:r>
    </w:p>
    <w:p>
      <w:pPr>
        <w:pStyle w:val="BodyText"/>
        <w:spacing w:before="179"/>
        <w:ind w:left="23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product.</w:t>
      </w: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>
        <w:trPr>
          <w:trHeight w:val="688" w:hRule="atLeast"/>
        </w:trPr>
        <w:tc>
          <w:tcPr>
            <w:tcW w:w="1668" w:type="dxa"/>
          </w:tcPr>
          <w:p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</w:t>
            </w:r>
          </w:p>
          <w:p>
            <w:pPr>
              <w:pStyle w:val="TableParagraph"/>
              <w:spacing w:line="228" w:lineRule="exact"/>
              <w:ind w:left="108" w:righ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 (Epic)</w:t>
            </w:r>
          </w:p>
        </w:tc>
        <w:tc>
          <w:tcPr>
            <w:tcW w:w="1308" w:type="dxa"/>
          </w:tcPr>
          <w:p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27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Acceptance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27" w:type="dxa"/>
          </w:tcPr>
          <w:p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 entering my email,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259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61" w:hRule="atLeast"/>
        </w:trPr>
        <w:tc>
          <w:tcPr>
            <w:tcW w:w="1668" w:type="dxa"/>
          </w:tcPr>
          <w:p>
            <w:pPr>
              <w:pStyle w:val="TableParagraph"/>
              <w:spacing w:line="230" w:lineRule="exact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27" w:type="dxa"/>
          </w:tcPr>
          <w:p>
            <w:pPr>
              <w:pStyle w:val="TableParagraph"/>
              <w:spacing w:line="230" w:lineRule="exact"/>
              <w:ind w:left="109" w:righ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email once I have registered for the application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confirmation email &amp; click confirm</w:t>
            </w:r>
          </w:p>
        </w:tc>
        <w:tc>
          <w:tcPr>
            <w:tcW w:w="137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90" w:hRule="atLeast"/>
        </w:trPr>
        <w:tc>
          <w:tcPr>
            <w:tcW w:w="1668" w:type="dxa"/>
          </w:tcPr>
          <w:p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765" w:hRule="atLeast"/>
        </w:trPr>
        <w:tc>
          <w:tcPr>
            <w:tcW w:w="1668" w:type="dxa"/>
          </w:tcPr>
          <w:p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27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2597" w:type="dxa"/>
          </w:tcPr>
          <w:p>
            <w:pPr>
              <w:pStyle w:val="TableParagraph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Flights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are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shown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an organized layout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460" w:hRule="atLeast"/>
        </w:trPr>
        <w:tc>
          <w:tcPr>
            <w:tcW w:w="1668" w:type="dxa"/>
          </w:tcPr>
          <w:p>
            <w:pPr>
              <w:pStyle w:val="TableParagraph"/>
              <w:spacing w:line="230" w:lineRule="exact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27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2597" w:type="dxa"/>
          </w:tcPr>
          <w:p>
            <w:pPr>
              <w:pStyle w:val="TableParagraph"/>
              <w:spacing w:line="230" w:lineRule="exact"/>
              <w:ind w:left="109" w:right="85"/>
              <w:rPr>
                <w:sz w:val="20"/>
              </w:rPr>
            </w:pPr>
            <w:r>
              <w:rPr>
                <w:sz w:val="20"/>
              </w:rPr>
              <w:t>Search results are displayed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criteria</w:t>
            </w:r>
          </w:p>
        </w:tc>
        <w:tc>
          <w:tcPr>
            <w:tcW w:w="1372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768" w:hRule="atLeast"/>
        </w:trPr>
        <w:tc>
          <w:tcPr>
            <w:tcW w:w="1668" w:type="dxa"/>
          </w:tcPr>
          <w:p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27" w:type="dxa"/>
          </w:tcPr>
          <w:p>
            <w:pPr>
              <w:pStyle w:val="TableParagraph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user,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view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details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selected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flights from the list</w:t>
            </w:r>
          </w:p>
        </w:tc>
        <w:tc>
          <w:tcPr>
            <w:tcW w:w="2597" w:type="dxa"/>
          </w:tcPr>
          <w:p>
            <w:pPr>
              <w:pStyle w:val="TableParagraph"/>
              <w:ind w:left="109" w:right="85"/>
              <w:rPr>
                <w:sz w:val="20"/>
              </w:rPr>
            </w:pPr>
            <w:r>
              <w:rPr>
                <w:sz w:val="20"/>
              </w:rPr>
              <w:t>Flight detail page loads with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137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402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10" w:orient="landscape"/>
      <w:pgMar w:top="13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eveloper.ibm.com/patterns/visualize-unstructured-text/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2025-07-21T16:25:42Z</dcterms:created>
  <dcterms:modified xsi:type="dcterms:W3CDTF">2025-07-21T16:25:42Z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