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F54B" w14:textId="77777777" w:rsidR="00930F6D" w:rsidRPr="00930F6D" w:rsidRDefault="00930F6D" w:rsidP="00930F6D">
      <w:pPr>
        <w:rPr>
          <w:rFonts w:ascii="Times New Roman" w:hAnsi="Times New Roman" w:cs="Times New Roman"/>
          <w:b/>
          <w:bCs/>
        </w:rPr>
      </w:pPr>
      <w:r w:rsidRPr="00930F6D">
        <w:rPr>
          <w:rFonts w:ascii="Times New Roman" w:hAnsi="Times New Roman" w:cs="Times New Roman"/>
          <w:b/>
          <w:bCs/>
        </w:rPr>
        <w:t>Problem Statement</w:t>
      </w:r>
    </w:p>
    <w:p w14:paraId="3B08DF5D" w14:textId="0292B7E3" w:rsidR="00930F6D" w:rsidRPr="00930F6D" w:rsidRDefault="00930F6D" w:rsidP="00930F6D">
      <w:pPr>
        <w:rPr>
          <w:rFonts w:ascii="Times New Roman" w:hAnsi="Times New Roman" w:cs="Times New Roman"/>
        </w:rPr>
      </w:pPr>
      <w:r w:rsidRPr="00930F6D">
        <w:rPr>
          <w:rFonts w:ascii="Times New Roman" w:hAnsi="Times New Roman" w:cs="Times New Roman"/>
        </w:rPr>
        <w:t xml:space="preserve">Industrial machines such as CNC </w:t>
      </w:r>
      <w:proofErr w:type="gramStart"/>
      <w:r w:rsidRPr="00930F6D">
        <w:rPr>
          <w:rFonts w:ascii="Times New Roman" w:hAnsi="Times New Roman" w:cs="Times New Roman"/>
        </w:rPr>
        <w:t>machines, and</w:t>
      </w:r>
      <w:proofErr w:type="gramEnd"/>
      <w:r w:rsidRPr="00930F6D">
        <w:rPr>
          <w:rFonts w:ascii="Times New Roman" w:hAnsi="Times New Roman" w:cs="Times New Roman"/>
        </w:rPr>
        <w:t xml:space="preserve"> washing machines are critical components of modern manufacturing environments. Unexpected machine failures can lead to production downtime, increased maintenance costs, reduced operational efficiency, and safety risks. Traditional monitoring methods often rely on manual inspections, which are time-consuming and may fail to detect early signs of abnormal machine </w:t>
      </w:r>
      <w:proofErr w:type="spellStart"/>
      <w:r w:rsidRPr="00930F6D">
        <w:rPr>
          <w:rFonts w:ascii="Times New Roman" w:hAnsi="Times New Roman" w:cs="Times New Roman"/>
        </w:rPr>
        <w:t>behavior</w:t>
      </w:r>
      <w:proofErr w:type="spellEnd"/>
      <w:r w:rsidRPr="00930F6D">
        <w:rPr>
          <w:rFonts w:ascii="Times New Roman" w:hAnsi="Times New Roman" w:cs="Times New Roman"/>
        </w:rPr>
        <w:t>. Therefore, there is a need for an automated system capable of continuously monitoring machine conditions and identifying potential anomalies in real time.</w:t>
      </w:r>
    </w:p>
    <w:p w14:paraId="5E6DD790" w14:textId="77777777" w:rsidR="00930F6D" w:rsidRPr="00930F6D" w:rsidRDefault="00930F6D" w:rsidP="00930F6D">
      <w:pPr>
        <w:rPr>
          <w:rFonts w:ascii="Times New Roman" w:hAnsi="Times New Roman" w:cs="Times New Roman"/>
        </w:rPr>
      </w:pPr>
      <w:r w:rsidRPr="00930F6D">
        <w:rPr>
          <w:rFonts w:ascii="Times New Roman" w:hAnsi="Times New Roman" w:cs="Times New Roman"/>
        </w:rPr>
        <w:t xml:space="preserve">This project proposes an AI-powered Machine Health Monitoring System that utilizes computer vision and deep learning techniques to </w:t>
      </w:r>
      <w:proofErr w:type="spellStart"/>
      <w:r w:rsidRPr="00930F6D">
        <w:rPr>
          <w:rFonts w:ascii="Times New Roman" w:hAnsi="Times New Roman" w:cs="Times New Roman"/>
        </w:rPr>
        <w:t>analyze</w:t>
      </w:r>
      <w:proofErr w:type="spellEnd"/>
      <w:r w:rsidRPr="00930F6D">
        <w:rPr>
          <w:rFonts w:ascii="Times New Roman" w:hAnsi="Times New Roman" w:cs="Times New Roman"/>
        </w:rPr>
        <w:t xml:space="preserve"> machine operation videos. The system classifies machine states as either normal or anomalous by learning visual patterns from machine operation frames. The objective is to assist operators in detecting abnormal machine </w:t>
      </w:r>
      <w:proofErr w:type="spellStart"/>
      <w:r w:rsidRPr="00930F6D">
        <w:rPr>
          <w:rFonts w:ascii="Times New Roman" w:hAnsi="Times New Roman" w:cs="Times New Roman"/>
        </w:rPr>
        <w:t>behavior</w:t>
      </w:r>
      <w:proofErr w:type="spellEnd"/>
      <w:r w:rsidRPr="00930F6D">
        <w:rPr>
          <w:rFonts w:ascii="Times New Roman" w:hAnsi="Times New Roman" w:cs="Times New Roman"/>
        </w:rPr>
        <w:t xml:space="preserve"> at an early stage, enabling timely maintenance decisions and reducing the risk of unexpected failures.</w:t>
      </w:r>
    </w:p>
    <w:p w14:paraId="36F3A061" w14:textId="17E100CB" w:rsidR="00930F6D" w:rsidRPr="00930F6D" w:rsidRDefault="00930F6D" w:rsidP="00930F6D">
      <w:pPr>
        <w:rPr>
          <w:rFonts w:ascii="Times New Roman" w:hAnsi="Times New Roman" w:cs="Times New Roman"/>
        </w:rPr>
      </w:pPr>
    </w:p>
    <w:p w14:paraId="3B5C86C0" w14:textId="77777777" w:rsidR="00930F6D" w:rsidRPr="00930F6D" w:rsidRDefault="00930F6D" w:rsidP="00930F6D">
      <w:pPr>
        <w:rPr>
          <w:rFonts w:ascii="Times New Roman" w:hAnsi="Times New Roman" w:cs="Times New Roman"/>
          <w:b/>
          <w:bCs/>
        </w:rPr>
      </w:pPr>
      <w:r w:rsidRPr="00930F6D">
        <w:rPr>
          <w:rFonts w:ascii="Times New Roman" w:hAnsi="Times New Roman" w:cs="Times New Roman"/>
          <w:b/>
          <w:bCs/>
        </w:rPr>
        <w:t>Dataset Collection and Annotation</w:t>
      </w:r>
    </w:p>
    <w:p w14:paraId="67AA4199" w14:textId="77777777" w:rsidR="00930F6D" w:rsidRPr="00930F6D" w:rsidRDefault="00930F6D" w:rsidP="00930F6D">
      <w:pPr>
        <w:rPr>
          <w:rFonts w:ascii="Times New Roman" w:hAnsi="Times New Roman" w:cs="Times New Roman"/>
        </w:rPr>
      </w:pPr>
      <w:r w:rsidRPr="00930F6D">
        <w:rPr>
          <w:rFonts w:ascii="Times New Roman" w:hAnsi="Times New Roman" w:cs="Times New Roman"/>
        </w:rPr>
        <w:t>A major challenge encountered during this project was the collection and preparation of a suitable dataset. Publicly available datasets containing machine anomaly videos were limited, especially for multiple machine categories. Therefore, machine operation videos were collected from various online sources covering CNC machines and washing machines under both normal and abnormal operating conditions. These videos were then converted into image frames using frame extraction techniques to create a training dataset suitable for computer vision models.</w:t>
      </w:r>
    </w:p>
    <w:p w14:paraId="09A38039" w14:textId="77777777" w:rsidR="00930F6D" w:rsidRDefault="00930F6D" w:rsidP="00930F6D">
      <w:pPr>
        <w:rPr>
          <w:rFonts w:ascii="Times New Roman" w:hAnsi="Times New Roman" w:cs="Times New Roman"/>
        </w:rPr>
      </w:pPr>
      <w:r w:rsidRPr="00930F6D">
        <w:rPr>
          <w:rFonts w:ascii="Times New Roman" w:hAnsi="Times New Roman" w:cs="Times New Roman"/>
        </w:rPr>
        <w:t xml:space="preserve">The extracted frames were manually annotated using the LabelMe annotation tool. Each image was carefully reviewed and </w:t>
      </w:r>
      <w:proofErr w:type="spellStart"/>
      <w:r w:rsidRPr="00930F6D">
        <w:rPr>
          <w:rFonts w:ascii="Times New Roman" w:hAnsi="Times New Roman" w:cs="Times New Roman"/>
        </w:rPr>
        <w:t>labeled</w:t>
      </w:r>
      <w:proofErr w:type="spellEnd"/>
      <w:r w:rsidRPr="00930F6D">
        <w:rPr>
          <w:rFonts w:ascii="Times New Roman" w:hAnsi="Times New Roman" w:cs="Times New Roman"/>
        </w:rPr>
        <w:t xml:space="preserve"> based on the machine's operating condition. Frames representing healthy machine operation were assigned the label </w:t>
      </w:r>
      <w:r w:rsidRPr="00930F6D">
        <w:rPr>
          <w:rFonts w:ascii="Times New Roman" w:hAnsi="Times New Roman" w:cs="Times New Roman"/>
          <w:b/>
          <w:bCs/>
        </w:rPr>
        <w:t>"</w:t>
      </w:r>
      <w:proofErr w:type="spellStart"/>
      <w:r w:rsidRPr="00930F6D">
        <w:rPr>
          <w:rFonts w:ascii="Times New Roman" w:hAnsi="Times New Roman" w:cs="Times New Roman"/>
          <w:b/>
          <w:bCs/>
        </w:rPr>
        <w:t>no_defect</w:t>
      </w:r>
      <w:proofErr w:type="spellEnd"/>
      <w:r w:rsidRPr="00930F6D">
        <w:rPr>
          <w:rFonts w:ascii="Times New Roman" w:hAnsi="Times New Roman" w:cs="Times New Roman"/>
          <w:b/>
          <w:bCs/>
        </w:rPr>
        <w:t>"</w:t>
      </w:r>
      <w:r w:rsidRPr="00930F6D">
        <w:rPr>
          <w:rFonts w:ascii="Times New Roman" w:hAnsi="Times New Roman" w:cs="Times New Roman"/>
        </w:rPr>
        <w:t xml:space="preserve">, while frames showing abnormal or defective </w:t>
      </w:r>
      <w:proofErr w:type="spellStart"/>
      <w:r w:rsidRPr="00930F6D">
        <w:rPr>
          <w:rFonts w:ascii="Times New Roman" w:hAnsi="Times New Roman" w:cs="Times New Roman"/>
        </w:rPr>
        <w:t>behavior</w:t>
      </w:r>
      <w:proofErr w:type="spellEnd"/>
      <w:r w:rsidRPr="00930F6D">
        <w:rPr>
          <w:rFonts w:ascii="Times New Roman" w:hAnsi="Times New Roman" w:cs="Times New Roman"/>
        </w:rPr>
        <w:t xml:space="preserve"> were assigned the label </w:t>
      </w:r>
      <w:r w:rsidRPr="00930F6D">
        <w:rPr>
          <w:rFonts w:ascii="Times New Roman" w:hAnsi="Times New Roman" w:cs="Times New Roman"/>
          <w:b/>
          <w:bCs/>
        </w:rPr>
        <w:t>"defect"</w:t>
      </w:r>
      <w:r w:rsidRPr="00930F6D">
        <w:rPr>
          <w:rFonts w:ascii="Times New Roman" w:hAnsi="Times New Roman" w:cs="Times New Roman"/>
        </w:rPr>
        <w:t>. Bounding box annotations were drawn around the machine region to associate each image with its corresponding class label. The annotation process required significant manual effort to ensure consistency across different machine types, viewing angles, lighting conditions, and video qualities.</w:t>
      </w:r>
    </w:p>
    <w:p w14:paraId="48DF81E4" w14:textId="77777777" w:rsidR="00930F6D" w:rsidRDefault="00930F6D" w:rsidP="00930F6D">
      <w:pPr>
        <w:rPr>
          <w:rFonts w:ascii="Times New Roman" w:hAnsi="Times New Roman" w:cs="Times New Roman"/>
        </w:rPr>
      </w:pPr>
    </w:p>
    <w:p w14:paraId="6D4FFD04" w14:textId="70A54D6F" w:rsidR="00930F6D" w:rsidRPr="00930F6D" w:rsidRDefault="00930F6D" w:rsidP="00930F6D">
      <w:pPr>
        <w:rPr>
          <w:rFonts w:ascii="Times New Roman" w:hAnsi="Times New Roman" w:cs="Times New Roman"/>
          <w:b/>
          <w:bCs/>
        </w:rPr>
      </w:pPr>
      <w:r w:rsidRPr="00930F6D">
        <w:rPr>
          <w:rFonts w:ascii="Times New Roman" w:hAnsi="Times New Roman" w:cs="Times New Roman"/>
          <w:b/>
          <w:bCs/>
        </w:rPr>
        <w:t xml:space="preserve">Annotated Dataset Link : </w:t>
      </w:r>
      <w:hyperlink r:id="rId4" w:history="1">
        <w:r w:rsidRPr="00930F6D">
          <w:rPr>
            <w:rStyle w:val="Hyperlink"/>
            <w:rFonts w:ascii="Times New Roman" w:hAnsi="Times New Roman" w:cs="Times New Roman"/>
            <w:b/>
            <w:bCs/>
          </w:rPr>
          <w:t>Drive Link</w:t>
        </w:r>
      </w:hyperlink>
    </w:p>
    <w:p w14:paraId="44EEEC13" w14:textId="77777777" w:rsidR="00930F6D" w:rsidRPr="00930F6D" w:rsidRDefault="00930F6D">
      <w:pPr>
        <w:rPr>
          <w:rFonts w:ascii="Times New Roman" w:hAnsi="Times New Roman" w:cs="Times New Roman"/>
        </w:rPr>
      </w:pPr>
    </w:p>
    <w:sectPr w:rsidR="00930F6D" w:rsidRPr="00930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6D"/>
    <w:rsid w:val="00577A96"/>
    <w:rsid w:val="00930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5147"/>
  <w15:chartTrackingRefBased/>
  <w15:docId w15:val="{96CFD863-6D4D-45D2-9CE4-EF15B2F9B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F6D"/>
    <w:rPr>
      <w:rFonts w:eastAsiaTheme="majorEastAsia" w:cstheme="majorBidi"/>
      <w:color w:val="272727" w:themeColor="text1" w:themeTint="D8"/>
    </w:rPr>
  </w:style>
  <w:style w:type="paragraph" w:styleId="Title">
    <w:name w:val="Title"/>
    <w:basedOn w:val="Normal"/>
    <w:next w:val="Normal"/>
    <w:link w:val="TitleChar"/>
    <w:uiPriority w:val="10"/>
    <w:qFormat/>
    <w:rsid w:val="00930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F6D"/>
    <w:pPr>
      <w:spacing w:before="160"/>
      <w:jc w:val="center"/>
    </w:pPr>
    <w:rPr>
      <w:i/>
      <w:iCs/>
      <w:color w:val="404040" w:themeColor="text1" w:themeTint="BF"/>
    </w:rPr>
  </w:style>
  <w:style w:type="character" w:customStyle="1" w:styleId="QuoteChar">
    <w:name w:val="Quote Char"/>
    <w:basedOn w:val="DefaultParagraphFont"/>
    <w:link w:val="Quote"/>
    <w:uiPriority w:val="29"/>
    <w:rsid w:val="00930F6D"/>
    <w:rPr>
      <w:i/>
      <w:iCs/>
      <w:color w:val="404040" w:themeColor="text1" w:themeTint="BF"/>
    </w:rPr>
  </w:style>
  <w:style w:type="paragraph" w:styleId="ListParagraph">
    <w:name w:val="List Paragraph"/>
    <w:basedOn w:val="Normal"/>
    <w:uiPriority w:val="34"/>
    <w:qFormat/>
    <w:rsid w:val="00930F6D"/>
    <w:pPr>
      <w:ind w:left="720"/>
      <w:contextualSpacing/>
    </w:pPr>
  </w:style>
  <w:style w:type="character" w:styleId="IntenseEmphasis">
    <w:name w:val="Intense Emphasis"/>
    <w:basedOn w:val="DefaultParagraphFont"/>
    <w:uiPriority w:val="21"/>
    <w:qFormat/>
    <w:rsid w:val="00930F6D"/>
    <w:rPr>
      <w:i/>
      <w:iCs/>
      <w:color w:val="0F4761" w:themeColor="accent1" w:themeShade="BF"/>
    </w:rPr>
  </w:style>
  <w:style w:type="paragraph" w:styleId="IntenseQuote">
    <w:name w:val="Intense Quote"/>
    <w:basedOn w:val="Normal"/>
    <w:next w:val="Normal"/>
    <w:link w:val="IntenseQuoteChar"/>
    <w:uiPriority w:val="30"/>
    <w:qFormat/>
    <w:rsid w:val="00930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F6D"/>
    <w:rPr>
      <w:i/>
      <w:iCs/>
      <w:color w:val="0F4761" w:themeColor="accent1" w:themeShade="BF"/>
    </w:rPr>
  </w:style>
  <w:style w:type="character" w:styleId="IntenseReference">
    <w:name w:val="Intense Reference"/>
    <w:basedOn w:val="DefaultParagraphFont"/>
    <w:uiPriority w:val="32"/>
    <w:qFormat/>
    <w:rsid w:val="00930F6D"/>
    <w:rPr>
      <w:b/>
      <w:bCs/>
      <w:smallCaps/>
      <w:color w:val="0F4761" w:themeColor="accent1" w:themeShade="BF"/>
      <w:spacing w:val="5"/>
    </w:rPr>
  </w:style>
  <w:style w:type="character" w:styleId="Hyperlink">
    <w:name w:val="Hyperlink"/>
    <w:basedOn w:val="DefaultParagraphFont"/>
    <w:uiPriority w:val="99"/>
    <w:unhideWhenUsed/>
    <w:rsid w:val="00930F6D"/>
    <w:rPr>
      <w:color w:val="467886" w:themeColor="hyperlink"/>
      <w:u w:val="single"/>
    </w:rPr>
  </w:style>
  <w:style w:type="character" w:styleId="UnresolvedMention">
    <w:name w:val="Unresolved Mention"/>
    <w:basedOn w:val="DefaultParagraphFont"/>
    <w:uiPriority w:val="99"/>
    <w:semiHidden/>
    <w:unhideWhenUsed/>
    <w:rsid w:val="00930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drive/folders/1qc5MvKChuAl4sW5MvKYelEWMGhkcDRyN?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Sasikumar</dc:creator>
  <cp:keywords/>
  <dc:description/>
  <cp:lastModifiedBy>Neha Sasikumar</cp:lastModifiedBy>
  <cp:revision>1</cp:revision>
  <dcterms:created xsi:type="dcterms:W3CDTF">2026-05-30T09:36:00Z</dcterms:created>
  <dcterms:modified xsi:type="dcterms:W3CDTF">2026-05-30T09:38:00Z</dcterms:modified>
</cp:coreProperties>
</file>