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bidiVisual/>
        <w:tblW w:w="10772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60" w:type="dxa"/>
          <w:left w:w="240" w:type="dxa"/>
          <w:bottom w:w="60" w:type="dxa"/>
          <w:right w:w="240" w:type="dxa"/>
        </w:tblCellMar>
      </w:tblPr>
      <w:tblGrid>
        <w:gridCol w:w="3662"/>
        <w:gridCol w:w="7110"/>
      </w:tblGrid>
      <w:tr>
        <w:trPr>
          <w:cantSplit/>
          <w:trHeight w:val="15200" w:hRule="atLeast"/>
        </w:trPr>
        <w:tc>
          <w:tcPr>
            <w:tcW w:w="3662" w:type="dxa"/>
            <w:tcBorders>
              <w:left w:val="single" w:sz="4" w:space="0" w:color="E3E7EA"/>
              <w:right w:val="single" w:sz="4" w:space="0" w:color="E3E7EA"/>
            </w:tcBorders>
            <w:shd w:val="clear" w:fill="F3F5F7"/>
            <w:vAlign w:val="top"/>
          </w:tcPr>
          <w:p>
            <w:pPr>
              <w:keepNext/>
              <w:pBdr>
                <w:bottom w:val="single" w:sz="12" w:space="3" w:color="B9C9D2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צור קשר</w:t>
            </w:r>
          </w:p>
          <w:p>
            <w:pPr>
              <w:bidi w:val="0"/>
              <w:spacing w:before="0" w:after="100" w:line="264" w:lineRule="auto"/>
              <w:jc w:val="start"/>
            </w:pPr>
            <w:hyperlink r:id="rId19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nehorai.hadad@gmail.com</w:t>
              </w:r>
            </w:hyperlink>
          </w:p>
          <w:p>
            <w:pPr>
              <w:bidi w:val="0"/>
              <w:spacing w:before="0" w:after="100" w:line="264" w:lineRule="auto"/>
              <w:jc w:val="start"/>
            </w:pPr>
            <w:hyperlink r:id="rId20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054-740-1660</w:t>
              </w:r>
            </w:hyperlink>
          </w:p>
          <w:p>
            <w:pPr>
              <w:bidi w:val="0"/>
              <w:spacing w:before="0" w:after="100" w:line="264" w:lineRule="auto"/>
              <w:jc w:val="start"/>
            </w:pPr>
            <w:hyperlink r:id="rId21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nehoraihadad.com</w:t>
              </w:r>
            </w:hyperlink>
          </w:p>
          <w:p>
            <w:pPr>
              <w:bidi w:val="0"/>
              <w:spacing w:before="0" w:after="100" w:line="264" w:lineRule="auto"/>
              <w:jc w:val="start"/>
            </w:pPr>
            <w:hyperlink r:id="rId22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ai.nehoraihadad.com</w:t>
              </w:r>
            </w:hyperlink>
          </w:p>
          <w:p>
            <w:pPr>
              <w:bidi w:val="0"/>
              <w:spacing w:before="0" w:after="100" w:line="264" w:lineRule="auto"/>
              <w:jc w:val="start"/>
            </w:pPr>
            <w:hyperlink r:id="rId23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github.com/NehoraiHadad</w:t>
              </w:r>
            </w:hyperlink>
          </w:p>
          <w:p>
            <w:pPr>
              <w:bidi w:val="0"/>
              <w:spacing w:before="0" w:after="100" w:line="264" w:lineRule="auto"/>
              <w:jc w:val="start"/>
            </w:pPr>
            <w:hyperlink r:id="rId24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linkedin.com/in/nehorai-hadad</w:t>
              </w:r>
            </w:hyperlink>
          </w:p>
          <w:p>
            <w:pPr>
              <w:keepNext/>
              <w:pBdr>
                <w:bottom w:val="single" w:sz="12" w:space="3" w:color="B9C9D2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טכנולוגיות וכלים</w:t>
            </w:r>
          </w:p>
          <w:p>
            <w:pPr>
              <w:bidi/>
              <w:spacing w:before="60" w:after="3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z w:val="19"/>
                <w:szCs w:val="19"/>
                <w:rtl w:val="0"/>
                <w:lang w:val="en-US" w:bidi="he-IL"/>
              </w:rPr>
              <w:t xml:space="preserve">AI</w:t>
            </w:r>
            <w:r>
              <w:rPr>
                <w:rFonts w:ascii="Noto Sans Hebrew" w:hAnsi="Noto Sans Hebrew" w:cs="Noto Sans Hebrew"/>
                <w:b/>
                <w:bCs/>
                <w:color w:val="12303F"/>
                <w:sz w:val="19"/>
                <w:szCs w:val="19"/>
                <w:rtl/>
                <w:lang w:val="he-IL" w:bidi="he-IL"/>
              </w:rPr>
              <w:t xml:space="preserve"> ונתונים</w:t>
            </w:r>
          </w:p>
          <w:p>
            <w:pPr>
              <w:bidi w:val="0"/>
              <w:spacing w:before="0" w:after="60" w:line="288" w:lineRule="auto"/>
              <w:jc w:val="start"/>
            </w:pPr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 w:val="0"/>
                <w:lang w:val="en-US" w:bidi="he-IL"/>
              </w:rPr>
              <w:t xml:space="preserve">LLMs · RAG · agents · MCP · embeddings · pgvector · Qdrant · grounding · evaluation</w:t>
            </w:r>
          </w:p>
          <w:p>
            <w:pPr>
              <w:bidi/>
              <w:spacing w:before="60" w:after="3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z w:val="19"/>
                <w:szCs w:val="19"/>
                <w:rtl/>
                <w:lang w:val="he-IL" w:bidi="he-IL"/>
              </w:rPr>
              <w:t xml:space="preserve">פיתוח ותשתיות</w:t>
            </w:r>
          </w:p>
          <w:p>
            <w:pPr>
              <w:bidi w:val="0"/>
              <w:spacing w:before="0" w:after="60" w:line="288" w:lineRule="auto"/>
              <w:jc w:val="start"/>
            </w:pPr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 w:val="0"/>
                <w:lang w:val="en-US" w:bidi="he-IL"/>
              </w:rPr>
              <w:t xml:space="preserve">Python · TypeScript · React/Next.js · Flask · Node.js · PostgreSQL · Docker · Linux · AWS · CI/CD</w:t>
            </w:r>
          </w:p>
          <w:p>
            <w:pPr>
              <w:keepNext/>
              <w:pBdr>
                <w:bottom w:val="single" w:sz="12" w:space="3" w:color="B9C9D2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עבודות נוספות שעלו לאוויר</w:t>
            </w:r>
          </w:p>
          <w:p>
            <w:pPr>
              <w:bidi w:val="0"/>
              <w:spacing w:before="0" w:after="60" w:line="288" w:lineRule="auto"/>
              <w:jc w:val="start"/>
            </w:pPr>
            <w:hyperlink r:id="rId25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Maklikim</w:t>
              </w:r>
            </w:hyperlink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 w:val="0"/>
                <w:lang w:val="en-US" w:bidi="he-IL"/>
              </w:rPr>
              <w:t xml:space="preserve"> · </w:t>
            </w:r>
            <w:hyperlink r:id="rId26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DorGames</w:t>
              </w:r>
            </w:hyperlink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 w:val="0"/>
                <w:lang w:val="en-US" w:bidi="he-IL"/>
              </w:rPr>
              <w:t xml:space="preserve"> · </w:t>
            </w:r>
            <w:hyperlink r:id="rId27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Story Creator</w:t>
              </w:r>
            </w:hyperlink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 w:val="0"/>
                <w:lang w:val="en-US" w:bidi="he-IL"/>
              </w:rPr>
              <w:t xml:space="preserve"> · </w:t>
            </w:r>
            <w:hyperlink r:id="rId28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Our Recipes</w:t>
              </w:r>
            </w:hyperlink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 w:val="0"/>
                <w:lang w:val="en-US" w:bidi="he-IL"/>
              </w:rPr>
              <w:t xml:space="preserve"> · </w:t>
            </w:r>
            <w:hyperlink r:id="rId29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Telegraph SDK + MCP ecosystem</w:t>
              </w:r>
            </w:hyperlink>
          </w:p>
          <w:p>
            <w:pPr>
              <w:keepNext/>
              <w:pBdr>
                <w:bottom w:val="single" w:sz="12" w:space="3" w:color="B9C9D2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שפות</w:t>
            </w:r>
          </w:p>
          <w:p>
            <w:pPr>
              <w:bidi/>
              <w:spacing w:before="0" w:after="50" w:line="288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/>
                <w:lang w:val="he-IL" w:bidi="he-IL"/>
              </w:rPr>
              <w:t xml:space="preserve">עברית - שפת אם</w:t>
            </w:r>
          </w:p>
          <w:p>
            <w:pPr>
              <w:bidi/>
              <w:spacing w:before="0" w:after="0" w:line="288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333333"/>
                <w:sz w:val="19"/>
                <w:szCs w:val="19"/>
                <w:rtl/>
                <w:lang w:val="he-IL" w:bidi="he-IL"/>
              </w:rPr>
              <w:t xml:space="preserve">אנגלית - רמה גבוהה</w:t>
            </w:r>
          </w:p>
        </w:tc>
        <w:tc>
          <w:tcPr>
            <w:tcW w:w="7110" w:type="dxa"/>
            <w:vAlign w:val="top"/>
          </w:tcPr>
          <w:p>
            <w:pPr>
              <w:bidi/>
              <w:spacing w:before="0" w:after="3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0"/>
                <w:sz w:val="44"/>
                <w:szCs w:val="44"/>
                <w:rtl/>
                <w:lang w:val="he-IL" w:bidi="he-IL"/>
              </w:rPr>
              <w:t xml:space="preserve">נהוראי חדד</w:t>
            </w:r>
          </w:p>
          <w:p>
            <w:pPr>
              <w:bidi/>
              <w:spacing w:before="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4A6572"/>
                <w:spacing w:val="20"/>
                <w:sz w:val="21"/>
                <w:szCs w:val="21"/>
                <w:rtl w:val="0"/>
                <w:lang w:val="en-US" w:bidi="he-IL"/>
              </w:rPr>
              <w:t xml:space="preserve">AI Engineer  |  Full Stack Developer</w:t>
            </w:r>
          </w:p>
          <w:p>
            <w:pPr>
              <w:keepNext/>
              <w:pBdr>
                <w:bottom w:val="single" w:sz="12" w:space="3" w:color="2F6D8C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תקציר</w:t>
            </w:r>
          </w:p>
          <w:p>
            <w:pPr>
              <w:bidi/>
              <w:spacing w:before="0" w:after="30" w:line="268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מהנדס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AI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ומפתח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Full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Stack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עם מעל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7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שנות ניסיון בתשתיות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on-prem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ובסביבות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datacenter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ומעל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4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שנות ניסיון בפיתוח. בונה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agents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בפרודקשן, מערכות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RAG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, אוטומציה ומוצרי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full-stack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, עם דגש על אמינות ותפעול.</w:t>
            </w:r>
          </w:p>
          <w:p>
            <w:pPr>
              <w:keepNext/>
              <w:pBdr>
                <w:bottom w:val="single" w:sz="12" w:space="3" w:color="2F6D8C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תרומה לקוד פתוח ואימות חיצוני</w:t>
            </w:r>
          </w:p>
          <w:p>
            <w:pPr>
              <w:bidi/>
              <w:spacing w:before="0" w:after="30" w:line="268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דיווחתי על בעיית 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authorization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ב-</w:t>
            </w:r>
            <w:hyperlink r:id="rId11" w:history="1"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NousResearch/hermes-agent issue #87830</w:t>
              </w:r>
            </w:hyperlink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. הדיווח אושר בתוך כ-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 w:val="0"/>
                <w:lang w:val="en-US" w:bidi="he-IL"/>
              </w:rPr>
              <w:t xml:space="preserve">72</w:t>
            </w:r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 דקות וקיבל קרדיט ב-</w:t>
            </w:r>
            <w:hyperlink r:id="rId12" w:history="1"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PR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/>
                  <w:lang w:val="he-IL" w:bidi="he-IL"/>
                </w:rPr>
                <w:t xml:space="preserve"> #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87885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/>
                  <w:lang w:val="he-IL" w:bidi="he-IL"/>
                </w:rPr>
                <w:t xml:space="preserve"> הפתוח</w:t>
              </w:r>
            </w:hyperlink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. תרמתי גם את </w:t>
            </w:r>
            <w:hyperlink r:id="rId13" w:history="1"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OpenClaw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/>
                  <w:lang w:val="he-IL" w:bidi="he-IL"/>
                </w:rPr>
                <w:t xml:space="preserve"> 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PR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/>
                  <w:lang w:val="he-IL" w:bidi="he-IL"/>
                </w:rPr>
                <w:t xml:space="preserve"> #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107209</w:t>
              </w:r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/>
                  <w:lang w:val="he-IL" w:bidi="he-IL"/>
                </w:rPr>
                <w:t xml:space="preserve"> שמוזג</w:t>
              </w:r>
            </w:hyperlink>
            <w:r>
              <w:rPr>
                <w:rFonts w:ascii="Noto Sans Hebrew" w:hAnsi="Noto Sans Hebrew" w:cs="Noto Sans Hebrew"/>
                <w:color w:val="2B2B2B"/>
                <w:sz w:val="20"/>
                <w:szCs w:val="20"/>
                <w:rtl/>
                <w:lang w:val="he-IL" w:bidi="he-IL"/>
              </w:rPr>
              <w:t xml:space="preserve">.</w:t>
            </w:r>
          </w:p>
          <w:p>
            <w:pPr>
              <w:keepNext/>
              <w:pBdr>
                <w:bottom w:val="single" w:sz="12" w:space="3" w:color="2F6D8C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פרויקטים נבחרים</w:t>
            </w:r>
          </w:p>
          <w:p>
            <w:pPr>
              <w:keepNext/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sz w:val="22"/>
                <w:szCs w:val="22"/>
                <w:rtl w:val="0"/>
                <w:lang w:val="en-US" w:bidi="he-IL"/>
              </w:rPr>
              <w:t xml:space="preserve">Maane</w:t>
            </w:r>
            <w:r>
              <w:rPr>
                <w:rFonts w:ascii="Noto Sans Hebrew" w:hAnsi="Noto Sans Hebrew" w:cs="Noto Sans Hebrew"/>
                <w:color w:val="999999"/>
                <w:sz w:val="19"/>
                <w:szCs w:val="19"/>
                <w:rtl w:val="0"/>
                <w:lang w:val="en-US" w:bidi="he-IL"/>
              </w:rPr>
              <w:t xml:space="preserve">  |  </w:t>
            </w:r>
            <w:hyperlink r:id="rId14" w:history="1"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maane.app</w:t>
              </w:r>
            </w:hyperlink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agent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בפרודקשן ב-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WhatsApp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וב-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web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עם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retrieval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grounding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grounding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judge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refine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חסימה דטרמיניסטית,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indexing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מודע למודל,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batching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ושליחה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idempotent.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בדיקות איכות ב-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Maane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כוללות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multi-turn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distractor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media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ושפת תשובה, לצד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Recall@8/@3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MRR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grounding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pass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rate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action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match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mean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confidence.</w:t>
            </w:r>
          </w:p>
          <w:p>
            <w:pPr>
              <w:keepNext/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sz w:val="22"/>
                <w:szCs w:val="22"/>
                <w:rtl w:val="0"/>
                <w:lang w:val="en-US" w:bidi="he-IL"/>
              </w:rPr>
              <w:t xml:space="preserve">Podcasto</w:t>
            </w:r>
            <w:r>
              <w:rPr>
                <w:rFonts w:ascii="Noto Sans Hebrew" w:hAnsi="Noto Sans Hebrew" w:cs="Noto Sans Hebrew"/>
                <w:color w:val="999999"/>
                <w:sz w:val="19"/>
                <w:szCs w:val="19"/>
                <w:rtl w:val="0"/>
                <w:lang w:val="en-US" w:bidi="he-IL"/>
              </w:rPr>
              <w:t xml:space="preserve">  |  </w:t>
            </w:r>
            <w:hyperlink r:id="rId15" w:history="1">
              <w:r>
                <w:rPr>
                  <w:rFonts w:ascii="Noto Sans Hebrew" w:hAnsi="Noto Sans Hebrew" w:cs="Noto Sans Hebrew"/>
                  <w:color w:val="2F6D8C"/>
                  <w:sz w:val="20"/>
                  <w:szCs w:val="20"/>
                  <w:rtl w:val="0"/>
                  <w:lang w:val="en-US" w:bidi="he-IL"/>
                </w:rPr>
                <w:t xml:space="preserve">podcasto.app</w:t>
              </w:r>
            </w:hyperlink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מוצר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web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שיצא לפרודקשן ליצירה ולצריכה של תוכן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podcast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בעזרת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AI.</w:t>
            </w:r>
          </w:p>
          <w:p>
            <w:pPr>
              <w:keepNext/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hyperlink r:id="rId16" w:history="1">
              <w:r>
                <w:rPr>
                  <w:rFonts w:ascii="Noto Sans Hebrew" w:hAnsi="Noto Sans Hebrew" w:cs="Noto Sans Hebrew"/>
                  <w:b/>
                  <w:bCs/>
                  <w:color w:val="12303F"/>
                  <w:sz w:val="22"/>
                  <w:szCs w:val="22"/>
                  <w:rtl w:val="0"/>
                  <w:lang w:val="en-US" w:bidi="he-IL"/>
                </w:rPr>
                <w:t xml:space="preserve">Agendo</w:t>
              </w:r>
            </w:hyperlink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control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plane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ל-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agents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עם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MCP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ומשימות משנה.</w:t>
            </w:r>
          </w:p>
          <w:p>
            <w:pPr>
              <w:keepNext/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hyperlink r:id="rId17" w:history="1">
              <w:r>
                <w:rPr>
                  <w:rFonts w:ascii="Noto Sans Hebrew" w:hAnsi="Noto Sans Hebrew" w:cs="Noto Sans Hebrew"/>
                  <w:b/>
                  <w:bCs/>
                  <w:color w:val="12303F"/>
                  <w:sz w:val="22"/>
                  <w:szCs w:val="22"/>
                  <w:rtl w:val="0"/>
                  <w:lang w:val="en-US" w:bidi="he-IL"/>
                </w:rPr>
                <w:t xml:space="preserve">nehorai-plugins</w:t>
              </w:r>
            </w:hyperlink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חבילות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TypeScript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שפורסמו, כולל </w:t>
            </w:r>
            <w:hyperlink r:id="rId18" w:history="1">
              <w:r>
                <w:rPr>
                  <w:rFonts w:ascii="Noto Sans Hebrew" w:hAnsi="Noto Sans Hebrew" w:cs="Noto Sans Hebrew"/>
                  <w:color w:val="2F6D8C"/>
                  <w:sz w:val="19"/>
                  <w:szCs w:val="19"/>
                  <w:rtl w:val="0"/>
                  <w:lang w:val="en-US" w:bidi="he-IL"/>
                </w:rPr>
                <w:t xml:space="preserve">@nehorai/credits v2.0.0</w:t>
              </w:r>
            </w:hyperlink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.</w:t>
            </w:r>
          </w:p>
          <w:p>
            <w:pPr>
              <w:keepNext/>
              <w:pBdr>
                <w:bottom w:val="single" w:sz="12" w:space="3" w:color="2F6D8C"/>
              </w:pBdr>
              <w:bidi/>
              <w:spacing w:before="180" w:after="90" w:line="240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color w:val="12303F"/>
                <w:spacing w:val="24"/>
                <w:sz w:val="19"/>
                <w:szCs w:val="19"/>
                <w:rtl/>
                <w:lang w:val="he-IL" w:bidi="he-IL"/>
              </w:rPr>
              <w:t xml:space="preserve">ניסיון מקצועי</w:t>
            </w:r>
          </w:p>
          <w:p>
            <w:pPr>
              <w:keepNext/>
              <w:tabs>
                <w:tab w:val="end" w:pos="6630"/>
              </w:tabs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sz w:val="22"/>
                <w:szCs w:val="22"/>
                <w:rtl w:val="0"/>
                <w:lang w:val="en-US" w:bidi="he-IL"/>
              </w:rPr>
              <w:t xml:space="preserve">Fullstack &amp; AI Developer</w:t>
            </w:r>
            <w:r>
              <w:rPr>
                <w:rFonts w:ascii="Noto Sans Hebrew" w:hAnsi="Noto Sans Hebrew" w:cs="Noto Sans Hebrew"/>
                <w:color w:val="999999"/>
                <w:sz w:val="19"/>
                <w:szCs w:val="19"/>
                <w:rtl w:val="0"/>
                <w:lang w:val="en-US" w:bidi="he-IL"/>
              </w:rPr>
              <w:t xml:space="preserve">  |  </w:t>
            </w:r>
            <w:r>
              <w:rPr>
                <w:rFonts w:ascii="Noto Sans Hebrew" w:hAnsi="Noto Sans Hebrew" w:cs="Noto Sans Hebrew"/>
                <w:color w:val="555555"/>
                <w:sz w:val="20"/>
                <w:szCs w:val="20"/>
                <w:rtl w:val="0"/>
                <w:lang w:val="en-US" w:bidi="he-IL"/>
              </w:rPr>
              <w:t xml:space="preserve">Nemesh</w:t>
            </w:r>
            <w:r>
              <w:tab/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2025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/>
                <w:lang w:val="he-IL" w:bidi="he-IL"/>
              </w:rPr>
              <w:t xml:space="preserve"> - היום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פיתוח יישומי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full-stack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agents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ואוטומציה עם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React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Next.js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Node.js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Python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; בניית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RAG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proof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of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concept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עם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pgvector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Qdrant.</w:t>
            </w:r>
          </w:p>
          <w:p>
            <w:pPr>
              <w:keepNext/>
              <w:tabs>
                <w:tab w:val="end" w:pos="6630"/>
              </w:tabs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sz w:val="22"/>
                <w:szCs w:val="22"/>
                <w:rtl w:val="0"/>
                <w:lang w:val="en-US" w:bidi="he-IL"/>
              </w:rPr>
              <w:t xml:space="preserve">Full Stack Engineer</w:t>
            </w:r>
            <w:r>
              <w:rPr>
                <w:rFonts w:ascii="Noto Sans Hebrew" w:hAnsi="Noto Sans Hebrew" w:cs="Noto Sans Hebrew"/>
                <w:color w:val="999999"/>
                <w:sz w:val="19"/>
                <w:szCs w:val="19"/>
                <w:rtl w:val="0"/>
                <w:lang w:val="en-US" w:bidi="he-IL"/>
              </w:rPr>
              <w:t xml:space="preserve">  |  </w:t>
            </w:r>
            <w:r>
              <w:rPr>
                <w:rFonts w:ascii="Noto Sans Hebrew" w:hAnsi="Noto Sans Hebrew" w:cs="Noto Sans Hebrew"/>
                <w:color w:val="555555"/>
                <w:sz w:val="20"/>
                <w:szCs w:val="20"/>
                <w:rtl w:val="0"/>
                <w:lang w:val="en-US" w:bidi="he-IL"/>
              </w:rPr>
              <w:t xml:space="preserve">STARTICA LTD</w:t>
            </w:r>
            <w:r>
              <w:tab/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2024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/>
                <w:lang w:val="he-IL" w:bidi="he-IL"/>
              </w:rPr>
              <w:t xml:space="preserve"> - 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2025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פיתוח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automation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hub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ב-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Flask/JavaScript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תהליכי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firmware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לשרתי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Cisco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כלי משמרות עם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Outlook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וכלי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ghost-server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detection.</w:t>
            </w:r>
          </w:p>
          <w:p>
            <w:pPr>
              <w:keepNext/>
              <w:tabs>
                <w:tab w:val="end" w:pos="6630"/>
              </w:tabs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sz w:val="22"/>
                <w:szCs w:val="22"/>
                <w:rtl w:val="0"/>
                <w:lang w:val="en-US" w:bidi="he-IL"/>
              </w:rPr>
              <w:t xml:space="preserve">Datacenter Administrator</w:t>
            </w:r>
            <w:r>
              <w:rPr>
                <w:rFonts w:ascii="Noto Sans Hebrew" w:hAnsi="Noto Sans Hebrew" w:cs="Noto Sans Hebrew"/>
                <w:color w:val="999999"/>
                <w:sz w:val="19"/>
                <w:szCs w:val="19"/>
                <w:rtl w:val="0"/>
                <w:lang w:val="en-US" w:bidi="he-IL"/>
              </w:rPr>
              <w:t xml:space="preserve">  |  </w:t>
            </w:r>
            <w:r>
              <w:rPr>
                <w:rFonts w:ascii="Noto Sans Hebrew" w:hAnsi="Noto Sans Hebrew" w:cs="Noto Sans Hebrew"/>
                <w:color w:val="555555"/>
                <w:sz w:val="20"/>
                <w:szCs w:val="20"/>
                <w:rtl w:val="0"/>
                <w:lang w:val="en-US" w:bidi="he-IL"/>
              </w:rPr>
              <w:t xml:space="preserve">STARTICA LTD</w:t>
            </w:r>
            <w:r>
              <w:tab/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2023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/>
                <w:lang w:val="he-IL" w:bidi="he-IL"/>
              </w:rPr>
              <w:t xml:space="preserve"> - 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2024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ניהול סביבת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datacenter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מאובטחת ופיתוח אוטומציה ב-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Python/Flask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לתהליכי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Cisco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ולמחזור חיי חומרה.</w:t>
            </w:r>
          </w:p>
          <w:p>
            <w:pPr>
              <w:keepNext/>
              <w:tabs>
                <w:tab w:val="end" w:pos="6630"/>
              </w:tabs>
              <w:bidi/>
              <w:spacing w:before="9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b/>
                <w:bCs/>
                <w:sz w:val="22"/>
                <w:szCs w:val="22"/>
                <w:rtl w:val="0"/>
                <w:lang w:val="en-US" w:bidi="he-IL"/>
              </w:rPr>
              <w:t xml:space="preserve">Datacenter Administrator</w:t>
            </w:r>
            <w:r>
              <w:tab/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2016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/>
                <w:lang w:val="he-IL" w:bidi="he-IL"/>
              </w:rPr>
              <w:t xml:space="preserve"> - </w:t>
            </w:r>
            <w:r>
              <w:rPr>
                <w:rFonts w:ascii="Noto Sans Hebrew" w:hAnsi="Noto Sans Hebrew" w:cs="Noto Sans Hebrew"/>
                <w:color w:val="666666"/>
                <w:sz w:val="19"/>
                <w:szCs w:val="19"/>
                <w:rtl w:val="0"/>
                <w:lang w:val="en-US" w:bidi="he-IL"/>
              </w:rPr>
              <w:t xml:space="preserve">2023</w:t>
            </w:r>
          </w:p>
          <w:p>
            <w:pPr>
              <w:bidi/>
              <w:spacing w:before="0" w:after="20" w:line="264" w:lineRule="auto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555555"/>
                <w:sz w:val="19"/>
                <w:szCs w:val="19"/>
                <w:rtl w:val="0"/>
                <w:lang w:val="en-US" w:bidi="he-IL"/>
              </w:rPr>
              <w:t xml:space="preserve">M.S.R</w:t>
            </w:r>
            <w:r>
              <w:rPr>
                <w:rFonts w:ascii="Noto Sans Hebrew" w:hAnsi="Noto Sans Hebrew" w:cs="Noto Sans Hebrew"/>
                <w:color w:val="555555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555555"/>
                <w:sz w:val="19"/>
                <w:szCs w:val="19"/>
                <w:rtl w:val="0"/>
                <w:lang w:val="en-US" w:bidi="he-IL"/>
              </w:rPr>
              <w:t xml:space="preserve">Engineering &amp; Development</w:t>
            </w:r>
            <w:r>
              <w:rPr>
                <w:rFonts w:ascii="Noto Sans Hebrew" w:hAnsi="Noto Sans Hebrew" w:cs="Noto Sans Hebrew"/>
                <w:color w:val="555555"/>
                <w:sz w:val="19"/>
                <w:szCs w:val="19"/>
                <w:rtl/>
                <w:lang w:val="he-IL" w:bidi="he-IL"/>
              </w:rPr>
              <w:t xml:space="preserve"> | סביבת חיל האוויר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התחלתי כחייל בחיל האוויר והמשכתי באותו מקום כאזרח בחברת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M.S.R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Engineering &amp; Development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הקבלן המעסיק.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תפעול תשתיות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datacenter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צבאיות בקנה מידה גדול, הכוללות אלפי שרתים. עיקר האחריות היה הקמה, הגדרה וניהול מחזור החיים של השרתים, לצד עבודה עם ציוד תקשורת ואחסון.</w:t>
            </w:r>
          </w:p>
          <w:p>
            <w:pPr>
              <w:bidi/>
              <w:spacing w:before="0" w:after="28" w:line="252" w:lineRule="auto"/>
              <w:ind w:start="260" w:hanging="260"/>
              <w:jc w:val="start"/>
              <w:rPr>
                <w:rtl/>
                <w:lang w:val="he-IL" w:bidi="he-IL"/>
              </w:rPr>
            </w:pPr>
            <w:r>
              <w:rPr>
                <w:rFonts w:ascii="Noto Sans Hebrew" w:hAnsi="Noto Sans Hebrew" w:cs="Noto Sans Hebrew"/>
                <w:color w:val="2F6D8C"/>
                <w:sz w:val="19"/>
                <w:szCs w:val="19"/>
                <w:rtl/>
                <w:lang w:val="he-IL" w:bidi="he-IL"/>
              </w:rPr>
              <w:t xml:space="preserve">• 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עבודה עם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ILO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OA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IMM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CIMC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להתקנה, הגדרה ותחזוקה של מערכות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Cisco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, 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HP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ו-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 w:val="0"/>
                <w:lang w:val="en-US" w:bidi="he-IL"/>
              </w:rPr>
              <w:t xml:space="preserve">IBM</w:t>
            </w:r>
            <w:r>
              <w:rPr>
                <w:rFonts w:ascii="Noto Sans Hebrew" w:hAnsi="Noto Sans Hebrew" w:cs="Noto Sans Hebrew"/>
                <w:color w:val="2B2B2B"/>
                <w:sz w:val="19"/>
                <w:szCs w:val="19"/>
                <w:rtl/>
                <w:lang w:val="he-IL" w:bidi="he-IL"/>
              </w:rPr>
              <w:t xml:space="preserve"> קריטיות, משלב הפריסה והכבילה ועד לתפעול השוטף ולאמינות בפרודקשן.</w:t>
            </w:r>
          </w:p>
        </w:tc>
      </w:tr>
    </w:tbl>
    <w:sectPr>
      <w:pgSz w:w="11906" w:h="16838"/>
      <w:pgMar w:top="510" w:right="567" w:bottom="454" w:left="567" w:header="720" w:footer="720" w:gutter="0"/>
      <w:textDirection w:val="lrTb"/>
      <w:bidi/>
      <w:rtlGutter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  <w:themeFontLang w:val="en-US" w:eastAsia="en-US" w:bidi="he-IL"/>
</w:settings>
</file>

<file path=word/styles.xml><?xml version="1.0" encoding="utf-8"?>
<w:styles xmlns:w="http://schemas.openxmlformats.org/wordprocessingml/2006/main">
  <w:docDefaults>
    <w:rPrDefault>
      <w:rPr>
        <w:rFonts w:ascii="Noto Sans Hebrew" w:hAnsi="Noto Sans Hebrew" w:cs="Noto Sans Hebrew"/>
        <w:sz w:val="19"/>
        <w:szCs w:val="19"/>
        <w:lang w:val="en-US" w:eastAsia="en-US" w:bidi="he-IL"/>
      </w:rPr>
    </w:rPrDefault>
    <w:pPrDefault>
      <w:pPr>
        <w:bidi/>
        <w:jc w:val="start"/>
      </w:pPr>
    </w:pPrDefault>
  </w:docDefaults>
  <w:style w:type="character" w:default="1" w:styleId="DefaultParagraphFont">
    <w:name w:val="Default Paragraph Font"/>
    <w:uiPriority w:val="1"/>
    <w:semiHidden/>
    <w:unhideWhenUsed/>
  </w:style>
  <w:style w:type="paragraph" w:default="1" w:styleId="Normal">
    <w:name w:val="Normal"/>
    <w:qFormat/>
    <w:pPr>
      <w:bidi/>
      <w:jc w:val="start"/>
    </w:pPr>
    <w:rPr>
      <w:rFonts w:ascii="Noto Sans Hebrew" w:hAnsi="Noto Sans Hebrew" w:cs="Noto Sans Hebrew"/>
      <w:sz w:val="19"/>
      <w:szCs w:val="19"/>
      <w:rtl/>
      <w:lang w:val="he-IL" w:bidi="he-IL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11" Type="http://schemas.openxmlformats.org/officeDocument/2006/relationships/hyperlink" Target="https://github.com/NousResearch/hermes-agent/issues/87830" TargetMode="External"/><Relationship Id="rId12" Type="http://schemas.openxmlformats.org/officeDocument/2006/relationships/hyperlink" Target="https://github.com/NousResearch/hermes-agent/pull/87885" TargetMode="External"/><Relationship Id="rId13" Type="http://schemas.openxmlformats.org/officeDocument/2006/relationships/hyperlink" Target="https://github.com/openclaw/openclaw/pull/107209" TargetMode="External"/><Relationship Id="rId14" Type="http://schemas.openxmlformats.org/officeDocument/2006/relationships/hyperlink" Target="https://maane.app" TargetMode="External"/><Relationship Id="rId15" Type="http://schemas.openxmlformats.org/officeDocument/2006/relationships/hyperlink" Target="https://podcasto.app" TargetMode="External"/><Relationship Id="rId16" Type="http://schemas.openxmlformats.org/officeDocument/2006/relationships/hyperlink" Target="https://github.com/NehoraiHadad/agendo" TargetMode="External"/><Relationship Id="rId17" Type="http://schemas.openxmlformats.org/officeDocument/2006/relationships/hyperlink" Target="https://github.com/NehoraiHadad/nehorai-plugins" TargetMode="External"/><Relationship Id="rId18" Type="http://schemas.openxmlformats.org/officeDocument/2006/relationships/hyperlink" Target="https://www.npmjs.com/package/@nehorai/credits" TargetMode="External"/><Relationship Id="rId19" Type="http://schemas.openxmlformats.org/officeDocument/2006/relationships/hyperlink" Target="mailto:nehorai.hadad@gmail.com" TargetMode="External"/><Relationship Id="rId20" Type="http://schemas.openxmlformats.org/officeDocument/2006/relationships/hyperlink" Target="https://wa.me/972547401660" TargetMode="External"/><Relationship Id="rId21" Type="http://schemas.openxmlformats.org/officeDocument/2006/relationships/hyperlink" Target="https://nehoraihadad.com" TargetMode="External"/><Relationship Id="rId22" Type="http://schemas.openxmlformats.org/officeDocument/2006/relationships/hyperlink" Target="https://ai.nehoraihadad.com" TargetMode="External"/><Relationship Id="rId23" Type="http://schemas.openxmlformats.org/officeDocument/2006/relationships/hyperlink" Target="https://github.com/NehoraiHadad" TargetMode="External"/><Relationship Id="rId24" Type="http://schemas.openxmlformats.org/officeDocument/2006/relationships/hyperlink" Target="https://www.linkedin.com/in/nehorai-hadad" TargetMode="External"/><Relationship Id="rId25" Type="http://schemas.openxmlformats.org/officeDocument/2006/relationships/hyperlink" Target="https://maklikim.co.il" TargetMode="External"/><Relationship Id="rId26" Type="http://schemas.openxmlformats.org/officeDocument/2006/relationships/hyperlink" Target="https://dorgames.co.il" TargetMode="External"/><Relationship Id="rId27" Type="http://schemas.openxmlformats.org/officeDocument/2006/relationships/hyperlink" Target="https://getstorycreator.com" TargetMode="External"/><Relationship Id="rId28" Type="http://schemas.openxmlformats.org/officeDocument/2006/relationships/hyperlink" Target="https://recipes.nehoraihadad.com" TargetMode="External"/><Relationship Id="rId29" Type="http://schemas.openxmlformats.org/officeDocument/2006/relationships/hyperlink" Target="https://github.com/NehoraiHadad/telegraph-mc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>
          <a:solidFill>
            <a:schemeClr val="phClr"/>
          </a:solidFill>
        </a:ln>
      </a:lnStyleLst>
      <a:effectStyleLst>
        <a:effectStyle/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Nehorai Hadad CV</dc:title>
  <dc:creator>Nehorai Hadad</dc:creator>
</cp:coreProperties>
</file>