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9840765"/>
        <w:docPartObj>
          <w:docPartGallery w:val="Cover Pages"/>
          <w:docPartUnique/>
        </w:docPartObj>
      </w:sdtPr>
      <w:sdtEndPr>
        <w:rPr>
          <w:shd w:val="clear" w:color="auto" w:fill="FFFFFF"/>
        </w:rPr>
      </w:sdtEndPr>
      <w:sdtContent>
        <w:p w14:paraId="0CC4EF19" w14:textId="49F96DA9" w:rsidR="004D31F6" w:rsidRDefault="004D31F6">
          <w:r>
            <w:rPr>
              <w:noProof/>
            </w:rPr>
            <mc:AlternateContent>
              <mc:Choice Requires="wpg">
                <w:drawing>
                  <wp:anchor distT="0" distB="0" distL="114300" distR="114300" simplePos="0" relativeHeight="251661312" behindDoc="1" locked="0" layoutInCell="1" allowOverlap="1" wp14:anchorId="7A154AE0" wp14:editId="1DE66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5755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154AE0"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5755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v:textbox>
                    </v:shape>
                    <w10:wrap anchorx="page" anchory="page"/>
                  </v:group>
                </w:pict>
              </mc:Fallback>
            </mc:AlternateContent>
          </w:r>
        </w:p>
        <w:p w14:paraId="3D60D493" w14:textId="2B1B1B77" w:rsidR="004D31F6" w:rsidRDefault="004D31F6">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sdtContent>
    </w:sdt>
    <w:p w14:paraId="31EA8E6C" w14:textId="05F6ECFE" w:rsidR="002A4682" w:rsidRDefault="002A4682" w:rsidP="002A4682">
      <w:pPr>
        <w:pStyle w:val="Heading1"/>
        <w:rPr>
          <w:shd w:val="clear" w:color="auto" w:fill="FFFFFF"/>
          <w:lang w:val="en-150"/>
        </w:rPr>
      </w:pPr>
      <w:r>
        <w:rPr>
          <w:shd w:val="clear" w:color="auto" w:fill="FFFFFF"/>
          <w:lang w:val="en-150"/>
        </w:rPr>
        <w:lastRenderedPageBreak/>
        <w:t>Project Description</w:t>
      </w:r>
    </w:p>
    <w:p w14:paraId="6CEE8358" w14:textId="04B92D57" w:rsidR="002A4682" w:rsidRPr="002A4682" w:rsidRDefault="002A4682" w:rsidP="002A4682">
      <w:pPr>
        <w:pStyle w:val="Heading2"/>
        <w:rPr>
          <w:lang w:val="en-150"/>
        </w:rPr>
      </w:pPr>
      <w:r>
        <w:rPr>
          <w:lang w:val="en-150"/>
        </w:rPr>
        <w:t>Goal of the Project</w:t>
      </w:r>
    </w:p>
    <w:p w14:paraId="70783157" w14:textId="77777777" w:rsidR="002A4682" w:rsidRPr="002A4682" w:rsidRDefault="002A4682" w:rsidP="002A4682">
      <w:pPr>
        <w:rPr>
          <w:lang w:val="en-150"/>
        </w:rPr>
      </w:pPr>
      <w:r w:rsidRPr="002A4682">
        <w:rPr>
          <w:lang w:val="en-150"/>
        </w:rPr>
        <w:t xml:space="preserve">This project is dedicated to making a Web Application with the goal of synchronized music storage. With a simple design the whole application is easy to navigate through requiring zero to no user configuration. The app saves your music online in a cloud storage so you will never need to worry about transferring your music again. All of your songs will be stored into your account and synchronized between all of your devices so you can enjoy your music on your computer or on the go. You can find new music within the app. All music available on </w:t>
      </w:r>
      <w:proofErr w:type="spellStart"/>
      <w:r w:rsidRPr="002A4682">
        <w:rPr>
          <w:lang w:val="en-150"/>
        </w:rPr>
        <w:t>Youtube</w:t>
      </w:r>
      <w:proofErr w:type="spellEnd"/>
      <w:r w:rsidRPr="002A4682">
        <w:rPr>
          <w:lang w:val="en-150"/>
        </w:rPr>
        <w:t xml:space="preserve"> and Spotify is available within the app through the use of API. The app will be usable from any devices’ browser with a minimalist design and all responsive frontend.</w:t>
      </w:r>
    </w:p>
    <w:p w14:paraId="1BF03596" w14:textId="0B06B235" w:rsidR="002A4682" w:rsidRDefault="002A4682">
      <w:pPr>
        <w:rPr>
          <w:shd w:val="clear" w:color="auto" w:fill="FFFFFF"/>
          <w:lang w:val="en-150"/>
        </w:rPr>
      </w:pPr>
    </w:p>
    <w:p w14:paraId="6A8E5DE1" w14:textId="3CF2F39C" w:rsidR="002A4682" w:rsidRDefault="002A4682" w:rsidP="002A4682">
      <w:pPr>
        <w:pStyle w:val="Heading2"/>
        <w:rPr>
          <w:shd w:val="clear" w:color="auto" w:fill="FFFFFF"/>
          <w:lang w:val="en-150"/>
        </w:rPr>
      </w:pPr>
      <w:r>
        <w:rPr>
          <w:shd w:val="clear" w:color="auto" w:fill="FFFFFF"/>
          <w:lang w:val="en-150"/>
        </w:rPr>
        <w:t>Scope</w:t>
      </w:r>
    </w:p>
    <w:tbl>
      <w:tblPr>
        <w:tblStyle w:val="TableGrid"/>
        <w:tblW w:w="0" w:type="auto"/>
        <w:tblLook w:val="04A0" w:firstRow="1" w:lastRow="0" w:firstColumn="1" w:lastColumn="0" w:noHBand="0" w:noVBand="1"/>
      </w:tblPr>
      <w:tblGrid>
        <w:gridCol w:w="4508"/>
        <w:gridCol w:w="4508"/>
      </w:tblGrid>
      <w:tr w:rsidR="002A4682" w14:paraId="678DADF0" w14:textId="77777777" w:rsidTr="002A4682">
        <w:tc>
          <w:tcPr>
            <w:tcW w:w="4508" w:type="dxa"/>
          </w:tcPr>
          <w:p w14:paraId="12443E74" w14:textId="405F2B69" w:rsidR="002A4682" w:rsidRPr="002A4682" w:rsidRDefault="002A4682" w:rsidP="002A4682">
            <w:pPr>
              <w:jc w:val="center"/>
              <w:rPr>
                <w:b/>
                <w:bCs/>
                <w:shd w:val="clear" w:color="auto" w:fill="FFFFFF"/>
                <w:lang w:val="en-150"/>
              </w:rPr>
            </w:pPr>
            <w:r w:rsidRPr="002A4682">
              <w:rPr>
                <w:b/>
                <w:bCs/>
                <w:shd w:val="clear" w:color="auto" w:fill="FFFFFF"/>
                <w:lang w:val="en-150"/>
              </w:rPr>
              <w:t>Inside Scope</w:t>
            </w:r>
          </w:p>
        </w:tc>
        <w:tc>
          <w:tcPr>
            <w:tcW w:w="4508" w:type="dxa"/>
          </w:tcPr>
          <w:p w14:paraId="5F1C9BB1" w14:textId="4AEB5CDA" w:rsidR="002A4682" w:rsidRPr="002A4682" w:rsidRDefault="002A4682" w:rsidP="002A4682">
            <w:pPr>
              <w:jc w:val="center"/>
              <w:rPr>
                <w:b/>
                <w:bCs/>
                <w:shd w:val="clear" w:color="auto" w:fill="FFFFFF"/>
                <w:lang w:val="en-150"/>
              </w:rPr>
            </w:pPr>
            <w:r w:rsidRPr="002A4682">
              <w:rPr>
                <w:b/>
                <w:bCs/>
                <w:shd w:val="clear" w:color="auto" w:fill="FFFFFF"/>
                <w:lang w:val="en-150"/>
              </w:rPr>
              <w:t>Outside Scope</w:t>
            </w:r>
          </w:p>
        </w:tc>
      </w:tr>
      <w:tr w:rsidR="002A4682" w14:paraId="62ACC40F" w14:textId="77777777" w:rsidTr="002A4682">
        <w:tc>
          <w:tcPr>
            <w:tcW w:w="4508" w:type="dxa"/>
          </w:tcPr>
          <w:p w14:paraId="4156CBD2" w14:textId="246B6829" w:rsidR="002A4682" w:rsidRDefault="002A4682">
            <w:pPr>
              <w:rPr>
                <w:shd w:val="clear" w:color="auto" w:fill="FFFFFF"/>
                <w:lang w:val="en-150"/>
              </w:rPr>
            </w:pPr>
            <w:r>
              <w:rPr>
                <w:shd w:val="clear" w:color="auto" w:fill="FFFFFF"/>
                <w:lang w:val="en-150"/>
              </w:rPr>
              <w:t>Users can register</w:t>
            </w:r>
          </w:p>
        </w:tc>
        <w:tc>
          <w:tcPr>
            <w:tcW w:w="4508" w:type="dxa"/>
          </w:tcPr>
          <w:p w14:paraId="39D605E4" w14:textId="683A8F0F" w:rsidR="002A4682" w:rsidRDefault="002A4682">
            <w:pPr>
              <w:rPr>
                <w:shd w:val="clear" w:color="auto" w:fill="FFFFFF"/>
                <w:lang w:val="en-150"/>
              </w:rPr>
            </w:pPr>
          </w:p>
        </w:tc>
      </w:tr>
      <w:tr w:rsidR="002A4682" w14:paraId="635E604A" w14:textId="77777777" w:rsidTr="002A4682">
        <w:tc>
          <w:tcPr>
            <w:tcW w:w="4508" w:type="dxa"/>
          </w:tcPr>
          <w:p w14:paraId="18EA5130" w14:textId="40C59C89" w:rsidR="002A4682" w:rsidRDefault="002A4682">
            <w:pPr>
              <w:rPr>
                <w:shd w:val="clear" w:color="auto" w:fill="FFFFFF"/>
                <w:lang w:val="en-150"/>
              </w:rPr>
            </w:pPr>
            <w:r>
              <w:rPr>
                <w:shd w:val="clear" w:color="auto" w:fill="FFFFFF"/>
                <w:lang w:val="en-150"/>
              </w:rPr>
              <w:t>Users can add music to their account</w:t>
            </w:r>
          </w:p>
        </w:tc>
        <w:tc>
          <w:tcPr>
            <w:tcW w:w="4508" w:type="dxa"/>
          </w:tcPr>
          <w:p w14:paraId="70395AD4" w14:textId="7611BD4B" w:rsidR="002A4682" w:rsidRDefault="002A4682">
            <w:pPr>
              <w:rPr>
                <w:shd w:val="clear" w:color="auto" w:fill="FFFFFF"/>
                <w:lang w:val="en-150"/>
              </w:rPr>
            </w:pPr>
            <w:r>
              <w:rPr>
                <w:shd w:val="clear" w:color="auto" w:fill="FFFFFF"/>
                <w:lang w:val="en-150"/>
              </w:rPr>
              <w:t>The app does not provide licensed music</w:t>
            </w:r>
          </w:p>
        </w:tc>
      </w:tr>
    </w:tbl>
    <w:p w14:paraId="4F787958" w14:textId="2CFF9D0E" w:rsidR="002A4682" w:rsidRPr="002A4682" w:rsidRDefault="002A4682">
      <w:pPr>
        <w:rPr>
          <w:shd w:val="clear" w:color="auto" w:fill="FFFFFF"/>
          <w:lang w:val="en-150"/>
        </w:rPr>
      </w:pPr>
    </w:p>
    <w:p w14:paraId="5742C461" w14:textId="0E6684A1" w:rsidR="004D31F6" w:rsidRDefault="004D31F6" w:rsidP="004D31F6">
      <w:pPr>
        <w:pStyle w:val="Heading1"/>
      </w:pPr>
      <w:bookmarkStart w:id="0" w:name="_Toc84625340"/>
      <w:r>
        <w:rPr>
          <w:lang w:val="en-150"/>
        </w:rPr>
        <w:lastRenderedPageBreak/>
        <w:t>A</w:t>
      </w:r>
      <w:r w:rsidRPr="00B13180">
        <w:t>rchitecture diagrams</w:t>
      </w:r>
      <w:bookmarkEnd w:id="0"/>
    </w:p>
    <w:p w14:paraId="37749461" w14:textId="77777777" w:rsidR="004D31F6" w:rsidRDefault="004D31F6" w:rsidP="004D31F6">
      <w:pPr>
        <w:pStyle w:val="Heading2"/>
        <w:rPr>
          <w:lang w:val="en-150"/>
        </w:rPr>
      </w:pPr>
      <w:bookmarkStart w:id="1" w:name="_Toc84625341"/>
      <w:r>
        <w:rPr>
          <w:lang w:val="en-150"/>
        </w:rPr>
        <w:t>C1 architecture diagram</w:t>
      </w:r>
      <w:bookmarkEnd w:id="1"/>
    </w:p>
    <w:p w14:paraId="0DEE0B84" w14:textId="4032D43A" w:rsidR="004D31F6" w:rsidRDefault="004D31F6" w:rsidP="004D31F6">
      <w:pPr>
        <w:jc w:val="center"/>
        <w:rPr>
          <w:lang w:val="en-150"/>
        </w:rPr>
      </w:pPr>
      <w:r>
        <w:rPr>
          <w:noProof/>
          <w:lang w:val="en-150"/>
        </w:rPr>
        <w:drawing>
          <wp:inline distT="0" distB="0" distL="0" distR="0" wp14:anchorId="27186C45" wp14:editId="6EFE5E97">
            <wp:extent cx="2540682" cy="8001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059" cy="8011635"/>
                    </a:xfrm>
                    <a:prstGeom prst="rect">
                      <a:avLst/>
                    </a:prstGeom>
                    <a:noFill/>
                    <a:ln>
                      <a:noFill/>
                    </a:ln>
                  </pic:spPr>
                </pic:pic>
              </a:graphicData>
            </a:graphic>
          </wp:inline>
        </w:drawing>
      </w:r>
    </w:p>
    <w:p w14:paraId="003C87B2" w14:textId="77777777" w:rsidR="004D31F6" w:rsidRDefault="004D31F6" w:rsidP="004D31F6">
      <w:pPr>
        <w:pStyle w:val="Heading2"/>
        <w:rPr>
          <w:lang w:val="en-150"/>
        </w:rPr>
      </w:pPr>
      <w:bookmarkStart w:id="2" w:name="_Toc84625342"/>
      <w:r>
        <w:rPr>
          <w:lang w:val="en-150"/>
        </w:rPr>
        <w:lastRenderedPageBreak/>
        <w:t>C2 Architecture diagram</w:t>
      </w:r>
      <w:bookmarkEnd w:id="2"/>
    </w:p>
    <w:p w14:paraId="2D2E68BE" w14:textId="77777777" w:rsidR="004D31F6" w:rsidRDefault="004D31F6" w:rsidP="004D31F6">
      <w:pPr>
        <w:rPr>
          <w:lang w:val="en-150"/>
        </w:rPr>
      </w:pPr>
      <w:r>
        <w:rPr>
          <w:noProof/>
          <w:lang w:val="en-150"/>
        </w:rPr>
        <w:drawing>
          <wp:inline distT="0" distB="0" distL="0" distR="0" wp14:anchorId="2F7FCAA8" wp14:editId="548E55FD">
            <wp:extent cx="5734050" cy="7105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7105650"/>
                    </a:xfrm>
                    <a:prstGeom prst="rect">
                      <a:avLst/>
                    </a:prstGeom>
                    <a:noFill/>
                    <a:ln>
                      <a:noFill/>
                    </a:ln>
                  </pic:spPr>
                </pic:pic>
              </a:graphicData>
            </a:graphic>
          </wp:inline>
        </w:drawing>
      </w:r>
    </w:p>
    <w:p w14:paraId="687519E3" w14:textId="77777777" w:rsidR="004D31F6" w:rsidRDefault="004D31F6" w:rsidP="004D31F6">
      <w:pPr>
        <w:rPr>
          <w:lang w:val="en-150"/>
        </w:rPr>
      </w:pPr>
      <w:r>
        <w:rPr>
          <w:lang w:val="en-150"/>
        </w:rPr>
        <w:br w:type="page"/>
      </w:r>
    </w:p>
    <w:p w14:paraId="6F6F1206" w14:textId="77777777" w:rsidR="004D31F6" w:rsidRDefault="004D31F6" w:rsidP="004D31F6">
      <w:pPr>
        <w:pStyle w:val="Heading2"/>
        <w:rPr>
          <w:lang w:val="en-150"/>
        </w:rPr>
      </w:pPr>
      <w:bookmarkStart w:id="3" w:name="_Toc84625343"/>
      <w:r>
        <w:rPr>
          <w:lang w:val="en-150"/>
        </w:rPr>
        <w:lastRenderedPageBreak/>
        <w:t>C3 Architecture diagram</w:t>
      </w:r>
      <w:bookmarkEnd w:id="3"/>
    </w:p>
    <w:p w14:paraId="131353FD" w14:textId="77777777" w:rsidR="004D31F6" w:rsidRDefault="004D31F6" w:rsidP="004D31F6">
      <w:pPr>
        <w:rPr>
          <w:lang w:val="en-150"/>
        </w:rPr>
      </w:pPr>
      <w:r>
        <w:rPr>
          <w:noProof/>
          <w:lang w:val="en-150"/>
        </w:rPr>
        <w:drawing>
          <wp:inline distT="0" distB="0" distL="0" distR="0" wp14:anchorId="7385A545" wp14:editId="69224A84">
            <wp:extent cx="5724525" cy="5153025"/>
            <wp:effectExtent l="0" t="0" r="9525"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6789C249" w14:textId="77777777" w:rsidR="004D31F6" w:rsidRDefault="004D31F6" w:rsidP="004D31F6">
      <w:pPr>
        <w:rPr>
          <w:lang w:val="en-150"/>
        </w:rPr>
      </w:pPr>
      <w:r>
        <w:rPr>
          <w:lang w:val="en-150"/>
        </w:rPr>
        <w:br w:type="page"/>
      </w:r>
    </w:p>
    <w:p w14:paraId="2AEF5F42" w14:textId="2735A02C" w:rsidR="004D31F6" w:rsidRDefault="004D31F6" w:rsidP="004D31F6">
      <w:pPr>
        <w:pStyle w:val="Heading2"/>
        <w:rPr>
          <w:lang w:val="en-150"/>
        </w:rPr>
      </w:pPr>
      <w:bookmarkStart w:id="4" w:name="_Toc84625344"/>
      <w:r>
        <w:rPr>
          <w:lang w:val="en-150"/>
        </w:rPr>
        <w:lastRenderedPageBreak/>
        <w:t>UML diagram</w:t>
      </w:r>
      <w:bookmarkEnd w:id="4"/>
    </w:p>
    <w:p w14:paraId="173A2748" w14:textId="61ED37E5" w:rsidR="004D31F6" w:rsidRDefault="003063F4" w:rsidP="004D31F6">
      <w:pPr>
        <w:rPr>
          <w:lang w:val="en-150"/>
        </w:rPr>
      </w:pPr>
      <w:r>
        <w:rPr>
          <w:noProof/>
          <w:lang w:val="en-150"/>
        </w:rPr>
        <w:drawing>
          <wp:inline distT="0" distB="0" distL="0" distR="0" wp14:anchorId="64863098" wp14:editId="0B032059">
            <wp:extent cx="5724525" cy="60102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6010275"/>
                    </a:xfrm>
                    <a:prstGeom prst="rect">
                      <a:avLst/>
                    </a:prstGeom>
                    <a:noFill/>
                    <a:ln>
                      <a:noFill/>
                    </a:ln>
                  </pic:spPr>
                </pic:pic>
              </a:graphicData>
            </a:graphic>
          </wp:inline>
        </w:drawing>
      </w:r>
      <w:r w:rsidR="004D31F6">
        <w:rPr>
          <w:lang w:val="en-150"/>
        </w:rPr>
        <w:br w:type="page"/>
      </w:r>
    </w:p>
    <w:p w14:paraId="18568D1C" w14:textId="13BA8C37" w:rsidR="0057554A" w:rsidRDefault="0057554A" w:rsidP="0057554A">
      <w:pPr>
        <w:pStyle w:val="Heading2"/>
        <w:rPr>
          <w:lang w:val="en-150"/>
        </w:rPr>
      </w:pPr>
      <w:bookmarkStart w:id="5" w:name="_Toc84625346"/>
      <w:r>
        <w:rPr>
          <w:lang w:val="en-150"/>
        </w:rPr>
        <w:lastRenderedPageBreak/>
        <w:t>ERD diagram</w:t>
      </w:r>
    </w:p>
    <w:p w14:paraId="76A1C7E9" w14:textId="6D0517AE" w:rsidR="0057554A" w:rsidRDefault="0057554A" w:rsidP="0057554A">
      <w:pPr>
        <w:rPr>
          <w:lang w:val="en-150"/>
        </w:rPr>
      </w:pPr>
      <w:r>
        <w:rPr>
          <w:noProof/>
          <w:lang w:val="en-150"/>
        </w:rPr>
        <w:drawing>
          <wp:inline distT="0" distB="0" distL="0" distR="0" wp14:anchorId="0AB8DCEA" wp14:editId="7A215D4C">
            <wp:extent cx="5943600" cy="53594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8336" cy="5372690"/>
                    </a:xfrm>
                    <a:prstGeom prst="rect">
                      <a:avLst/>
                    </a:prstGeom>
                    <a:noFill/>
                    <a:ln>
                      <a:noFill/>
                    </a:ln>
                  </pic:spPr>
                </pic:pic>
              </a:graphicData>
            </a:graphic>
          </wp:inline>
        </w:drawing>
      </w:r>
    </w:p>
    <w:p w14:paraId="4B45277B" w14:textId="37086895" w:rsidR="0057554A" w:rsidRPr="0057554A" w:rsidRDefault="0057554A" w:rsidP="0057554A">
      <w:pPr>
        <w:rPr>
          <w:lang w:val="en-150"/>
        </w:rPr>
      </w:pPr>
      <w:r>
        <w:rPr>
          <w:lang w:val="en-150"/>
        </w:rPr>
        <w:br w:type="page"/>
      </w:r>
    </w:p>
    <w:p w14:paraId="2D01A197" w14:textId="3011076C" w:rsidR="004D31F6" w:rsidRDefault="004D31F6" w:rsidP="004D31F6">
      <w:pPr>
        <w:pStyle w:val="Heading1"/>
        <w:rPr>
          <w:lang w:val="en-150"/>
        </w:rPr>
      </w:pPr>
      <w:r>
        <w:rPr>
          <w:lang w:val="en-150"/>
        </w:rPr>
        <w:lastRenderedPageBreak/>
        <w:t>Solid Principles Guaranteed</w:t>
      </w:r>
      <w:bookmarkEnd w:id="5"/>
    </w:p>
    <w:p w14:paraId="32A0ECAE" w14:textId="77777777" w:rsidR="004D31F6" w:rsidRDefault="004D31F6" w:rsidP="004D31F6">
      <w:pPr>
        <w:pStyle w:val="Heading2"/>
        <w:rPr>
          <w:lang w:val="en-150"/>
        </w:rPr>
      </w:pPr>
      <w:bookmarkStart w:id="6" w:name="_Toc84625347"/>
      <w:r>
        <w:rPr>
          <w:lang w:val="en-150"/>
        </w:rPr>
        <w:t>Single Responsibility</w:t>
      </w:r>
      <w:bookmarkEnd w:id="6"/>
    </w:p>
    <w:p w14:paraId="62A4AC58" w14:textId="77777777" w:rsidR="004D31F6" w:rsidRDefault="004D31F6" w:rsidP="004D31F6">
      <w:pPr>
        <w:rPr>
          <w:lang w:val="en-150"/>
        </w:rPr>
      </w:pPr>
      <w:r>
        <w:rPr>
          <w:lang w:val="en-150"/>
        </w:rPr>
        <w:t>Classes are responsible for only one thing. This allows to have fewer unit tests and have less dependencies throughout my project. All classes are single-purpose, small and easy to understand.</w:t>
      </w:r>
    </w:p>
    <w:p w14:paraId="6274A3B4" w14:textId="77777777" w:rsidR="004D31F6" w:rsidRDefault="004D31F6" w:rsidP="004D31F6">
      <w:pPr>
        <w:pStyle w:val="Heading2"/>
        <w:rPr>
          <w:lang w:val="en-150"/>
        </w:rPr>
      </w:pPr>
      <w:bookmarkStart w:id="7" w:name="_Toc84625348"/>
      <w:r>
        <w:rPr>
          <w:lang w:val="en-150"/>
        </w:rPr>
        <w:t>Open/Closed</w:t>
      </w:r>
      <w:bookmarkEnd w:id="7"/>
    </w:p>
    <w:p w14:paraId="2FB91445" w14:textId="77777777" w:rsidR="004D31F6" w:rsidRDefault="004D31F6" w:rsidP="004D31F6">
      <w:pPr>
        <w:rPr>
          <w:lang w:val="en-150"/>
        </w:rPr>
      </w:pPr>
      <w:r>
        <w:rPr>
          <w:lang w:val="en-150"/>
        </w:rPr>
        <w:t>I will ensure this by adding more to the base application instead of changing the base working code.</w:t>
      </w:r>
    </w:p>
    <w:p w14:paraId="6A4B79C6" w14:textId="77777777" w:rsidR="004D31F6" w:rsidRDefault="004D31F6" w:rsidP="004D31F6">
      <w:pPr>
        <w:pStyle w:val="Heading2"/>
        <w:rPr>
          <w:lang w:val="en-150"/>
        </w:rPr>
      </w:pPr>
      <w:bookmarkStart w:id="8" w:name="_Toc84625349"/>
      <w:proofErr w:type="spellStart"/>
      <w:r>
        <w:rPr>
          <w:lang w:val="en-150"/>
        </w:rPr>
        <w:t>Liskov</w:t>
      </w:r>
      <w:proofErr w:type="spellEnd"/>
      <w:r>
        <w:rPr>
          <w:lang w:val="en-150"/>
        </w:rPr>
        <w:t xml:space="preserve"> Substitution</w:t>
      </w:r>
      <w:bookmarkEnd w:id="8"/>
    </w:p>
    <w:p w14:paraId="6C8B918B" w14:textId="77777777" w:rsidR="004D31F6" w:rsidRDefault="004D31F6" w:rsidP="004D31F6">
      <w:pPr>
        <w:rPr>
          <w:lang w:val="en-150"/>
        </w:rPr>
      </w:pPr>
      <w:r>
        <w:rPr>
          <w:lang w:val="en-150"/>
        </w:rPr>
        <w:t>I will ensure this by making e</w:t>
      </w:r>
      <w:r w:rsidRPr="0046379F">
        <w:rPr>
          <w:lang w:val="en-150"/>
        </w:rPr>
        <w:t>very class that implements an interface</w:t>
      </w:r>
      <w:r>
        <w:rPr>
          <w:lang w:val="en-150"/>
        </w:rPr>
        <w:t xml:space="preserve"> </w:t>
      </w:r>
      <w:r w:rsidRPr="0046379F">
        <w:rPr>
          <w:lang w:val="en-150"/>
        </w:rPr>
        <w:t>be able to substitute any reference throughout the code that implements that same interface.</w:t>
      </w:r>
    </w:p>
    <w:p w14:paraId="415B81EC" w14:textId="77777777" w:rsidR="004D31F6" w:rsidRDefault="004D31F6" w:rsidP="004D31F6">
      <w:pPr>
        <w:pStyle w:val="Heading2"/>
        <w:rPr>
          <w:lang w:val="en-150"/>
        </w:rPr>
      </w:pPr>
      <w:bookmarkStart w:id="9" w:name="_Toc84625350"/>
      <w:r>
        <w:rPr>
          <w:lang w:val="en-150"/>
        </w:rPr>
        <w:t>Interface Segregation</w:t>
      </w:r>
      <w:bookmarkEnd w:id="9"/>
    </w:p>
    <w:p w14:paraId="6E942175" w14:textId="77777777" w:rsidR="004D31F6" w:rsidRDefault="004D31F6" w:rsidP="004D31F6">
      <w:pPr>
        <w:rPr>
          <w:lang w:val="en-150"/>
        </w:rPr>
      </w:pPr>
      <w:r>
        <w:rPr>
          <w:lang w:val="en-150"/>
        </w:rPr>
        <w:t>I will ensure this by splitting any interface that becomes too large within the project</w:t>
      </w:r>
    </w:p>
    <w:p w14:paraId="43D486D5" w14:textId="77777777" w:rsidR="004D31F6" w:rsidRDefault="004D31F6" w:rsidP="004D31F6">
      <w:pPr>
        <w:pStyle w:val="Heading2"/>
        <w:rPr>
          <w:lang w:val="en-150"/>
        </w:rPr>
      </w:pPr>
      <w:bookmarkStart w:id="10" w:name="_Toc84625351"/>
      <w:r>
        <w:rPr>
          <w:lang w:val="en-150"/>
        </w:rPr>
        <w:t>Dependency Inversion</w:t>
      </w:r>
      <w:bookmarkEnd w:id="10"/>
    </w:p>
    <w:p w14:paraId="4B4560A3" w14:textId="77777777" w:rsidR="004D31F6" w:rsidRDefault="004D31F6" w:rsidP="004D31F6">
      <w:pPr>
        <w:rPr>
          <w:lang w:val="en-150"/>
        </w:rPr>
      </w:pPr>
      <w:r>
        <w:rPr>
          <w:lang w:val="en-150"/>
        </w:rPr>
        <w:t>I will ensure this by having implementations that would be easily changeable without altering any complex code.</w:t>
      </w:r>
    </w:p>
    <w:p w14:paraId="3F991D17" w14:textId="77777777" w:rsidR="004D31F6" w:rsidRDefault="004D31F6" w:rsidP="004D31F6">
      <w:pPr>
        <w:rPr>
          <w:lang w:val="en-150"/>
        </w:rPr>
      </w:pPr>
    </w:p>
    <w:p w14:paraId="6FFDC6F5" w14:textId="77777777" w:rsidR="004D31F6" w:rsidRDefault="004D31F6" w:rsidP="004D31F6">
      <w:pPr>
        <w:pStyle w:val="Heading1"/>
        <w:rPr>
          <w:lang w:val="en-150"/>
        </w:rPr>
      </w:pPr>
      <w:bookmarkStart w:id="11" w:name="_Toc84625352"/>
      <w:r>
        <w:rPr>
          <w:lang w:val="en-150"/>
        </w:rPr>
        <w:t>Software used</w:t>
      </w:r>
      <w:bookmarkEnd w:id="11"/>
    </w:p>
    <w:p w14:paraId="75C68968" w14:textId="77777777" w:rsidR="004D31F6" w:rsidRDefault="004D31F6" w:rsidP="004D31F6">
      <w:pPr>
        <w:pStyle w:val="Heading2"/>
        <w:rPr>
          <w:lang w:val="en-150"/>
        </w:rPr>
      </w:pPr>
      <w:bookmarkStart w:id="12" w:name="_Toc84625353"/>
      <w:r>
        <w:rPr>
          <w:lang w:val="en-150"/>
        </w:rPr>
        <w:t>Backend</w:t>
      </w:r>
      <w:bookmarkEnd w:id="12"/>
    </w:p>
    <w:p w14:paraId="5C9243E7" w14:textId="77777777" w:rsidR="004D31F6" w:rsidRDefault="004D31F6" w:rsidP="004D31F6">
      <w:pPr>
        <w:rPr>
          <w:lang w:val="en-150"/>
        </w:rPr>
      </w:pPr>
      <w:r>
        <w:rPr>
          <w:lang w:val="en-150"/>
        </w:rPr>
        <w:t>For the backend I will use Spring Boot because i</w:t>
      </w:r>
      <w:r w:rsidRPr="00D4089E">
        <w:rPr>
          <w:lang w:val="en-150"/>
        </w:rPr>
        <w:t>t lets me create a standalone application that runs on it's own without relying on an external web server such as Tomcat into my app</w:t>
      </w:r>
      <w:r>
        <w:rPr>
          <w:lang w:val="en-150"/>
        </w:rPr>
        <w:t>.</w:t>
      </w:r>
    </w:p>
    <w:p w14:paraId="7243EF20" w14:textId="77777777" w:rsidR="004D31F6" w:rsidRDefault="004D31F6" w:rsidP="004D31F6">
      <w:pPr>
        <w:pStyle w:val="Heading2"/>
        <w:rPr>
          <w:lang w:val="en-150"/>
        </w:rPr>
      </w:pPr>
      <w:bookmarkStart w:id="13" w:name="_Toc84625354"/>
      <w:r>
        <w:rPr>
          <w:lang w:val="en-150"/>
        </w:rPr>
        <w:t>Frontend</w:t>
      </w:r>
      <w:bookmarkEnd w:id="13"/>
    </w:p>
    <w:p w14:paraId="33398248" w14:textId="0B141B7B" w:rsidR="004D31F6" w:rsidRDefault="004D31F6" w:rsidP="004D31F6">
      <w:pPr>
        <w:rPr>
          <w:lang w:val="en-150"/>
        </w:rPr>
      </w:pPr>
      <w:r>
        <w:rPr>
          <w:lang w:val="en-150"/>
        </w:rPr>
        <w:t>For the frontend I will use R</w:t>
      </w:r>
      <w:r w:rsidRPr="00B3524B">
        <w:rPr>
          <w:lang w:val="en-150"/>
        </w:rPr>
        <w:t>eact</w:t>
      </w:r>
      <w:r>
        <w:rPr>
          <w:lang w:val="en-150"/>
        </w:rPr>
        <w:t xml:space="preserve"> because it</w:t>
      </w:r>
      <w:r w:rsidRPr="00B3524B">
        <w:rPr>
          <w:lang w:val="en-150"/>
        </w:rPr>
        <w:t xml:space="preserve"> allows me to create reusable UI components. React is also fast, scalable, and simple.</w:t>
      </w:r>
    </w:p>
    <w:p w14:paraId="4047CE1C" w14:textId="77777777" w:rsidR="004D31F6" w:rsidRDefault="004D31F6" w:rsidP="004D31F6">
      <w:pPr>
        <w:pStyle w:val="Heading2"/>
        <w:rPr>
          <w:lang w:val="en-150"/>
        </w:rPr>
      </w:pPr>
      <w:bookmarkStart w:id="14" w:name="_Toc84625355"/>
      <w:r>
        <w:rPr>
          <w:lang w:val="en-150"/>
        </w:rPr>
        <w:t>Database Layer</w:t>
      </w:r>
      <w:bookmarkEnd w:id="14"/>
    </w:p>
    <w:p w14:paraId="1DBAECBA" w14:textId="77777777" w:rsidR="004D31F6" w:rsidRPr="007B68B8" w:rsidRDefault="004D31F6" w:rsidP="004D31F6">
      <w:pPr>
        <w:rPr>
          <w:lang w:val="en-150"/>
        </w:rPr>
      </w:pPr>
      <w:r>
        <w:rPr>
          <w:lang w:val="en-150"/>
        </w:rPr>
        <w:t>The database layer will be a point of research and testing within my project duo to the uncertainty of reading, writing and storing big files, such as audio files, into a database.</w:t>
      </w:r>
    </w:p>
    <w:p w14:paraId="27246506" w14:textId="77777777" w:rsidR="00365F7D" w:rsidRDefault="00365F7D"/>
    <w:sectPr w:rsidR="00365F7D"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91"/>
    <w:rsid w:val="002A4682"/>
    <w:rsid w:val="003063F4"/>
    <w:rsid w:val="00365F7D"/>
    <w:rsid w:val="00436991"/>
    <w:rsid w:val="004D31F6"/>
    <w:rsid w:val="005448D7"/>
    <w:rsid w:val="005755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74D9"/>
  <w15:chartTrackingRefBased/>
  <w15:docId w15:val="{7C38A652-4C3B-4443-86EA-6B0878B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F6"/>
  </w:style>
  <w:style w:type="paragraph" w:styleId="Heading1">
    <w:name w:val="heading 1"/>
    <w:basedOn w:val="Normal"/>
    <w:next w:val="Normal"/>
    <w:link w:val="Heading1Char"/>
    <w:uiPriority w:val="9"/>
    <w:qFormat/>
    <w:rsid w:val="004D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1F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D31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31F6"/>
    <w:rPr>
      <w:rFonts w:eastAsiaTheme="minorEastAsia"/>
      <w:lang w:val="en-US"/>
    </w:rPr>
  </w:style>
  <w:style w:type="table" w:styleId="TableGrid">
    <w:name w:val="Table Grid"/>
    <w:basedOn w:val="TableNormal"/>
    <w:uiPriority w:val="39"/>
    <w:rsid w:val="002A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Trifonov,Dobri D.V.</dc:creator>
  <cp:keywords/>
  <dc:description/>
  <cp:lastModifiedBy>Trifonov,Dobri D.V.</cp:lastModifiedBy>
  <cp:revision>5</cp:revision>
  <dcterms:created xsi:type="dcterms:W3CDTF">2021-11-05T10:24:00Z</dcterms:created>
  <dcterms:modified xsi:type="dcterms:W3CDTF">2021-12-17T18:51:00Z</dcterms:modified>
</cp:coreProperties>
</file>