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53CDB4" w14:textId="77777777" w:rsidR="00A3066E" w:rsidRDefault="002F4E82">
      <w:r>
        <w:t>Survey list</w:t>
      </w:r>
    </w:p>
    <w:tbl>
      <w:tblPr>
        <w:tblStyle w:val="a3"/>
        <w:tblW w:w="14106" w:type="dxa"/>
        <w:tblLook w:val="04A0" w:firstRow="1" w:lastRow="0" w:firstColumn="1" w:lastColumn="0" w:noHBand="0" w:noVBand="1"/>
      </w:tblPr>
      <w:tblGrid>
        <w:gridCol w:w="2371"/>
        <w:gridCol w:w="2343"/>
        <w:gridCol w:w="2437"/>
        <w:gridCol w:w="2535"/>
        <w:gridCol w:w="2256"/>
        <w:gridCol w:w="2164"/>
      </w:tblGrid>
      <w:tr w:rsidR="00DE441B" w14:paraId="73A01AEC" w14:textId="77777777" w:rsidTr="000A3E53">
        <w:trPr>
          <w:trHeight w:val="713"/>
        </w:trPr>
        <w:tc>
          <w:tcPr>
            <w:tcW w:w="2371" w:type="dxa"/>
          </w:tcPr>
          <w:p w14:paraId="040725DF" w14:textId="77777777" w:rsidR="00DE441B" w:rsidRDefault="00DE441B">
            <w:r>
              <w:t>marks</w:t>
            </w:r>
          </w:p>
        </w:tc>
        <w:tc>
          <w:tcPr>
            <w:tcW w:w="2343" w:type="dxa"/>
          </w:tcPr>
          <w:p w14:paraId="21448753" w14:textId="77777777" w:rsidR="00DE441B" w:rsidRDefault="00DE441B">
            <w:r>
              <w:t>Data attribute</w:t>
            </w:r>
          </w:p>
        </w:tc>
        <w:tc>
          <w:tcPr>
            <w:tcW w:w="2437" w:type="dxa"/>
          </w:tcPr>
          <w:p w14:paraId="387C6BA8" w14:textId="1615AF83" w:rsidR="00DE441B" w:rsidRDefault="00DE441B">
            <w:r>
              <w:t>form</w:t>
            </w:r>
          </w:p>
        </w:tc>
        <w:tc>
          <w:tcPr>
            <w:tcW w:w="2535" w:type="dxa"/>
          </w:tcPr>
          <w:p w14:paraId="1DE068F0" w14:textId="375AFBD8" w:rsidR="00DE441B" w:rsidRDefault="00DE441B">
            <w:r>
              <w:t>channel</w:t>
            </w:r>
          </w:p>
        </w:tc>
        <w:tc>
          <w:tcPr>
            <w:tcW w:w="2256" w:type="dxa"/>
          </w:tcPr>
          <w:p w14:paraId="45268AF1" w14:textId="77777777" w:rsidR="00DE441B" w:rsidRDefault="00DE441B">
            <w:r>
              <w:t>encode</w:t>
            </w:r>
          </w:p>
        </w:tc>
        <w:tc>
          <w:tcPr>
            <w:tcW w:w="2164" w:type="dxa"/>
          </w:tcPr>
          <w:p w14:paraId="72AD0B86" w14:textId="13874D8E" w:rsidR="00DE441B" w:rsidRDefault="00DE441B">
            <w:r>
              <w:t>ref</w:t>
            </w:r>
          </w:p>
        </w:tc>
      </w:tr>
      <w:tr w:rsidR="00074348" w14:paraId="3276CE98" w14:textId="77777777" w:rsidTr="000A3E53">
        <w:trPr>
          <w:trHeight w:val="180"/>
        </w:trPr>
        <w:tc>
          <w:tcPr>
            <w:tcW w:w="2371" w:type="dxa"/>
            <w:vMerge w:val="restart"/>
          </w:tcPr>
          <w:p w14:paraId="6035CAB1" w14:textId="77777777" w:rsidR="00074348" w:rsidRDefault="00074348">
            <w:r>
              <w:t>Node (0d)</w:t>
            </w:r>
          </w:p>
        </w:tc>
        <w:tc>
          <w:tcPr>
            <w:tcW w:w="2343" w:type="dxa"/>
            <w:vMerge w:val="restart"/>
          </w:tcPr>
          <w:p w14:paraId="0AADC4FE" w14:textId="77777777" w:rsidR="00074348" w:rsidRDefault="00074348"/>
        </w:tc>
        <w:tc>
          <w:tcPr>
            <w:tcW w:w="2437" w:type="dxa"/>
            <w:vMerge w:val="restart"/>
          </w:tcPr>
          <w:p w14:paraId="3F91EAC0" w14:textId="77777777" w:rsidR="00074348" w:rsidRDefault="00074348">
            <w:r>
              <w:t>Scatter plot,</w:t>
            </w:r>
          </w:p>
          <w:p w14:paraId="3D5C251A" w14:textId="77777777" w:rsidR="00074348" w:rsidRDefault="00074348">
            <w:r>
              <w:t>Node link,</w:t>
            </w:r>
          </w:p>
          <w:p w14:paraId="22ABFA90" w14:textId="6A07C4F2" w:rsidR="00074348" w:rsidRDefault="005F7ECA">
            <w:r>
              <w:t>Nodes mapping to line/map</w:t>
            </w:r>
          </w:p>
        </w:tc>
        <w:tc>
          <w:tcPr>
            <w:tcW w:w="2535" w:type="dxa"/>
          </w:tcPr>
          <w:p w14:paraId="6BE646FB" w14:textId="21E4F20A" w:rsidR="00074348" w:rsidRDefault="00074348">
            <w:r>
              <w:t>Color hue</w:t>
            </w:r>
          </w:p>
        </w:tc>
        <w:tc>
          <w:tcPr>
            <w:tcW w:w="2256" w:type="dxa"/>
            <w:vMerge w:val="restart"/>
          </w:tcPr>
          <w:p w14:paraId="7C3E0E01" w14:textId="3D6AEEA0" w:rsidR="00074348" w:rsidRDefault="007062D4">
            <w:r>
              <w:t>Category</w:t>
            </w:r>
          </w:p>
        </w:tc>
        <w:tc>
          <w:tcPr>
            <w:tcW w:w="2164" w:type="dxa"/>
            <w:vMerge w:val="restart"/>
          </w:tcPr>
          <w:p w14:paraId="73AC4242" w14:textId="2CDAC5B4" w:rsidR="00074348" w:rsidRDefault="00074348"/>
        </w:tc>
      </w:tr>
      <w:tr w:rsidR="00074348" w14:paraId="0FBA0B01" w14:textId="77777777" w:rsidTr="000A3E53">
        <w:trPr>
          <w:trHeight w:val="180"/>
        </w:trPr>
        <w:tc>
          <w:tcPr>
            <w:tcW w:w="2371" w:type="dxa"/>
            <w:vMerge/>
          </w:tcPr>
          <w:p w14:paraId="27B19CF0" w14:textId="77777777" w:rsidR="00074348" w:rsidRDefault="00074348"/>
        </w:tc>
        <w:tc>
          <w:tcPr>
            <w:tcW w:w="2343" w:type="dxa"/>
            <w:vMerge/>
          </w:tcPr>
          <w:p w14:paraId="63DE5EFA" w14:textId="77777777" w:rsidR="00074348" w:rsidRDefault="00074348"/>
        </w:tc>
        <w:tc>
          <w:tcPr>
            <w:tcW w:w="2437" w:type="dxa"/>
            <w:vMerge/>
          </w:tcPr>
          <w:p w14:paraId="64EE9B13" w14:textId="77777777" w:rsidR="00074348" w:rsidRDefault="00074348"/>
        </w:tc>
        <w:tc>
          <w:tcPr>
            <w:tcW w:w="2535" w:type="dxa"/>
          </w:tcPr>
          <w:p w14:paraId="30C00437" w14:textId="1D6058FA" w:rsidR="00074348" w:rsidRDefault="00074348">
            <w:r>
              <w:t xml:space="preserve">Shape </w:t>
            </w:r>
          </w:p>
        </w:tc>
        <w:tc>
          <w:tcPr>
            <w:tcW w:w="2256" w:type="dxa"/>
            <w:vMerge/>
          </w:tcPr>
          <w:p w14:paraId="516E836D" w14:textId="77777777" w:rsidR="00074348" w:rsidRDefault="00074348"/>
        </w:tc>
        <w:tc>
          <w:tcPr>
            <w:tcW w:w="2164" w:type="dxa"/>
            <w:vMerge/>
          </w:tcPr>
          <w:p w14:paraId="17B4D773" w14:textId="77777777" w:rsidR="00074348" w:rsidRDefault="00074348"/>
        </w:tc>
      </w:tr>
      <w:tr w:rsidR="000A3E53" w14:paraId="23A79A44" w14:textId="77777777" w:rsidTr="000A3E53">
        <w:trPr>
          <w:trHeight w:val="180"/>
        </w:trPr>
        <w:tc>
          <w:tcPr>
            <w:tcW w:w="2371" w:type="dxa"/>
            <w:vMerge/>
          </w:tcPr>
          <w:p w14:paraId="20DADABB" w14:textId="13081D1B" w:rsidR="000A3E53" w:rsidRDefault="000A3E53"/>
        </w:tc>
        <w:tc>
          <w:tcPr>
            <w:tcW w:w="2343" w:type="dxa"/>
            <w:vMerge/>
          </w:tcPr>
          <w:p w14:paraId="07060B68" w14:textId="77777777" w:rsidR="000A3E53" w:rsidRDefault="000A3E53"/>
        </w:tc>
        <w:tc>
          <w:tcPr>
            <w:tcW w:w="2437" w:type="dxa"/>
            <w:vMerge/>
          </w:tcPr>
          <w:p w14:paraId="0DF05599" w14:textId="77777777" w:rsidR="000A3E53" w:rsidRDefault="000A3E53"/>
        </w:tc>
        <w:tc>
          <w:tcPr>
            <w:tcW w:w="2535" w:type="dxa"/>
          </w:tcPr>
          <w:p w14:paraId="581086A1" w14:textId="2422E84D" w:rsidR="000A3E53" w:rsidRDefault="000A3E53">
            <w:r>
              <w:t>Color saturation/illumination</w:t>
            </w:r>
          </w:p>
        </w:tc>
        <w:tc>
          <w:tcPr>
            <w:tcW w:w="2256" w:type="dxa"/>
          </w:tcPr>
          <w:p w14:paraId="0D09A33C" w14:textId="5467C9A4" w:rsidR="000A3E53" w:rsidRDefault="00AE0C7D">
            <w:r>
              <w:t>Continue value</w:t>
            </w:r>
          </w:p>
        </w:tc>
        <w:tc>
          <w:tcPr>
            <w:tcW w:w="2164" w:type="dxa"/>
            <w:vMerge/>
          </w:tcPr>
          <w:p w14:paraId="45C7F8FB" w14:textId="77777777" w:rsidR="000A3E53" w:rsidRDefault="000A3E53"/>
        </w:tc>
      </w:tr>
      <w:tr w:rsidR="000A3E53" w14:paraId="79F3FCAD" w14:textId="77777777" w:rsidTr="000A3E53">
        <w:trPr>
          <w:trHeight w:val="180"/>
        </w:trPr>
        <w:tc>
          <w:tcPr>
            <w:tcW w:w="2371" w:type="dxa"/>
            <w:vMerge/>
          </w:tcPr>
          <w:p w14:paraId="6FD5D773" w14:textId="77777777" w:rsidR="000A3E53" w:rsidRDefault="000A3E53"/>
        </w:tc>
        <w:tc>
          <w:tcPr>
            <w:tcW w:w="2343" w:type="dxa"/>
            <w:vMerge/>
          </w:tcPr>
          <w:p w14:paraId="79B7522E" w14:textId="77777777" w:rsidR="000A3E53" w:rsidRDefault="000A3E53"/>
        </w:tc>
        <w:tc>
          <w:tcPr>
            <w:tcW w:w="2437" w:type="dxa"/>
            <w:vMerge/>
          </w:tcPr>
          <w:p w14:paraId="08D8B536" w14:textId="77777777" w:rsidR="000A3E53" w:rsidRDefault="000A3E53"/>
        </w:tc>
        <w:tc>
          <w:tcPr>
            <w:tcW w:w="2535" w:type="dxa"/>
          </w:tcPr>
          <w:p w14:paraId="7CAC8DE3" w14:textId="057A525F" w:rsidR="000A3E53" w:rsidRDefault="000A3E53">
            <w:r>
              <w:t>Size</w:t>
            </w:r>
          </w:p>
        </w:tc>
        <w:tc>
          <w:tcPr>
            <w:tcW w:w="2256" w:type="dxa"/>
          </w:tcPr>
          <w:p w14:paraId="02CC434A" w14:textId="4F32C559" w:rsidR="000A3E53" w:rsidRDefault="00E83989">
            <w:r>
              <w:t xml:space="preserve">Frequency, </w:t>
            </w:r>
            <w:r w:rsidR="008C7907">
              <w:t>volume, importance</w:t>
            </w:r>
          </w:p>
        </w:tc>
        <w:tc>
          <w:tcPr>
            <w:tcW w:w="2164" w:type="dxa"/>
            <w:vMerge/>
          </w:tcPr>
          <w:p w14:paraId="713E313E" w14:textId="77777777" w:rsidR="000A3E53" w:rsidRDefault="000A3E53"/>
        </w:tc>
      </w:tr>
      <w:tr w:rsidR="000A3E53" w14:paraId="36A22EDB" w14:textId="77777777" w:rsidTr="000A3E53">
        <w:trPr>
          <w:trHeight w:val="180"/>
        </w:trPr>
        <w:tc>
          <w:tcPr>
            <w:tcW w:w="2371" w:type="dxa"/>
            <w:vMerge/>
          </w:tcPr>
          <w:p w14:paraId="126CCE0E" w14:textId="77777777" w:rsidR="000A3E53" w:rsidRDefault="000A3E53"/>
        </w:tc>
        <w:tc>
          <w:tcPr>
            <w:tcW w:w="2343" w:type="dxa"/>
            <w:vMerge/>
          </w:tcPr>
          <w:p w14:paraId="73299885" w14:textId="77777777" w:rsidR="000A3E53" w:rsidRDefault="000A3E53"/>
        </w:tc>
        <w:tc>
          <w:tcPr>
            <w:tcW w:w="2437" w:type="dxa"/>
            <w:vMerge/>
          </w:tcPr>
          <w:p w14:paraId="1DCD1151" w14:textId="77777777" w:rsidR="000A3E53" w:rsidRDefault="000A3E53"/>
        </w:tc>
        <w:tc>
          <w:tcPr>
            <w:tcW w:w="2535" w:type="dxa"/>
          </w:tcPr>
          <w:p w14:paraId="5F1E1296" w14:textId="7E4BE1BC" w:rsidR="000A3E53" w:rsidRDefault="000A3E53">
            <w:r>
              <w:t>position</w:t>
            </w:r>
          </w:p>
        </w:tc>
        <w:tc>
          <w:tcPr>
            <w:tcW w:w="2256" w:type="dxa"/>
          </w:tcPr>
          <w:p w14:paraId="1FBBED3F" w14:textId="77777777" w:rsidR="000A3E53" w:rsidRDefault="000A3E53"/>
        </w:tc>
        <w:tc>
          <w:tcPr>
            <w:tcW w:w="2164" w:type="dxa"/>
            <w:vMerge/>
          </w:tcPr>
          <w:p w14:paraId="07893AD2" w14:textId="77777777" w:rsidR="000A3E53" w:rsidRDefault="000A3E53"/>
        </w:tc>
      </w:tr>
      <w:tr w:rsidR="006021CB" w14:paraId="1F9BB934" w14:textId="77777777" w:rsidTr="006021CB">
        <w:trPr>
          <w:trHeight w:val="108"/>
        </w:trPr>
        <w:tc>
          <w:tcPr>
            <w:tcW w:w="2371" w:type="dxa"/>
            <w:vMerge w:val="restart"/>
          </w:tcPr>
          <w:p w14:paraId="12E0775C" w14:textId="77777777" w:rsidR="006021CB" w:rsidRDefault="006021CB">
            <w:r>
              <w:t>Line (1d)</w:t>
            </w:r>
          </w:p>
        </w:tc>
        <w:tc>
          <w:tcPr>
            <w:tcW w:w="2343" w:type="dxa"/>
            <w:vMerge w:val="restart"/>
          </w:tcPr>
          <w:p w14:paraId="484FCB9B" w14:textId="77777777" w:rsidR="006021CB" w:rsidRDefault="006021CB"/>
        </w:tc>
        <w:tc>
          <w:tcPr>
            <w:tcW w:w="2437" w:type="dxa"/>
            <w:vMerge w:val="restart"/>
          </w:tcPr>
          <w:p w14:paraId="630842EF" w14:textId="77777777" w:rsidR="006021CB" w:rsidRDefault="006021CB">
            <w:r>
              <w:t>Straight line,</w:t>
            </w:r>
          </w:p>
          <w:p w14:paraId="45463A98" w14:textId="12096DC3" w:rsidR="006021CB" w:rsidRDefault="006021CB">
            <w:r>
              <w:t>Straight line with edge binding</w:t>
            </w:r>
          </w:p>
        </w:tc>
        <w:tc>
          <w:tcPr>
            <w:tcW w:w="2535" w:type="dxa"/>
          </w:tcPr>
          <w:p w14:paraId="742187B4" w14:textId="659AD083" w:rsidR="006021CB" w:rsidRDefault="006021CB">
            <w:r>
              <w:t>Color, line type</w:t>
            </w:r>
          </w:p>
        </w:tc>
        <w:tc>
          <w:tcPr>
            <w:tcW w:w="2256" w:type="dxa"/>
            <w:vMerge w:val="restart"/>
          </w:tcPr>
          <w:p w14:paraId="455FE86B" w14:textId="77777777" w:rsidR="006021CB" w:rsidRDefault="006021CB"/>
        </w:tc>
        <w:tc>
          <w:tcPr>
            <w:tcW w:w="2164" w:type="dxa"/>
            <w:vMerge w:val="restart"/>
          </w:tcPr>
          <w:p w14:paraId="0B643D98" w14:textId="150FBFE6" w:rsidR="006021CB" w:rsidRDefault="006021CB"/>
        </w:tc>
      </w:tr>
      <w:tr w:rsidR="006021CB" w14:paraId="38859773" w14:textId="77777777" w:rsidTr="000A3E53">
        <w:trPr>
          <w:trHeight w:val="106"/>
        </w:trPr>
        <w:tc>
          <w:tcPr>
            <w:tcW w:w="2371" w:type="dxa"/>
            <w:vMerge/>
          </w:tcPr>
          <w:p w14:paraId="06442701" w14:textId="4EFCBA3E" w:rsidR="006021CB" w:rsidRDefault="006021CB"/>
        </w:tc>
        <w:tc>
          <w:tcPr>
            <w:tcW w:w="2343" w:type="dxa"/>
            <w:vMerge/>
          </w:tcPr>
          <w:p w14:paraId="7F990270" w14:textId="77777777" w:rsidR="006021CB" w:rsidRDefault="006021CB"/>
        </w:tc>
        <w:tc>
          <w:tcPr>
            <w:tcW w:w="2437" w:type="dxa"/>
            <w:vMerge/>
          </w:tcPr>
          <w:p w14:paraId="2BFF81EB" w14:textId="77777777" w:rsidR="006021CB" w:rsidRDefault="006021CB"/>
        </w:tc>
        <w:tc>
          <w:tcPr>
            <w:tcW w:w="2535" w:type="dxa"/>
          </w:tcPr>
          <w:p w14:paraId="0427D856" w14:textId="7F3E1252" w:rsidR="006021CB" w:rsidRDefault="006021CB">
            <w:r>
              <w:t>Width, opacity</w:t>
            </w:r>
          </w:p>
        </w:tc>
        <w:tc>
          <w:tcPr>
            <w:tcW w:w="2256" w:type="dxa"/>
            <w:vMerge/>
          </w:tcPr>
          <w:p w14:paraId="07A3050E" w14:textId="77777777" w:rsidR="006021CB" w:rsidRDefault="006021CB"/>
        </w:tc>
        <w:tc>
          <w:tcPr>
            <w:tcW w:w="2164" w:type="dxa"/>
            <w:vMerge/>
          </w:tcPr>
          <w:p w14:paraId="1405AB34" w14:textId="77777777" w:rsidR="006021CB" w:rsidRDefault="006021CB"/>
        </w:tc>
      </w:tr>
      <w:tr w:rsidR="006021CB" w14:paraId="356E3DB6" w14:textId="77777777" w:rsidTr="000A3E53">
        <w:trPr>
          <w:trHeight w:val="106"/>
        </w:trPr>
        <w:tc>
          <w:tcPr>
            <w:tcW w:w="2371" w:type="dxa"/>
            <w:vMerge/>
          </w:tcPr>
          <w:p w14:paraId="780FDB09" w14:textId="77777777" w:rsidR="006021CB" w:rsidRDefault="006021CB"/>
        </w:tc>
        <w:tc>
          <w:tcPr>
            <w:tcW w:w="2343" w:type="dxa"/>
            <w:vMerge/>
          </w:tcPr>
          <w:p w14:paraId="1352D452" w14:textId="77777777" w:rsidR="006021CB" w:rsidRDefault="006021CB"/>
        </w:tc>
        <w:tc>
          <w:tcPr>
            <w:tcW w:w="2437" w:type="dxa"/>
            <w:vMerge/>
          </w:tcPr>
          <w:p w14:paraId="6BA7FE91" w14:textId="77777777" w:rsidR="006021CB" w:rsidRDefault="006021CB"/>
        </w:tc>
        <w:tc>
          <w:tcPr>
            <w:tcW w:w="2535" w:type="dxa"/>
          </w:tcPr>
          <w:p w14:paraId="26DDE408" w14:textId="784DFDA3" w:rsidR="006021CB" w:rsidRDefault="006021CB">
            <w:r>
              <w:t>Target&amp; source</w:t>
            </w:r>
          </w:p>
        </w:tc>
        <w:tc>
          <w:tcPr>
            <w:tcW w:w="2256" w:type="dxa"/>
            <w:vMerge/>
          </w:tcPr>
          <w:p w14:paraId="2981DB5A" w14:textId="77777777" w:rsidR="006021CB" w:rsidRDefault="006021CB"/>
        </w:tc>
        <w:tc>
          <w:tcPr>
            <w:tcW w:w="2164" w:type="dxa"/>
            <w:vMerge/>
          </w:tcPr>
          <w:p w14:paraId="75C8DA5E" w14:textId="77777777" w:rsidR="006021CB" w:rsidRDefault="006021CB"/>
        </w:tc>
      </w:tr>
      <w:tr w:rsidR="006021CB" w14:paraId="17E6BAB9" w14:textId="77777777" w:rsidTr="000A3E53">
        <w:trPr>
          <w:trHeight w:val="180"/>
        </w:trPr>
        <w:tc>
          <w:tcPr>
            <w:tcW w:w="2371" w:type="dxa"/>
            <w:vMerge/>
          </w:tcPr>
          <w:p w14:paraId="673389CD" w14:textId="77777777" w:rsidR="006021CB" w:rsidRDefault="006021CB"/>
        </w:tc>
        <w:tc>
          <w:tcPr>
            <w:tcW w:w="2343" w:type="dxa"/>
            <w:vMerge/>
          </w:tcPr>
          <w:p w14:paraId="3F3A6E04" w14:textId="77777777" w:rsidR="006021CB" w:rsidRDefault="006021CB"/>
        </w:tc>
        <w:tc>
          <w:tcPr>
            <w:tcW w:w="2437" w:type="dxa"/>
          </w:tcPr>
          <w:p w14:paraId="46A7D7EB" w14:textId="2E40B35B" w:rsidR="006021CB" w:rsidRDefault="006021CB">
            <w:r>
              <w:t>Curve</w:t>
            </w:r>
          </w:p>
        </w:tc>
        <w:tc>
          <w:tcPr>
            <w:tcW w:w="2535" w:type="dxa"/>
          </w:tcPr>
          <w:p w14:paraId="3F9B628D" w14:textId="1364194C" w:rsidR="006021CB" w:rsidRDefault="001C037A">
            <w:r>
              <w:t>Path</w:t>
            </w:r>
          </w:p>
        </w:tc>
        <w:tc>
          <w:tcPr>
            <w:tcW w:w="2256" w:type="dxa"/>
            <w:vMerge/>
          </w:tcPr>
          <w:p w14:paraId="47207F8F" w14:textId="77777777" w:rsidR="006021CB" w:rsidRDefault="006021CB"/>
        </w:tc>
        <w:tc>
          <w:tcPr>
            <w:tcW w:w="2164" w:type="dxa"/>
            <w:vMerge/>
          </w:tcPr>
          <w:p w14:paraId="2275AFD1" w14:textId="77777777" w:rsidR="006021CB" w:rsidRDefault="006021CB"/>
        </w:tc>
      </w:tr>
      <w:tr w:rsidR="006021CB" w14:paraId="5FE18D7D" w14:textId="77777777" w:rsidTr="000A3E53">
        <w:trPr>
          <w:trHeight w:val="180"/>
        </w:trPr>
        <w:tc>
          <w:tcPr>
            <w:tcW w:w="2371" w:type="dxa"/>
            <w:vMerge/>
          </w:tcPr>
          <w:p w14:paraId="11A9A49C" w14:textId="77777777" w:rsidR="006021CB" w:rsidRDefault="006021CB"/>
        </w:tc>
        <w:tc>
          <w:tcPr>
            <w:tcW w:w="2343" w:type="dxa"/>
            <w:vMerge/>
          </w:tcPr>
          <w:p w14:paraId="341CB8C8" w14:textId="77777777" w:rsidR="006021CB" w:rsidRDefault="006021CB"/>
        </w:tc>
        <w:tc>
          <w:tcPr>
            <w:tcW w:w="2437" w:type="dxa"/>
          </w:tcPr>
          <w:p w14:paraId="4F43D198" w14:textId="0204D8EF" w:rsidR="006021CB" w:rsidRDefault="006021CB">
            <w:r>
              <w:t>Spiral line</w:t>
            </w:r>
          </w:p>
        </w:tc>
        <w:tc>
          <w:tcPr>
            <w:tcW w:w="2535" w:type="dxa"/>
          </w:tcPr>
          <w:p w14:paraId="4CE9AEC4" w14:textId="4C800A44" w:rsidR="006021CB" w:rsidRDefault="00FE30DD">
            <w:r>
              <w:t>Distance to the center</w:t>
            </w:r>
          </w:p>
        </w:tc>
        <w:tc>
          <w:tcPr>
            <w:tcW w:w="2256" w:type="dxa"/>
            <w:vMerge/>
          </w:tcPr>
          <w:p w14:paraId="3BE27470" w14:textId="77777777" w:rsidR="006021CB" w:rsidRDefault="006021CB"/>
        </w:tc>
        <w:tc>
          <w:tcPr>
            <w:tcW w:w="2164" w:type="dxa"/>
            <w:vMerge/>
          </w:tcPr>
          <w:p w14:paraId="1A9BA3A4" w14:textId="77777777" w:rsidR="006021CB" w:rsidRDefault="006021CB"/>
        </w:tc>
      </w:tr>
      <w:tr w:rsidR="00DE441B" w14:paraId="7E3DDE3B" w14:textId="77777777" w:rsidTr="000A3E53">
        <w:trPr>
          <w:trHeight w:val="180"/>
        </w:trPr>
        <w:tc>
          <w:tcPr>
            <w:tcW w:w="2371" w:type="dxa"/>
            <w:vMerge w:val="restart"/>
          </w:tcPr>
          <w:p w14:paraId="341CB038" w14:textId="77777777" w:rsidR="00DE441B" w:rsidRDefault="00DE441B">
            <w:r>
              <w:t>Area (2d)</w:t>
            </w:r>
          </w:p>
        </w:tc>
        <w:tc>
          <w:tcPr>
            <w:tcW w:w="2343" w:type="dxa"/>
            <w:vMerge w:val="restart"/>
          </w:tcPr>
          <w:p w14:paraId="4BA13440" w14:textId="34CE53B1" w:rsidR="00DE441B" w:rsidRDefault="00DE441B">
            <w:r>
              <w:t>Temporal data</w:t>
            </w:r>
          </w:p>
        </w:tc>
        <w:tc>
          <w:tcPr>
            <w:tcW w:w="2437" w:type="dxa"/>
          </w:tcPr>
          <w:p w14:paraId="7F69B07C" w14:textId="190EF583" w:rsidR="00DE441B" w:rsidRDefault="00DE441B">
            <w:r>
              <w:t>S</w:t>
            </w:r>
            <w:r w:rsidR="004606A4">
              <w:t>tacked graph</w:t>
            </w:r>
          </w:p>
        </w:tc>
        <w:tc>
          <w:tcPr>
            <w:tcW w:w="2535" w:type="dxa"/>
          </w:tcPr>
          <w:p w14:paraId="7AD303EB" w14:textId="77CC9B2B" w:rsidR="00DE441B" w:rsidRDefault="00DE441B"/>
        </w:tc>
        <w:tc>
          <w:tcPr>
            <w:tcW w:w="2256" w:type="dxa"/>
          </w:tcPr>
          <w:p w14:paraId="0C4A3AF3" w14:textId="77777777" w:rsidR="00DE441B" w:rsidRDefault="00DE441B"/>
        </w:tc>
        <w:tc>
          <w:tcPr>
            <w:tcW w:w="2164" w:type="dxa"/>
          </w:tcPr>
          <w:p w14:paraId="16C427F7" w14:textId="25490236" w:rsidR="00DE441B" w:rsidRDefault="00DE441B"/>
        </w:tc>
      </w:tr>
      <w:tr w:rsidR="00DE441B" w14:paraId="237F4C7B" w14:textId="77777777" w:rsidTr="000A3E53">
        <w:trPr>
          <w:trHeight w:val="180"/>
        </w:trPr>
        <w:tc>
          <w:tcPr>
            <w:tcW w:w="2371" w:type="dxa"/>
            <w:vMerge/>
          </w:tcPr>
          <w:p w14:paraId="268383C8" w14:textId="77777777" w:rsidR="00DE441B" w:rsidRDefault="00DE441B"/>
        </w:tc>
        <w:tc>
          <w:tcPr>
            <w:tcW w:w="2343" w:type="dxa"/>
            <w:vMerge/>
          </w:tcPr>
          <w:p w14:paraId="1E635D5C" w14:textId="77777777" w:rsidR="00DE441B" w:rsidRDefault="00DE441B"/>
        </w:tc>
        <w:tc>
          <w:tcPr>
            <w:tcW w:w="2437" w:type="dxa"/>
          </w:tcPr>
          <w:p w14:paraId="07B26D54" w14:textId="7DBEBF5C" w:rsidR="00DE441B" w:rsidRDefault="00DE441B">
            <w:r>
              <w:t>Sankey diagram</w:t>
            </w:r>
          </w:p>
        </w:tc>
        <w:tc>
          <w:tcPr>
            <w:tcW w:w="2535" w:type="dxa"/>
          </w:tcPr>
          <w:p w14:paraId="7EF7224C" w14:textId="14A48C98" w:rsidR="00DE441B" w:rsidRDefault="00DE441B"/>
        </w:tc>
        <w:tc>
          <w:tcPr>
            <w:tcW w:w="2256" w:type="dxa"/>
          </w:tcPr>
          <w:p w14:paraId="69EBC23B" w14:textId="77777777" w:rsidR="00DE441B" w:rsidRDefault="00DE441B"/>
        </w:tc>
        <w:tc>
          <w:tcPr>
            <w:tcW w:w="2164" w:type="dxa"/>
          </w:tcPr>
          <w:p w14:paraId="14873EC2" w14:textId="346CC5CB" w:rsidR="00DE441B" w:rsidRDefault="00DE441B"/>
        </w:tc>
      </w:tr>
      <w:tr w:rsidR="00DE441B" w14:paraId="273F6EE3" w14:textId="77777777" w:rsidTr="00FE30DD">
        <w:trPr>
          <w:trHeight w:val="426"/>
        </w:trPr>
        <w:tc>
          <w:tcPr>
            <w:tcW w:w="2371" w:type="dxa"/>
            <w:vMerge/>
          </w:tcPr>
          <w:p w14:paraId="65A5C068" w14:textId="77777777" w:rsidR="00DE441B" w:rsidRDefault="00DE441B"/>
        </w:tc>
        <w:tc>
          <w:tcPr>
            <w:tcW w:w="2343" w:type="dxa"/>
          </w:tcPr>
          <w:p w14:paraId="22D338B0" w14:textId="77777777" w:rsidR="00DE441B" w:rsidRDefault="00DE441B"/>
        </w:tc>
        <w:tc>
          <w:tcPr>
            <w:tcW w:w="2437" w:type="dxa"/>
          </w:tcPr>
          <w:p w14:paraId="4ABAF39D" w14:textId="19C0224E" w:rsidR="00DE441B" w:rsidRDefault="00DE441B">
            <w:r>
              <w:t>Radial diagram</w:t>
            </w:r>
          </w:p>
        </w:tc>
        <w:tc>
          <w:tcPr>
            <w:tcW w:w="2535" w:type="dxa"/>
          </w:tcPr>
          <w:p w14:paraId="59B6607C" w14:textId="6318D547" w:rsidR="00DE441B" w:rsidRDefault="00DE441B"/>
        </w:tc>
        <w:tc>
          <w:tcPr>
            <w:tcW w:w="2256" w:type="dxa"/>
          </w:tcPr>
          <w:p w14:paraId="44A04A3E" w14:textId="77777777" w:rsidR="00DE441B" w:rsidRDefault="00DE441B"/>
        </w:tc>
        <w:tc>
          <w:tcPr>
            <w:tcW w:w="2164" w:type="dxa"/>
          </w:tcPr>
          <w:p w14:paraId="544CF427" w14:textId="583BC6CD" w:rsidR="00DE441B" w:rsidRDefault="00DE441B"/>
        </w:tc>
      </w:tr>
      <w:tr w:rsidR="00FE30DD" w14:paraId="49011C0A" w14:textId="77777777" w:rsidTr="00FE30DD">
        <w:trPr>
          <w:trHeight w:val="180"/>
        </w:trPr>
        <w:tc>
          <w:tcPr>
            <w:tcW w:w="2371" w:type="dxa"/>
            <w:vMerge w:val="restart"/>
          </w:tcPr>
          <w:p w14:paraId="478DB176" w14:textId="77777777" w:rsidR="00FE30DD" w:rsidRDefault="00FE30DD" w:rsidP="001C0712">
            <w:r>
              <w:t>Keyword</w:t>
            </w:r>
          </w:p>
        </w:tc>
        <w:tc>
          <w:tcPr>
            <w:tcW w:w="2343" w:type="dxa"/>
            <w:vMerge w:val="restart"/>
          </w:tcPr>
          <w:p w14:paraId="21DDE225" w14:textId="77777777" w:rsidR="00FE30DD" w:rsidRDefault="00FE30DD" w:rsidP="001C0712"/>
        </w:tc>
        <w:tc>
          <w:tcPr>
            <w:tcW w:w="2437" w:type="dxa"/>
            <w:vMerge w:val="restart"/>
          </w:tcPr>
          <w:p w14:paraId="2C34825B" w14:textId="0E2DB7F9" w:rsidR="00FE30DD" w:rsidRDefault="00FE30DD" w:rsidP="001C0712">
            <w:r>
              <w:t>Sentence tree,</w:t>
            </w:r>
          </w:p>
          <w:p w14:paraId="5ACCC574" w14:textId="757995B4" w:rsidR="00FE30DD" w:rsidRDefault="00FE30DD" w:rsidP="001C0712">
            <w:r>
              <w:t>Word cloud</w:t>
            </w:r>
          </w:p>
        </w:tc>
        <w:tc>
          <w:tcPr>
            <w:tcW w:w="2535" w:type="dxa"/>
          </w:tcPr>
          <w:p w14:paraId="307BA2D7" w14:textId="0AF79424" w:rsidR="00FE30DD" w:rsidRDefault="00FE30DD" w:rsidP="001C0712">
            <w:r>
              <w:t>text</w:t>
            </w:r>
          </w:p>
        </w:tc>
        <w:tc>
          <w:tcPr>
            <w:tcW w:w="2256" w:type="dxa"/>
            <w:vMerge w:val="restart"/>
          </w:tcPr>
          <w:p w14:paraId="1222D1CC" w14:textId="77777777" w:rsidR="00FE30DD" w:rsidRDefault="00FE30DD" w:rsidP="001C0712"/>
        </w:tc>
        <w:tc>
          <w:tcPr>
            <w:tcW w:w="2164" w:type="dxa"/>
            <w:vMerge w:val="restart"/>
          </w:tcPr>
          <w:p w14:paraId="5CD741B8" w14:textId="14D4C1CE" w:rsidR="00FE30DD" w:rsidRDefault="00FE30DD" w:rsidP="001C0712"/>
        </w:tc>
      </w:tr>
      <w:tr w:rsidR="00FE30DD" w14:paraId="3C7E0EA8" w14:textId="77777777" w:rsidTr="000A3E53">
        <w:trPr>
          <w:trHeight w:val="180"/>
        </w:trPr>
        <w:tc>
          <w:tcPr>
            <w:tcW w:w="2371" w:type="dxa"/>
            <w:vMerge/>
          </w:tcPr>
          <w:p w14:paraId="2D5B3DEC" w14:textId="77777777" w:rsidR="00FE30DD" w:rsidRDefault="00FE30DD" w:rsidP="001C0712"/>
        </w:tc>
        <w:tc>
          <w:tcPr>
            <w:tcW w:w="2343" w:type="dxa"/>
            <w:vMerge/>
          </w:tcPr>
          <w:p w14:paraId="20635350" w14:textId="77777777" w:rsidR="00FE30DD" w:rsidRDefault="00FE30DD" w:rsidP="001C0712"/>
        </w:tc>
        <w:tc>
          <w:tcPr>
            <w:tcW w:w="2437" w:type="dxa"/>
            <w:vMerge/>
          </w:tcPr>
          <w:p w14:paraId="1D7FEFF8" w14:textId="77777777" w:rsidR="00FE30DD" w:rsidRDefault="00FE30DD" w:rsidP="001C0712"/>
        </w:tc>
        <w:tc>
          <w:tcPr>
            <w:tcW w:w="2535" w:type="dxa"/>
          </w:tcPr>
          <w:p w14:paraId="5025B0A5" w14:textId="7937619A" w:rsidR="00FE30DD" w:rsidRDefault="00FE30DD" w:rsidP="001C0712">
            <w:r>
              <w:t>Color hue</w:t>
            </w:r>
          </w:p>
        </w:tc>
        <w:tc>
          <w:tcPr>
            <w:tcW w:w="2256" w:type="dxa"/>
            <w:vMerge/>
          </w:tcPr>
          <w:p w14:paraId="50F68295" w14:textId="77777777" w:rsidR="00FE30DD" w:rsidRDefault="00FE30DD" w:rsidP="001C0712"/>
        </w:tc>
        <w:tc>
          <w:tcPr>
            <w:tcW w:w="2164" w:type="dxa"/>
            <w:vMerge/>
          </w:tcPr>
          <w:p w14:paraId="1BFC6366" w14:textId="77777777" w:rsidR="00FE30DD" w:rsidRDefault="00FE30DD" w:rsidP="001C0712"/>
        </w:tc>
      </w:tr>
      <w:tr w:rsidR="00FE30DD" w14:paraId="5D8657CA" w14:textId="77777777" w:rsidTr="00FE30DD">
        <w:trPr>
          <w:trHeight w:val="180"/>
        </w:trPr>
        <w:tc>
          <w:tcPr>
            <w:tcW w:w="2371" w:type="dxa"/>
            <w:vMerge/>
          </w:tcPr>
          <w:p w14:paraId="4A9D9090" w14:textId="77777777" w:rsidR="00FE30DD" w:rsidRDefault="00FE30DD" w:rsidP="001C0712"/>
        </w:tc>
        <w:tc>
          <w:tcPr>
            <w:tcW w:w="2343" w:type="dxa"/>
            <w:vMerge/>
          </w:tcPr>
          <w:p w14:paraId="19BFB17E" w14:textId="77777777" w:rsidR="00FE30DD" w:rsidRDefault="00FE30DD" w:rsidP="001C0712"/>
        </w:tc>
        <w:tc>
          <w:tcPr>
            <w:tcW w:w="2437" w:type="dxa"/>
            <w:vMerge/>
          </w:tcPr>
          <w:p w14:paraId="67A2D9BD" w14:textId="2EB9E28A" w:rsidR="00FE30DD" w:rsidRDefault="00FE30DD" w:rsidP="001C0712"/>
        </w:tc>
        <w:tc>
          <w:tcPr>
            <w:tcW w:w="2535" w:type="dxa"/>
          </w:tcPr>
          <w:p w14:paraId="7260BCF8" w14:textId="247E1218" w:rsidR="00FE30DD" w:rsidRDefault="00FE30DD" w:rsidP="001C0712">
            <w:r>
              <w:t>Color opacity/saturation</w:t>
            </w:r>
          </w:p>
        </w:tc>
        <w:tc>
          <w:tcPr>
            <w:tcW w:w="2256" w:type="dxa"/>
            <w:vMerge/>
          </w:tcPr>
          <w:p w14:paraId="043E7819" w14:textId="77777777" w:rsidR="00FE30DD" w:rsidRDefault="00FE30DD" w:rsidP="001C0712"/>
        </w:tc>
        <w:tc>
          <w:tcPr>
            <w:tcW w:w="2164" w:type="dxa"/>
            <w:vMerge w:val="restart"/>
          </w:tcPr>
          <w:p w14:paraId="6B921040" w14:textId="5F8B9170" w:rsidR="00FE30DD" w:rsidRDefault="00FE30DD" w:rsidP="001C0712"/>
        </w:tc>
      </w:tr>
      <w:tr w:rsidR="00FE30DD" w14:paraId="1657F343" w14:textId="77777777" w:rsidTr="000A3E53">
        <w:trPr>
          <w:trHeight w:val="180"/>
        </w:trPr>
        <w:tc>
          <w:tcPr>
            <w:tcW w:w="2371" w:type="dxa"/>
            <w:vMerge/>
          </w:tcPr>
          <w:p w14:paraId="6BEA4A9A" w14:textId="77777777" w:rsidR="00FE30DD" w:rsidRDefault="00FE30DD" w:rsidP="001C0712"/>
        </w:tc>
        <w:tc>
          <w:tcPr>
            <w:tcW w:w="2343" w:type="dxa"/>
            <w:vMerge/>
          </w:tcPr>
          <w:p w14:paraId="163CE4C4" w14:textId="77777777" w:rsidR="00FE30DD" w:rsidRDefault="00FE30DD" w:rsidP="001C0712"/>
        </w:tc>
        <w:tc>
          <w:tcPr>
            <w:tcW w:w="2437" w:type="dxa"/>
            <w:vMerge/>
          </w:tcPr>
          <w:p w14:paraId="3920FF8E" w14:textId="77777777" w:rsidR="00FE30DD" w:rsidRDefault="00FE30DD" w:rsidP="001C0712"/>
        </w:tc>
        <w:tc>
          <w:tcPr>
            <w:tcW w:w="2535" w:type="dxa"/>
          </w:tcPr>
          <w:p w14:paraId="41F8C7F2" w14:textId="1388D72C" w:rsidR="00FE30DD" w:rsidRDefault="00FE30DD" w:rsidP="001C0712">
            <w:r>
              <w:t>size</w:t>
            </w:r>
          </w:p>
        </w:tc>
        <w:tc>
          <w:tcPr>
            <w:tcW w:w="2256" w:type="dxa"/>
            <w:vMerge/>
          </w:tcPr>
          <w:p w14:paraId="001B7532" w14:textId="77777777" w:rsidR="00FE30DD" w:rsidRDefault="00FE30DD" w:rsidP="001C0712"/>
        </w:tc>
        <w:tc>
          <w:tcPr>
            <w:tcW w:w="2164" w:type="dxa"/>
            <w:vMerge/>
          </w:tcPr>
          <w:p w14:paraId="386BB051" w14:textId="77777777" w:rsidR="00FE30DD" w:rsidRDefault="00FE30DD" w:rsidP="001C0712"/>
        </w:tc>
      </w:tr>
    </w:tbl>
    <w:p w14:paraId="4B9753EC" w14:textId="0271BCCF" w:rsidR="007D3984" w:rsidRDefault="000228D4" w:rsidP="00C97691">
      <w:r>
        <w:t xml:space="preserve">Glyph, annotation/label, </w:t>
      </w:r>
      <w:r w:rsidRPr="000228D4">
        <w:t>metaphor</w:t>
      </w:r>
    </w:p>
    <w:p w14:paraId="16A160F6" w14:textId="77777777" w:rsidR="00BB1C38" w:rsidRDefault="00BB1C38">
      <w:pPr>
        <w:rPr>
          <w:b/>
          <w:sz w:val="32"/>
        </w:rPr>
        <w:sectPr w:rsidR="00BB1C38" w:rsidSect="009F5851">
          <w:pgSz w:w="16840" w:h="11900" w:orient="landscape"/>
          <w:pgMar w:top="1800" w:right="1440" w:bottom="1800" w:left="1440" w:header="851" w:footer="992" w:gutter="0"/>
          <w:cols w:space="425"/>
          <w:docGrid w:type="lines" w:linePitch="326"/>
        </w:sectPr>
      </w:pPr>
    </w:p>
    <w:p w14:paraId="68F88C36" w14:textId="0DC34100" w:rsidR="002F7377" w:rsidRPr="002F7377" w:rsidRDefault="002F7377">
      <w:pPr>
        <w:rPr>
          <w:b/>
          <w:sz w:val="32"/>
        </w:rPr>
      </w:pPr>
      <w:r w:rsidRPr="002F7377">
        <w:rPr>
          <w:b/>
          <w:sz w:val="32"/>
        </w:rPr>
        <w:lastRenderedPageBreak/>
        <w:t>Problem driven vs design driven</w:t>
      </w:r>
    </w:p>
    <w:p w14:paraId="7D275F1A" w14:textId="1D3F1B0B" w:rsidR="00DC7DE1" w:rsidRDefault="00DC7DE1">
      <w:bookmarkStart w:id="0" w:name="_GoBack"/>
      <w:r>
        <w:t xml:space="preserve">For a mark with several encoding channels, it doesn’t matter which channel we explain first </w:t>
      </w:r>
      <w:proofErr w:type="gramStart"/>
      <w:r>
        <w:t>as long as</w:t>
      </w:r>
      <w:proofErr w:type="gramEnd"/>
      <w:r>
        <w:t xml:space="preserve"> these channels are independent. Usually, authors tend to explain the channel with simply visual encoding first. </w:t>
      </w:r>
      <w:bookmarkEnd w:id="0"/>
      <w:r>
        <w:t xml:space="preserve"> </w:t>
      </w:r>
    </w:p>
    <w:p w14:paraId="2C87FC68" w14:textId="2D01024A" w:rsidR="007D3984" w:rsidRDefault="007D3984">
      <w:r>
        <w:t>Order:</w:t>
      </w:r>
    </w:p>
    <w:p w14:paraId="1A8988E9" w14:textId="3C21F84A" w:rsidR="00A31E2B" w:rsidRPr="00A31E2B" w:rsidRDefault="00A31E2B">
      <w:pPr>
        <w:rPr>
          <w:b/>
          <w:color w:val="FF0000"/>
          <w:sz w:val="28"/>
          <w:u w:val="single"/>
        </w:rPr>
      </w:pPr>
      <w:r w:rsidRPr="00A31E2B">
        <w:rPr>
          <w:b/>
          <w:color w:val="FF0000"/>
          <w:sz w:val="28"/>
          <w:u w:val="single"/>
        </w:rPr>
        <w:t>Stream-based design</w:t>
      </w:r>
    </w:p>
    <w:p w14:paraId="1AC18EC7" w14:textId="34F2B503" w:rsidR="007D3984" w:rsidRPr="00C9039B" w:rsidRDefault="008038A5" w:rsidP="00C07BCD">
      <w:pPr>
        <w:widowControl/>
        <w:jc w:val="left"/>
        <w:rPr>
          <w:b/>
          <w:sz w:val="28"/>
        </w:rPr>
      </w:pPr>
      <w:r w:rsidRPr="00C9039B">
        <w:rPr>
          <w:b/>
          <w:sz w:val="28"/>
        </w:rPr>
        <w:t>A Visual Backchannel for Large-Scale Events</w:t>
      </w:r>
      <w:r w:rsidR="00C07BCD" w:rsidRPr="00C9039B">
        <w:rPr>
          <w:b/>
          <w:sz w:val="28"/>
        </w:rPr>
        <w:fldChar w:fldCharType="begin"/>
      </w:r>
      <w:r w:rsidR="00C07BCD" w:rsidRPr="00C9039B">
        <w:rPr>
          <w:b/>
          <w:sz w:val="28"/>
        </w:rPr>
        <w:instrText xml:space="preserve"> ADDIN ZOTERO_ITEM CSL_CITATION {"citationID":"1aR6mT0F","properties":{"formattedCitation":"[1]","plainCitation":"[1]"},"citationItems":[{"id":457,"uris":["http://zotero.org/users/local/w4sOIapr/items/ENKW5INP"],"uri":["http://zotero.org/users/local/w4sOIapr/items/ENKW5INP"],"itemData":{"id":457,"type":"article-journal","title":"A Visual Backchannel for Large-Scale Events","container-title":"IEEE Transactions on Visualization and Computer Graphics","page":"1129-1138","volume":"16","issue":"6","source":"IEEE Xplore","abstract":"We introduce the concept of a Visual Backchannel as a novel way of following and exploring online conversations about large-scale events. Microblogging communities, such as Twitter, are increasingly used as digital backchannels for timely exchange of brief comments and impressions during political speeches, sport competitions, natural disasters, and other large events. Currently, shared updates are typically displayed in the form of a simple list, making it difficult to get an overview of the fast-paced discussions as it happens in the moment and how it evolves over time. In contrast, our Visual Backchannel design provides an evolving, interactive, and multi-faceted visual overview of large-scale ongoing conversations on Twitter. To visualize a continuously updating information stream, we include visual saliency for what is happening now and what has just happened, set in the context of the evolving conversation. As part of a fully web-based coordinated-view system we introduce Topic Streams, a temporally adjustable stacked graph visualizing topics over time, a People Spiral representing participants and their activity, and an Image Cloud encoding the popularity of event photos by size. Together with a post listing, these mutually linked views support cross-filtering along topics, participants, and time ranges. We discuss our design considerations, in particular with respect to evolving visualizations of dynamically changing data. Initial feedback indicates significant interest and suggests several unanticipated uses.","DOI":"10.1109/TVCG.2010.129","ISSN":"1077-2626","author":[{"family":"Dörk","given":"M."},{"family":"Gruen","given":"D."},{"family":"Williamson","given":"C."},{"family":"Carpendale","given":"S."}],"issued":{"date-parts":[["2010",11]]}}}],"schema":"https://github.com/citation-style-language/schema/raw/master/csl-citation.json"} </w:instrText>
      </w:r>
      <w:r w:rsidR="00C07BCD" w:rsidRPr="00C9039B">
        <w:rPr>
          <w:b/>
          <w:sz w:val="28"/>
        </w:rPr>
        <w:fldChar w:fldCharType="separate"/>
      </w:r>
      <w:r w:rsidR="007D31D5">
        <w:rPr>
          <w:b/>
          <w:noProof/>
          <w:sz w:val="28"/>
        </w:rPr>
        <w:t>[1]</w:t>
      </w:r>
      <w:r w:rsidR="00C07BCD" w:rsidRPr="00C9039B">
        <w:rPr>
          <w:b/>
          <w:sz w:val="28"/>
        </w:rPr>
        <w:fldChar w:fldCharType="end"/>
      </w:r>
    </w:p>
    <w:p w14:paraId="49A9FC7C" w14:textId="486708D9" w:rsidR="00641BFF" w:rsidRDefault="009F4766">
      <w:pPr>
        <w:widowControl/>
        <w:jc w:val="left"/>
        <w:rPr>
          <w:b/>
        </w:rPr>
      </w:pPr>
      <w:r w:rsidRPr="002D17BF">
        <w:rPr>
          <w:b/>
        </w:rPr>
        <w:t>Stacked graph:</w:t>
      </w:r>
    </w:p>
    <w:p w14:paraId="33CB5941" w14:textId="6D9B9284" w:rsidR="00C07BCD" w:rsidRPr="002D17BF" w:rsidRDefault="00C07BCD">
      <w:pPr>
        <w:widowControl/>
        <w:jc w:val="left"/>
        <w:rPr>
          <w:b/>
        </w:rPr>
      </w:pPr>
      <w:r w:rsidRPr="00C07BCD">
        <w:rPr>
          <w:b/>
          <w:noProof/>
        </w:rPr>
        <w:drawing>
          <wp:inline distT="0" distB="0" distL="0" distR="0" wp14:anchorId="0450D455" wp14:editId="4317E336">
            <wp:extent cx="2146935" cy="675829"/>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61450" cy="680398"/>
                    </a:xfrm>
                    <a:prstGeom prst="rect">
                      <a:avLst/>
                    </a:prstGeom>
                  </pic:spPr>
                </pic:pic>
              </a:graphicData>
            </a:graphic>
          </wp:inline>
        </w:drawing>
      </w:r>
    </w:p>
    <w:p w14:paraId="59BE8FFB" w14:textId="7381239A" w:rsidR="00D46AC5" w:rsidRDefault="00D46AC5">
      <w:pPr>
        <w:widowControl/>
        <w:jc w:val="left"/>
      </w:pPr>
      <w:r w:rsidRPr="00CC5968">
        <w:rPr>
          <w:u w:val="single"/>
        </w:rPr>
        <w:t>marks</w:t>
      </w:r>
      <w:r>
        <w:t xml:space="preserve">: </w:t>
      </w:r>
      <w:r w:rsidR="007816B9">
        <w:t>topic stream</w:t>
      </w:r>
    </w:p>
    <w:p w14:paraId="143B1259" w14:textId="77777777" w:rsidR="009F4766" w:rsidRDefault="009F4766">
      <w:pPr>
        <w:widowControl/>
        <w:jc w:val="left"/>
      </w:pPr>
      <w:r w:rsidRPr="00CC5968">
        <w:rPr>
          <w:u w:val="single"/>
        </w:rPr>
        <w:t>Position</w:t>
      </w:r>
      <w:r>
        <w:t xml:space="preserve">: x-axis: time, y-position: width: relative frequency, </w:t>
      </w:r>
    </w:p>
    <w:p w14:paraId="0FFBCEB0" w14:textId="77777777" w:rsidR="009F4766" w:rsidRDefault="009F4766">
      <w:pPr>
        <w:widowControl/>
        <w:jc w:val="left"/>
      </w:pPr>
      <w:r w:rsidRPr="00CC5968">
        <w:rPr>
          <w:u w:val="single"/>
        </w:rPr>
        <w:t>Ordering</w:t>
      </w:r>
      <w:r>
        <w:t>: the order of appearance,</w:t>
      </w:r>
    </w:p>
    <w:p w14:paraId="1B23ABE9" w14:textId="11568103" w:rsidR="006C06FB" w:rsidRDefault="006C06FB">
      <w:pPr>
        <w:widowControl/>
        <w:jc w:val="left"/>
      </w:pPr>
      <w:proofErr w:type="gramStart"/>
      <w:r w:rsidRPr="00CC5968">
        <w:rPr>
          <w:u w:val="single"/>
        </w:rPr>
        <w:t>Color</w:t>
      </w:r>
      <w:r w:rsidR="00CC5968">
        <w:rPr>
          <w:u w:val="single"/>
        </w:rPr>
        <w:t xml:space="preserve"> </w:t>
      </w:r>
      <w:r>
        <w:t>:</w:t>
      </w:r>
      <w:proofErr w:type="gramEnd"/>
      <w:r>
        <w:t xml:space="preserve"> newest topics rep</w:t>
      </w:r>
      <w:r w:rsidRPr="006C06FB">
        <w:t>resented by green and the oldest in blue</w:t>
      </w:r>
      <w:r>
        <w:t xml:space="preserve">, double encoding with ordering since ordering is only about ranking but not a distribution value. </w:t>
      </w:r>
    </w:p>
    <w:p w14:paraId="18F74713" w14:textId="41734C65" w:rsidR="004911DE" w:rsidRDefault="004911DE">
      <w:pPr>
        <w:widowControl/>
        <w:jc w:val="left"/>
      </w:pPr>
      <w:r w:rsidRPr="00CC5968">
        <w:rPr>
          <w:u w:val="single"/>
        </w:rPr>
        <w:t>Shape:</w:t>
      </w:r>
      <w:r>
        <w:t xml:space="preserve"> defined by cubic Be</w:t>
      </w:r>
      <w:r w:rsidRPr="004911DE">
        <w:t>zier curves</w:t>
      </w:r>
      <w:r>
        <w:t xml:space="preserve"> for aesthesis issue</w:t>
      </w:r>
    </w:p>
    <w:p w14:paraId="01D8292D" w14:textId="4B219B61" w:rsidR="00D85F91" w:rsidRPr="00CC5968" w:rsidRDefault="00D46AC5">
      <w:pPr>
        <w:widowControl/>
        <w:jc w:val="left"/>
        <w:rPr>
          <w:u w:val="single"/>
        </w:rPr>
      </w:pPr>
      <w:r w:rsidRPr="00CC5968">
        <w:rPr>
          <w:u w:val="single"/>
        </w:rPr>
        <w:t>Scaling:</w:t>
      </w:r>
    </w:p>
    <w:p w14:paraId="6352A916" w14:textId="27A36E83" w:rsidR="00D46AC5" w:rsidRPr="00CC5968" w:rsidRDefault="00D46AC5">
      <w:pPr>
        <w:widowControl/>
        <w:jc w:val="left"/>
        <w:rPr>
          <w:u w:val="single"/>
        </w:rPr>
      </w:pPr>
      <w:r w:rsidRPr="00CC5968">
        <w:rPr>
          <w:u w:val="single"/>
        </w:rPr>
        <w:t xml:space="preserve">Label: </w:t>
      </w:r>
    </w:p>
    <w:p w14:paraId="0D9BA8B2" w14:textId="77777777" w:rsidR="00D46AC5" w:rsidRDefault="00D46AC5">
      <w:pPr>
        <w:widowControl/>
        <w:jc w:val="left"/>
      </w:pPr>
    </w:p>
    <w:p w14:paraId="43D353C2" w14:textId="3E36DCBA" w:rsidR="00D46AC5" w:rsidRDefault="00D46AC5">
      <w:pPr>
        <w:widowControl/>
        <w:jc w:val="left"/>
        <w:rPr>
          <w:b/>
        </w:rPr>
      </w:pPr>
      <w:r w:rsidRPr="002D17BF">
        <w:rPr>
          <w:b/>
        </w:rPr>
        <w:t>Nodes mapping to Spiral line:</w:t>
      </w:r>
    </w:p>
    <w:p w14:paraId="4F4ECD58" w14:textId="6EBDC0DE" w:rsidR="008038A5" w:rsidRPr="002D17BF" w:rsidRDefault="008038A5">
      <w:pPr>
        <w:widowControl/>
        <w:jc w:val="left"/>
        <w:rPr>
          <w:b/>
        </w:rPr>
      </w:pPr>
      <w:r w:rsidRPr="008038A5">
        <w:rPr>
          <w:b/>
          <w:noProof/>
        </w:rPr>
        <w:lastRenderedPageBreak/>
        <w:drawing>
          <wp:inline distT="0" distB="0" distL="0" distR="0" wp14:anchorId="009CF532" wp14:editId="5BED5C0D">
            <wp:extent cx="775335" cy="607190"/>
            <wp:effectExtent l="0" t="0" r="1206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80538" cy="611265"/>
                    </a:xfrm>
                    <a:prstGeom prst="rect">
                      <a:avLst/>
                    </a:prstGeom>
                  </pic:spPr>
                </pic:pic>
              </a:graphicData>
            </a:graphic>
          </wp:inline>
        </w:drawing>
      </w:r>
    </w:p>
    <w:p w14:paraId="6E82E296" w14:textId="26DC9397" w:rsidR="007816B9" w:rsidRDefault="007816B9">
      <w:pPr>
        <w:widowControl/>
        <w:jc w:val="left"/>
      </w:pPr>
      <w:r w:rsidRPr="00CC5968">
        <w:rPr>
          <w:u w:val="single"/>
        </w:rPr>
        <w:t>Marks</w:t>
      </w:r>
      <w:r>
        <w:t>: a user</w:t>
      </w:r>
    </w:p>
    <w:p w14:paraId="7716D5B4" w14:textId="4AF46E2B" w:rsidR="003C7E61" w:rsidRDefault="003C7E61">
      <w:pPr>
        <w:widowControl/>
        <w:jc w:val="left"/>
      </w:pPr>
      <w:r w:rsidRPr="00CC5968">
        <w:rPr>
          <w:u w:val="single"/>
        </w:rPr>
        <w:t>Shape</w:t>
      </w:r>
      <w:r>
        <w:t>: none</w:t>
      </w:r>
    </w:p>
    <w:p w14:paraId="061767C4" w14:textId="1C788BBB" w:rsidR="003C7E61" w:rsidRDefault="003C7E61">
      <w:pPr>
        <w:widowControl/>
        <w:jc w:val="left"/>
      </w:pPr>
      <w:r w:rsidRPr="00CC5968">
        <w:rPr>
          <w:u w:val="single"/>
        </w:rPr>
        <w:t>Size:</w:t>
      </w:r>
      <w:r>
        <w:t xml:space="preserve"> relative num</w:t>
      </w:r>
      <w:r w:rsidRPr="003C7E61">
        <w:t>ber of tweets</w:t>
      </w:r>
    </w:p>
    <w:p w14:paraId="57954BAA" w14:textId="2185F265" w:rsidR="003C7E61" w:rsidRDefault="003C7E61">
      <w:pPr>
        <w:widowControl/>
        <w:jc w:val="left"/>
      </w:pPr>
      <w:r w:rsidRPr="00CC5968">
        <w:rPr>
          <w:u w:val="single"/>
        </w:rPr>
        <w:t>Color saturation</w:t>
      </w:r>
      <w:r>
        <w:t>: tweets originality</w:t>
      </w:r>
    </w:p>
    <w:p w14:paraId="75D5AE20" w14:textId="77B540D8" w:rsidR="003C7E61" w:rsidRPr="003C7E61" w:rsidRDefault="002D17BF">
      <w:pPr>
        <w:widowControl/>
        <w:jc w:val="left"/>
      </w:pPr>
      <w:r w:rsidRPr="00CC5968">
        <w:rPr>
          <w:u w:val="single"/>
        </w:rPr>
        <w:t>Position</w:t>
      </w:r>
      <w:r>
        <w:t xml:space="preserve"> on the invisible spiral line: most active user—the outer end</w:t>
      </w:r>
    </w:p>
    <w:p w14:paraId="5CB04237" w14:textId="77777777" w:rsidR="00D85F91" w:rsidRDefault="00D85F91">
      <w:pPr>
        <w:widowControl/>
        <w:jc w:val="left"/>
      </w:pPr>
    </w:p>
    <w:p w14:paraId="7F859740" w14:textId="31CC7FAF" w:rsidR="002D17BF" w:rsidRPr="00C9039B" w:rsidRDefault="006053F1">
      <w:pPr>
        <w:widowControl/>
        <w:jc w:val="left"/>
        <w:rPr>
          <w:b/>
          <w:sz w:val="28"/>
        </w:rPr>
      </w:pPr>
      <w:r w:rsidRPr="00C9039B">
        <w:rPr>
          <w:b/>
          <w:sz w:val="28"/>
        </w:rPr>
        <w:t>Text f</w:t>
      </w:r>
      <w:r w:rsidR="00E75538" w:rsidRPr="00C9039B">
        <w:rPr>
          <w:b/>
          <w:sz w:val="28"/>
        </w:rPr>
        <w:t>l</w:t>
      </w:r>
      <w:r w:rsidRPr="00C9039B">
        <w:rPr>
          <w:b/>
          <w:sz w:val="28"/>
        </w:rPr>
        <w:t>ow</w:t>
      </w:r>
      <w:r w:rsidR="00E82756" w:rsidRPr="00C9039B">
        <w:rPr>
          <w:b/>
          <w:sz w:val="28"/>
        </w:rPr>
        <w:fldChar w:fldCharType="begin"/>
      </w:r>
      <w:r w:rsidR="00E82756" w:rsidRPr="00C9039B">
        <w:rPr>
          <w:b/>
          <w:sz w:val="28"/>
        </w:rPr>
        <w:instrText xml:space="preserve"> ADDIN ZOTERO_ITEM CSL_CITATION {"citationID":"d3u9rukee","properties":{"formattedCitation":"[2]","plainCitation":"[2]"},"citationItems":[{"id":17,"uris":["http://zotero.org/users/local/w4sOIapr/items/8ERBKH86"],"uri":["http://zotero.org/users/local/w4sOIapr/items/8ERBKH86"],"itemData":{"id":17,"type":"article-journal","title":"TextFlow: Towards Better Understanding of Evolving Topics in Text","container-title":"IEEE Transactions on Visualization and Computer Graphics","page":"2412-2421","volume":"17","issue":"12","source":"IEEE Xplore","abstract":"Understanding how topics evolve in text data is an important and challenging task. Although much work has been devoted to topic analysis, the study of topic evolution has largely been limited to individual topics. In this paper, we introduce TextFlow, a seamless integration of visualization and topic mining techniques, for analyzing various evolution patterns that emerge from multiple topics. We first extend an existing analysis technique to extract three-level features: the topic evolution trend, the critical event, and the keyword correlation. Then a coherent visualization that consists of three new visual components is designed to convey complex relationships between them. Through interaction, the topic mining model and visualization can communicate with each other to help users refine the analysis result and gain insights into the data progressively. Finally, two case studies are conducted to demonstrate the effectiveness and usefulness of TextFlow in helping users understand the major topic evolution patterns in time-varying text data.","DOI":"10.1109/TVCG.2011.239","ISSN":"1077-2626","shortTitle":"TextFlow","author":[{"family":"Cui","given":"W."},{"family":"Liu","given":"S."},{"family":"Tan","given":"L."},{"family":"Shi","given":"C."},{"family":"Song","given":"Y."},{"family":"Gao","given":"Z."},{"family":"Qu","given":"H."},{"family":"Tong","given":"X."}],"issued":{"date-parts":[["2011",12]]}}}],"schema":"https://github.com/citation-style-language/schema/raw/master/csl-citation.json"} </w:instrText>
      </w:r>
      <w:r w:rsidR="00E82756" w:rsidRPr="00C9039B">
        <w:rPr>
          <w:b/>
          <w:sz w:val="28"/>
        </w:rPr>
        <w:fldChar w:fldCharType="separate"/>
      </w:r>
      <w:r w:rsidR="007D31D5">
        <w:rPr>
          <w:b/>
          <w:noProof/>
          <w:sz w:val="28"/>
        </w:rPr>
        <w:t>[2]</w:t>
      </w:r>
      <w:r w:rsidR="00E82756" w:rsidRPr="00C9039B">
        <w:rPr>
          <w:b/>
          <w:sz w:val="28"/>
        </w:rPr>
        <w:fldChar w:fldCharType="end"/>
      </w:r>
    </w:p>
    <w:p w14:paraId="63E71061" w14:textId="126ADA10" w:rsidR="00C22C7D" w:rsidRDefault="00765551">
      <w:pPr>
        <w:widowControl/>
        <w:jc w:val="left"/>
        <w:rPr>
          <w:b/>
        </w:rPr>
      </w:pPr>
      <w:r>
        <w:rPr>
          <w:b/>
        </w:rPr>
        <w:t>Stack</w:t>
      </w:r>
      <w:r w:rsidR="00E75538">
        <w:rPr>
          <w:b/>
        </w:rPr>
        <w:t>ed</w:t>
      </w:r>
      <w:r>
        <w:rPr>
          <w:b/>
        </w:rPr>
        <w:t xml:space="preserve"> graph with merging and splitting</w:t>
      </w:r>
      <w:r w:rsidR="00E82756" w:rsidRPr="00CE5DE3">
        <w:rPr>
          <w:b/>
        </w:rPr>
        <w:t>:</w:t>
      </w:r>
    </w:p>
    <w:p w14:paraId="31F77F5D" w14:textId="326C4F2D" w:rsidR="00E82756" w:rsidRPr="00CE5DE3" w:rsidRDefault="00C22C7D">
      <w:pPr>
        <w:widowControl/>
        <w:jc w:val="left"/>
        <w:rPr>
          <w:b/>
        </w:rPr>
      </w:pPr>
      <w:r w:rsidRPr="00C22C7D">
        <w:rPr>
          <w:noProof/>
        </w:rPr>
        <w:t xml:space="preserve"> </w:t>
      </w:r>
      <w:r w:rsidRPr="00C22C7D">
        <w:rPr>
          <w:b/>
          <w:noProof/>
        </w:rPr>
        <w:drawing>
          <wp:inline distT="0" distB="0" distL="0" distR="0" wp14:anchorId="2C1C9FD3" wp14:editId="4280D7E4">
            <wp:extent cx="1866662" cy="11887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88184" cy="1202425"/>
                    </a:xfrm>
                    <a:prstGeom prst="rect">
                      <a:avLst/>
                    </a:prstGeom>
                  </pic:spPr>
                </pic:pic>
              </a:graphicData>
            </a:graphic>
          </wp:inline>
        </w:drawing>
      </w:r>
    </w:p>
    <w:p w14:paraId="48842A6A" w14:textId="620B6161" w:rsidR="009F6B10" w:rsidRDefault="00CE5DE3">
      <w:pPr>
        <w:widowControl/>
        <w:jc w:val="left"/>
      </w:pPr>
      <w:r w:rsidRPr="00CC5968">
        <w:rPr>
          <w:u w:val="single"/>
        </w:rPr>
        <w:t>marks</w:t>
      </w:r>
      <w:r>
        <w:t>: topic</w:t>
      </w:r>
    </w:p>
    <w:p w14:paraId="7EDDE6C7" w14:textId="4F634687" w:rsidR="00E82756" w:rsidRDefault="00B4302C">
      <w:pPr>
        <w:widowControl/>
        <w:jc w:val="left"/>
      </w:pPr>
      <w:r w:rsidRPr="00CC5968">
        <w:rPr>
          <w:u w:val="single"/>
        </w:rPr>
        <w:t>y-axis</w:t>
      </w:r>
      <w:r>
        <w:t xml:space="preserve">: height of flow, number of documents of this topic </w:t>
      </w:r>
      <w:proofErr w:type="gramStart"/>
      <w:r>
        <w:t>at this time</w:t>
      </w:r>
      <w:proofErr w:type="gramEnd"/>
      <w:r>
        <w:t xml:space="preserve"> point</w:t>
      </w:r>
    </w:p>
    <w:p w14:paraId="69A39E47" w14:textId="77777777" w:rsidR="00CE5DE3" w:rsidRPr="00CC5968" w:rsidRDefault="009F6B10">
      <w:pPr>
        <w:widowControl/>
        <w:jc w:val="left"/>
        <w:rPr>
          <w:u w:val="single"/>
        </w:rPr>
      </w:pPr>
      <w:r w:rsidRPr="00CC5968">
        <w:rPr>
          <w:u w:val="single"/>
        </w:rPr>
        <w:t xml:space="preserve">shape: </w:t>
      </w:r>
    </w:p>
    <w:p w14:paraId="4E8E97D3" w14:textId="44FBF40B" w:rsidR="00B4302C" w:rsidRPr="009F6B10" w:rsidRDefault="009F6B10">
      <w:pPr>
        <w:widowControl/>
        <w:jc w:val="left"/>
      </w:pPr>
      <w:r w:rsidRPr="009F6B10">
        <w:t>Like a river flow in the real world, the topic flow can be either split into several branches when the corresponding topic splits, or merged with several other branches into one flow when their corr</w:t>
      </w:r>
      <w:r>
        <w:t>e</w:t>
      </w:r>
      <w:r w:rsidRPr="009F6B10">
        <w:t>sponding topics merge into one topic.</w:t>
      </w:r>
    </w:p>
    <w:p w14:paraId="02960E84" w14:textId="77777777" w:rsidR="00B02FE8" w:rsidRDefault="00CE5DE3">
      <w:pPr>
        <w:widowControl/>
        <w:jc w:val="left"/>
      </w:pPr>
      <w:r w:rsidRPr="00CE5DE3">
        <w:t xml:space="preserve">After splitting (or merging), the branch with the content that is most </w:t>
      </w:r>
      <w:proofErr w:type="gramStart"/>
      <w:r w:rsidRPr="00CE5DE3">
        <w:t>similar to</w:t>
      </w:r>
      <w:proofErr w:type="gramEnd"/>
      <w:r w:rsidRPr="00CE5DE3">
        <w:t xml:space="preserve"> the topic before splitting (or after m</w:t>
      </w:r>
      <w:r>
        <w:t>erging) becomes the main branch</w:t>
      </w:r>
    </w:p>
    <w:p w14:paraId="53974771" w14:textId="300029F6" w:rsidR="00CC5968" w:rsidRDefault="008038A5">
      <w:pPr>
        <w:widowControl/>
        <w:jc w:val="left"/>
      </w:pPr>
      <w:r w:rsidRPr="00CC5968">
        <w:rPr>
          <w:u w:val="single"/>
        </w:rPr>
        <w:lastRenderedPageBreak/>
        <w:t>Color</w:t>
      </w:r>
      <w:r w:rsidR="00CC5968">
        <w:rPr>
          <w:u w:val="single"/>
        </w:rPr>
        <w:t xml:space="preserve"> hue</w:t>
      </w:r>
      <w:r>
        <w:t xml:space="preserve">: </w:t>
      </w:r>
    </w:p>
    <w:p w14:paraId="089E0E4C" w14:textId="6D9CA665" w:rsidR="00B02FE8" w:rsidRDefault="00CC5968">
      <w:pPr>
        <w:widowControl/>
        <w:jc w:val="left"/>
      </w:pPr>
      <w:r w:rsidRPr="00CC5968">
        <w:t>The color of the merged topic flow is the blending of the colors of the corresponding branches</w:t>
      </w:r>
    </w:p>
    <w:p w14:paraId="3312348D" w14:textId="5C76E2A8" w:rsidR="00D7339A" w:rsidRDefault="00B06481">
      <w:pPr>
        <w:widowControl/>
        <w:jc w:val="left"/>
        <w:rPr>
          <w:b/>
        </w:rPr>
      </w:pPr>
      <w:r>
        <w:rPr>
          <w:b/>
        </w:rPr>
        <w:t>Glyph</w:t>
      </w:r>
      <w:r w:rsidR="00AF5C4C">
        <w:rPr>
          <w:b/>
        </w:rPr>
        <w:t>-point</w:t>
      </w:r>
      <w:r>
        <w:rPr>
          <w:b/>
        </w:rPr>
        <w:t>:</w:t>
      </w:r>
    </w:p>
    <w:p w14:paraId="5DF02411" w14:textId="5E213B8F" w:rsidR="00D7339A" w:rsidRDefault="00C97691">
      <w:pPr>
        <w:widowControl/>
        <w:jc w:val="left"/>
        <w:rPr>
          <w:b/>
        </w:rPr>
      </w:pPr>
      <w:r w:rsidRPr="00C97691">
        <w:rPr>
          <w:b/>
          <w:noProof/>
        </w:rPr>
        <w:drawing>
          <wp:inline distT="0" distB="0" distL="0" distR="0" wp14:anchorId="3BF6D330" wp14:editId="3BF74CB8">
            <wp:extent cx="1384935" cy="40859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24363" cy="420231"/>
                    </a:xfrm>
                    <a:prstGeom prst="rect">
                      <a:avLst/>
                    </a:prstGeom>
                  </pic:spPr>
                </pic:pic>
              </a:graphicData>
            </a:graphic>
          </wp:inline>
        </w:drawing>
      </w:r>
    </w:p>
    <w:p w14:paraId="19483C7A" w14:textId="0BF3026C" w:rsidR="00D7339A" w:rsidRPr="00D7339A" w:rsidRDefault="00D7339A" w:rsidP="00D7339A">
      <w:pPr>
        <w:widowControl/>
        <w:jc w:val="left"/>
      </w:pPr>
      <w:r w:rsidRPr="00D7339A">
        <w:rPr>
          <w:rFonts w:ascii="Times" w:hAnsi="Times" w:cs="Times"/>
          <w:kern w:val="0"/>
          <w:u w:val="single"/>
        </w:rPr>
        <w:t>M</w:t>
      </w:r>
      <w:r w:rsidRPr="00D7339A">
        <w:rPr>
          <w:u w:val="single"/>
        </w:rPr>
        <w:t>arks</w:t>
      </w:r>
      <w:r w:rsidRPr="00D7339A">
        <w:t xml:space="preserve">: </w:t>
      </w:r>
      <w:r w:rsidR="004B40C1">
        <w:t>event of corresponding topic flow</w:t>
      </w:r>
    </w:p>
    <w:p w14:paraId="0AF32A95" w14:textId="0344C255" w:rsidR="00AF5C4C" w:rsidRPr="00D7339A" w:rsidRDefault="00AF5C4C" w:rsidP="00D7339A">
      <w:pPr>
        <w:widowControl/>
        <w:jc w:val="left"/>
      </w:pPr>
      <w:r w:rsidRPr="00D7339A">
        <w:rPr>
          <w:u w:val="single"/>
        </w:rPr>
        <w:t>Shape</w:t>
      </w:r>
      <w:r w:rsidRPr="00D7339A">
        <w:t>: intuitive meaning</w:t>
      </w:r>
    </w:p>
    <w:p w14:paraId="3E1453EA" w14:textId="3DD1C227" w:rsidR="00AF5C4C" w:rsidRDefault="00D7339A" w:rsidP="00D7339A">
      <w:pPr>
        <w:widowControl/>
        <w:jc w:val="left"/>
      </w:pPr>
      <w:r w:rsidRPr="00D7339A">
        <w:rPr>
          <w:u w:val="single"/>
        </w:rPr>
        <w:t>Position</w:t>
      </w:r>
      <w:r w:rsidRPr="00D7339A">
        <w:t>: x-position—time point; y-position—topic it belongs</w:t>
      </w:r>
    </w:p>
    <w:p w14:paraId="4976D608" w14:textId="58D4272F" w:rsidR="00D7339A" w:rsidRPr="00D7339A" w:rsidRDefault="00D7339A" w:rsidP="00D7339A">
      <w:pPr>
        <w:widowControl/>
        <w:jc w:val="left"/>
      </w:pPr>
      <w:r w:rsidRPr="00D7339A">
        <w:rPr>
          <w:u w:val="single"/>
        </w:rPr>
        <w:t>Size:</w:t>
      </w:r>
      <w:r>
        <w:t xml:space="preserve"> the importance of its corresponding event</w:t>
      </w:r>
    </w:p>
    <w:p w14:paraId="522831FE" w14:textId="77777777" w:rsidR="00B06481" w:rsidRPr="00B06481" w:rsidRDefault="00B06481">
      <w:pPr>
        <w:widowControl/>
        <w:jc w:val="left"/>
        <w:rPr>
          <w:b/>
        </w:rPr>
      </w:pPr>
    </w:p>
    <w:p w14:paraId="26C0712E" w14:textId="77777777" w:rsidR="00B02FE8" w:rsidRDefault="00B02FE8">
      <w:pPr>
        <w:widowControl/>
        <w:jc w:val="left"/>
        <w:rPr>
          <w:b/>
        </w:rPr>
      </w:pPr>
      <w:r w:rsidRPr="00641BFF">
        <w:rPr>
          <w:b/>
        </w:rPr>
        <w:t>Polyline:</w:t>
      </w:r>
    </w:p>
    <w:p w14:paraId="2B81D83E" w14:textId="55E819C3" w:rsidR="00977221" w:rsidRPr="00641BFF" w:rsidRDefault="00A54C52">
      <w:pPr>
        <w:widowControl/>
        <w:jc w:val="left"/>
        <w:rPr>
          <w:b/>
        </w:rPr>
      </w:pPr>
      <w:r w:rsidRPr="00A54C52">
        <w:rPr>
          <w:b/>
        </w:rPr>
        <w:drawing>
          <wp:inline distT="0" distB="0" distL="0" distR="0" wp14:anchorId="44312295" wp14:editId="62604E69">
            <wp:extent cx="1689735" cy="1009957"/>
            <wp:effectExtent l="0" t="0" r="1206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8612" cy="1015263"/>
                    </a:xfrm>
                    <a:prstGeom prst="rect">
                      <a:avLst/>
                    </a:prstGeom>
                  </pic:spPr>
                </pic:pic>
              </a:graphicData>
            </a:graphic>
          </wp:inline>
        </w:drawing>
      </w:r>
    </w:p>
    <w:p w14:paraId="769D9B96" w14:textId="1766C786" w:rsidR="00363454" w:rsidRDefault="008A305A">
      <w:pPr>
        <w:widowControl/>
        <w:jc w:val="left"/>
      </w:pPr>
      <w:r>
        <w:rPr>
          <w:u w:val="single"/>
        </w:rPr>
        <w:t>Encode:</w:t>
      </w:r>
      <w:r w:rsidR="00363454">
        <w:t xml:space="preserve"> </w:t>
      </w:r>
      <w:r>
        <w:t>keyword</w:t>
      </w:r>
      <w:r w:rsidR="00363454">
        <w:t xml:space="preserve"> and</w:t>
      </w:r>
      <w:r>
        <w:t>;</w:t>
      </w:r>
    </w:p>
    <w:p w14:paraId="264B813F" w14:textId="39AA1BF6" w:rsidR="005F1C05" w:rsidRDefault="00536D4E">
      <w:pPr>
        <w:widowControl/>
        <w:jc w:val="left"/>
      </w:pPr>
      <w:r w:rsidRPr="00622405">
        <w:rPr>
          <w:u w:val="single"/>
        </w:rPr>
        <w:t>Source/target</w:t>
      </w:r>
      <w:r>
        <w:t>: start/end time point;</w:t>
      </w:r>
    </w:p>
    <w:p w14:paraId="29ED981C" w14:textId="77777777" w:rsidR="005F1C05" w:rsidRDefault="005F1C05">
      <w:pPr>
        <w:widowControl/>
        <w:jc w:val="left"/>
      </w:pPr>
      <w:r>
        <w:rPr>
          <w:u w:val="single"/>
        </w:rPr>
        <w:t>Width:</w:t>
      </w:r>
      <w:r>
        <w:t xml:space="preserve"> thick: the primary keyword; thin: other non-primary keywords</w:t>
      </w:r>
    </w:p>
    <w:p w14:paraId="0EA7F6DF" w14:textId="77777777" w:rsidR="00D8166F" w:rsidRDefault="00D8166F" w:rsidP="00D8166F">
      <w:pPr>
        <w:widowControl/>
        <w:jc w:val="left"/>
      </w:pPr>
      <w:r>
        <w:rPr>
          <w:u w:val="single"/>
        </w:rPr>
        <w:t xml:space="preserve">Wave </w:t>
      </w:r>
      <w:r w:rsidRPr="005F1C05">
        <w:rPr>
          <w:u w:val="single"/>
        </w:rPr>
        <w:t>Shape:</w:t>
      </w:r>
      <w:r>
        <w:t xml:space="preserve"> wave effect., </w:t>
      </w:r>
      <w:r w:rsidRPr="005F1C05">
        <w:t>co-occurrence interactions</w:t>
      </w:r>
      <w:r>
        <w:t xml:space="preserve"> </w:t>
      </w:r>
    </w:p>
    <w:p w14:paraId="689577FD" w14:textId="4DE64C86" w:rsidR="005F1C05" w:rsidRDefault="005F1C05">
      <w:pPr>
        <w:widowControl/>
        <w:jc w:val="left"/>
      </w:pPr>
      <w:r>
        <w:rPr>
          <w:u w:val="single"/>
        </w:rPr>
        <w:t xml:space="preserve">Wave bundle: </w:t>
      </w:r>
      <w:r w:rsidRPr="005F1C05">
        <w:t xml:space="preserve">length of the wave bundle represents the </w:t>
      </w:r>
      <w:r w:rsidR="002870F9" w:rsidRPr="005F1C05">
        <w:t>period</w:t>
      </w:r>
      <w:r w:rsidRPr="005F1C05">
        <w:t xml:space="preserve"> length of the co-occurrence.</w:t>
      </w:r>
    </w:p>
    <w:p w14:paraId="75BF50ED" w14:textId="549BCD18" w:rsidR="00C9039B" w:rsidRDefault="00D8166F">
      <w:pPr>
        <w:widowControl/>
        <w:jc w:val="left"/>
      </w:pPr>
      <w:r w:rsidRPr="00D8166F">
        <w:rPr>
          <w:u w:val="single"/>
        </w:rPr>
        <w:t>Wave amplitude:</w:t>
      </w:r>
      <w:r>
        <w:t xml:space="preserve"> </w:t>
      </w:r>
      <w:r w:rsidR="005554C8">
        <w:t>bigger the weaving am</w:t>
      </w:r>
      <w:r w:rsidRPr="00D8166F">
        <w:t>plitude, the more the corresponding weaving keywords appear at that time point</w:t>
      </w:r>
    </w:p>
    <w:p w14:paraId="389765FC" w14:textId="77777777" w:rsidR="00C9039B" w:rsidRDefault="00C9039B">
      <w:pPr>
        <w:widowControl/>
        <w:jc w:val="left"/>
        <w:rPr>
          <w:b/>
        </w:rPr>
      </w:pPr>
      <w:r>
        <w:rPr>
          <w:b/>
        </w:rPr>
        <w:t>Tag cloud:</w:t>
      </w:r>
    </w:p>
    <w:p w14:paraId="424342AE" w14:textId="77777777" w:rsidR="00C9039B" w:rsidRDefault="00C9039B">
      <w:pPr>
        <w:widowControl/>
        <w:jc w:val="left"/>
        <w:rPr>
          <w:b/>
        </w:rPr>
      </w:pPr>
      <w:r>
        <w:rPr>
          <w:b/>
        </w:rPr>
        <w:t xml:space="preserve">Timeline view: </w:t>
      </w:r>
    </w:p>
    <w:p w14:paraId="2E73522B" w14:textId="15995E8B" w:rsidR="00C9039B" w:rsidRDefault="00DD18CB">
      <w:pPr>
        <w:widowControl/>
        <w:jc w:val="left"/>
        <w:rPr>
          <w:b/>
          <w:sz w:val="28"/>
        </w:rPr>
      </w:pPr>
      <w:r w:rsidRPr="00DD18CB">
        <w:rPr>
          <w:b/>
          <w:sz w:val="28"/>
        </w:rPr>
        <w:lastRenderedPageBreak/>
        <w:t>Opinion flow</w:t>
      </w:r>
      <w:r>
        <w:rPr>
          <w:b/>
          <w:sz w:val="28"/>
        </w:rPr>
        <w:fldChar w:fldCharType="begin"/>
      </w:r>
      <w:r>
        <w:rPr>
          <w:b/>
          <w:sz w:val="28"/>
        </w:rPr>
        <w:instrText xml:space="preserve"> ADDIN ZOTERO_ITEM CSL_CITATION {"citationID":"250rr1ep6","properties":{"formattedCitation":"[3]","plainCitation":"[3]"},"citationItems":[{"id":252,"uris":["http://zotero.org/users/local/w4sOIapr/items/8GPVUFVU"],"uri":["http://zotero.org/users/local/w4sOIapr/items/8GPVUFVU"],"itemData":{"id":252,"type":"article-journal","title":"OpinionFlow: Visual Analysis of Opinion Diffusion on Social Media","container-title":"IEEE Transactions on Visualization and Computer Graphics","page":"1763-1772","volume":"20","issue":"12","source":"IEEE Xplore","abstract":"It is important for many different applications such as government and business intelligence to analyze and explore the diffusion of public opinions on social media. However, the rapid propagation and great diversity of public opinions on social media pose great challenges to effective analysis of opinion diffusion. In this paper, we introduce a visual analysis system called OpinionFlow to empower analysts to detect opinion propagation patterns and glean insights. Inspired by the information diffusion model and the theory of selective exposure, we develop an opinion diffusion model to approximate opinion propagation among Twitter users. Accordingly, we design an opinion flow visualization that combines a Sankey graph with a tailored density map in one view to visually convey diffusion of opinions among many users. A stacked tree is used to allow analysts to select topics of interest at different levels. The stacked tree is synchronized with the opinion flow visualization to help users examine and compare diffusion patterns across topics. Experiments and case studies on Twitter data demonstrate the effectiveness and usability of OpinionFlow.","DOI":"10.1109/TVCG.2014.2346920","ISSN":"1077-2626","shortTitle":"OpinionFlow","author":[{"family":"Wu","given":"Y."},{"family":"Liu","given":"S."},{"family":"Yan","given":"K."},{"family":"Liu","given":"M."},{"family":"Wu","given":"F."}],"issued":{"date-parts":[["2014",12]]}}}],"schema":"https://github.com/citation-style-language/schema/raw/master/csl-citation.json"} </w:instrText>
      </w:r>
      <w:r>
        <w:rPr>
          <w:b/>
          <w:sz w:val="28"/>
        </w:rPr>
        <w:fldChar w:fldCharType="separate"/>
      </w:r>
      <w:r w:rsidR="007D31D5">
        <w:rPr>
          <w:b/>
          <w:noProof/>
          <w:sz w:val="28"/>
        </w:rPr>
        <w:t>[3]</w:t>
      </w:r>
      <w:r>
        <w:rPr>
          <w:b/>
          <w:sz w:val="28"/>
        </w:rPr>
        <w:fldChar w:fldCharType="end"/>
      </w:r>
    </w:p>
    <w:p w14:paraId="63C7BBD0" w14:textId="232C701F" w:rsidR="00514A41" w:rsidRDefault="00514A41">
      <w:pPr>
        <w:widowControl/>
        <w:jc w:val="left"/>
      </w:pPr>
      <w:r>
        <w:t>In some papers, t</w:t>
      </w:r>
      <w:r w:rsidRPr="00514A41">
        <w:t>he encoding scheme is mixed up</w:t>
      </w:r>
    </w:p>
    <w:p w14:paraId="0EED1FD3" w14:textId="7AABA26D" w:rsidR="006172C0" w:rsidRPr="00514A41" w:rsidRDefault="006172C0">
      <w:pPr>
        <w:widowControl/>
        <w:jc w:val="left"/>
      </w:pPr>
      <w:r w:rsidRPr="006172C0">
        <w:rPr>
          <w:noProof/>
        </w:rPr>
        <w:drawing>
          <wp:inline distT="0" distB="0" distL="0" distR="0" wp14:anchorId="25832A8F" wp14:editId="5AF5151F">
            <wp:extent cx="1842135" cy="121432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ackgroundRemoval t="10000" b="90000" l="10000" r="90000"/>
                              </a14:imgEffect>
                            </a14:imgLayer>
                          </a14:imgProps>
                        </a:ext>
                      </a:extLst>
                    </a:blip>
                    <a:stretch>
                      <a:fillRect/>
                    </a:stretch>
                  </pic:blipFill>
                  <pic:spPr>
                    <a:xfrm>
                      <a:off x="0" y="0"/>
                      <a:ext cx="1846723" cy="1217347"/>
                    </a:xfrm>
                    <a:prstGeom prst="rect">
                      <a:avLst/>
                    </a:prstGeom>
                  </pic:spPr>
                </pic:pic>
              </a:graphicData>
            </a:graphic>
          </wp:inline>
        </w:drawing>
      </w:r>
    </w:p>
    <w:p w14:paraId="16A196A2" w14:textId="64D5179D" w:rsidR="00DD18CB" w:rsidRDefault="00FF793E">
      <w:pPr>
        <w:widowControl/>
        <w:jc w:val="left"/>
        <w:rPr>
          <w:b/>
        </w:rPr>
      </w:pPr>
      <w:r w:rsidRPr="005E5280">
        <w:rPr>
          <w:b/>
        </w:rPr>
        <w:t xml:space="preserve">Sankey diagram: </w:t>
      </w:r>
    </w:p>
    <w:p w14:paraId="110BDD23" w14:textId="4B024077" w:rsidR="005E5280" w:rsidRPr="00EE5253" w:rsidRDefault="00EE5253">
      <w:pPr>
        <w:widowControl/>
        <w:jc w:val="left"/>
        <w:rPr>
          <w:b/>
        </w:rPr>
      </w:pPr>
      <w:r w:rsidRPr="00EE5253">
        <w:rPr>
          <w:b/>
        </w:rPr>
        <w:t>Strip:</w:t>
      </w:r>
    </w:p>
    <w:p w14:paraId="30700147" w14:textId="774AACD6" w:rsidR="00EE5253" w:rsidRDefault="00EE5253">
      <w:pPr>
        <w:widowControl/>
        <w:jc w:val="left"/>
      </w:pPr>
      <w:r>
        <w:rPr>
          <w:u w:val="single"/>
        </w:rPr>
        <w:t xml:space="preserve">Encode: </w:t>
      </w:r>
      <w:r>
        <w:t xml:space="preserve"> a topic;</w:t>
      </w:r>
    </w:p>
    <w:p w14:paraId="049FAFDC" w14:textId="45A8BB0E" w:rsidR="00514A41" w:rsidRPr="00514A41" w:rsidRDefault="00514A41">
      <w:pPr>
        <w:widowControl/>
        <w:jc w:val="left"/>
      </w:pPr>
      <w:r>
        <w:rPr>
          <w:u w:val="single"/>
        </w:rPr>
        <w:t>Width:</w:t>
      </w:r>
      <w:r>
        <w:t xml:space="preserve"> the amount of </w:t>
      </w:r>
      <w:proofErr w:type="gramStart"/>
      <w:r>
        <w:t>users</w:t>
      </w:r>
      <w:proofErr w:type="gramEnd"/>
      <w:r>
        <w:t xml:space="preserve"> attention</w:t>
      </w:r>
    </w:p>
    <w:p w14:paraId="0039AAEA" w14:textId="77777777" w:rsidR="00514A41" w:rsidRDefault="00EE5253">
      <w:pPr>
        <w:widowControl/>
        <w:jc w:val="left"/>
      </w:pPr>
      <w:r>
        <w:rPr>
          <w:u w:val="single"/>
        </w:rPr>
        <w:t>Position:</w:t>
      </w:r>
      <w:r w:rsidR="00514A41">
        <w:t xml:space="preserve"> x-position time variance,</w:t>
      </w:r>
    </w:p>
    <w:p w14:paraId="5CA9C07F" w14:textId="1905CFA5" w:rsidR="00EE5253" w:rsidRDefault="00514A41">
      <w:pPr>
        <w:widowControl/>
        <w:jc w:val="left"/>
      </w:pPr>
      <w:r>
        <w:t xml:space="preserve">        y-position: layout algorithm, symmetric and reduce the number of crossing lines</w:t>
      </w:r>
    </w:p>
    <w:p w14:paraId="1BA0A9E6" w14:textId="77777777" w:rsidR="00816F17" w:rsidRDefault="00514A41">
      <w:pPr>
        <w:widowControl/>
        <w:jc w:val="left"/>
        <w:rPr>
          <w:b/>
        </w:rPr>
      </w:pPr>
      <w:r w:rsidRPr="00816F17">
        <w:rPr>
          <w:b/>
        </w:rPr>
        <w:t>transition line:</w:t>
      </w:r>
    </w:p>
    <w:p w14:paraId="3D58F6EE" w14:textId="76F3600E" w:rsidR="00514A41" w:rsidRDefault="00D638FC">
      <w:pPr>
        <w:widowControl/>
        <w:jc w:val="left"/>
      </w:pPr>
      <w:r w:rsidRPr="00D638FC">
        <w:rPr>
          <w:u w:val="single"/>
        </w:rPr>
        <w:t>encodes:</w:t>
      </w:r>
      <w:r>
        <w:rPr>
          <w:b/>
        </w:rPr>
        <w:t xml:space="preserve"> </w:t>
      </w:r>
      <w:proofErr w:type="gramStart"/>
      <w:r>
        <w:t>users</w:t>
      </w:r>
      <w:proofErr w:type="gramEnd"/>
      <w:r>
        <w:t xml:space="preserve"> attention transfer</w:t>
      </w:r>
    </w:p>
    <w:p w14:paraId="014609D2" w14:textId="0A7B31FB" w:rsidR="00D638FC" w:rsidRDefault="00D638FC">
      <w:pPr>
        <w:widowControl/>
        <w:jc w:val="left"/>
      </w:pPr>
      <w:r>
        <w:rPr>
          <w:u w:val="single"/>
        </w:rPr>
        <w:t>source/target:</w:t>
      </w:r>
      <w:r>
        <w:t xml:space="preserve"> </w:t>
      </w:r>
      <w:r w:rsidR="00A964BC">
        <w:t>attention transition from topic A to topic B</w:t>
      </w:r>
      <w:r w:rsidR="00A964BC" w:rsidRPr="00A964BC">
        <w:t xml:space="preserve"> from time t to t + 1</w:t>
      </w:r>
    </w:p>
    <w:p w14:paraId="5C1E98C2" w14:textId="43F1591D" w:rsidR="00D638FC" w:rsidRPr="00A964BC" w:rsidRDefault="00D638FC">
      <w:pPr>
        <w:widowControl/>
        <w:jc w:val="left"/>
      </w:pPr>
      <w:r w:rsidRPr="00D638FC">
        <w:rPr>
          <w:u w:val="single"/>
        </w:rPr>
        <w:t>width</w:t>
      </w:r>
      <w:r>
        <w:t>:</w:t>
      </w:r>
      <w:r w:rsidR="00A964BC">
        <w:t xml:space="preserve"> </w:t>
      </w:r>
      <w:r w:rsidR="00A964BC" w:rsidRPr="00A964BC">
        <w:t>the attention transition of all users between topics from time t to t + 1</w:t>
      </w:r>
    </w:p>
    <w:p w14:paraId="500D278D" w14:textId="76EA2EA1" w:rsidR="00B0799D" w:rsidRDefault="003833D6">
      <w:pPr>
        <w:widowControl/>
        <w:jc w:val="left"/>
        <w:rPr>
          <w:b/>
        </w:rPr>
      </w:pPr>
      <w:r w:rsidRPr="005E5280">
        <w:rPr>
          <w:b/>
        </w:rPr>
        <w:t xml:space="preserve">Density </w:t>
      </w:r>
      <w:r w:rsidR="005E5280" w:rsidRPr="005E5280">
        <w:rPr>
          <w:b/>
        </w:rPr>
        <w:t>map:</w:t>
      </w:r>
      <w:r w:rsidR="00B0799D" w:rsidRPr="005E5280">
        <w:rPr>
          <w:b/>
        </w:rPr>
        <w:t xml:space="preserve"> </w:t>
      </w:r>
    </w:p>
    <w:p w14:paraId="423B3E1D" w14:textId="77777777" w:rsidR="00A964BC" w:rsidRDefault="00A964BC">
      <w:pPr>
        <w:widowControl/>
        <w:jc w:val="left"/>
      </w:pPr>
      <w:r>
        <w:rPr>
          <w:u w:val="single"/>
        </w:rPr>
        <w:t>Encode:</w:t>
      </w:r>
      <w:r>
        <w:t xml:space="preserve"> </w:t>
      </w:r>
      <w:r w:rsidRPr="00A964BC">
        <w:t xml:space="preserve">the diffusion of </w:t>
      </w:r>
      <w:r>
        <w:t>opin</w:t>
      </w:r>
      <w:r w:rsidRPr="00A964BC">
        <w:t>ions among users</w:t>
      </w:r>
      <w:r>
        <w:t xml:space="preserve"> </w:t>
      </w:r>
    </w:p>
    <w:p w14:paraId="2AA79F57" w14:textId="2AD9082E" w:rsidR="00D638FC" w:rsidRDefault="00D638FC">
      <w:pPr>
        <w:widowControl/>
        <w:jc w:val="left"/>
      </w:pPr>
      <w:r>
        <w:rPr>
          <w:u w:val="single"/>
        </w:rPr>
        <w:t>Color</w:t>
      </w:r>
      <w:r w:rsidR="00082DD8">
        <w:rPr>
          <w:u w:val="single"/>
        </w:rPr>
        <w:t xml:space="preserve"> hue</w:t>
      </w:r>
      <w:r>
        <w:rPr>
          <w:u w:val="single"/>
        </w:rPr>
        <w:t>:</w:t>
      </w:r>
      <w:r w:rsidR="00A964BC">
        <w:t xml:space="preserve"> </w:t>
      </w:r>
      <w:r w:rsidR="00082DD8" w:rsidRPr="00082DD8">
        <w:t>red and green visually encode negative and positive opinions, respectively</w:t>
      </w:r>
      <w:r w:rsidR="00082DD8">
        <w:t xml:space="preserve">. </w:t>
      </w:r>
    </w:p>
    <w:p w14:paraId="631B9C0F" w14:textId="491C07B7" w:rsidR="00082DD8" w:rsidRPr="00082DD8" w:rsidRDefault="00082DD8">
      <w:pPr>
        <w:widowControl/>
        <w:jc w:val="left"/>
      </w:pPr>
      <w:r w:rsidRPr="00082DD8">
        <w:rPr>
          <w:u w:val="single"/>
        </w:rPr>
        <w:t>Color saturation</w:t>
      </w:r>
      <w:r>
        <w:t xml:space="preserve">: </w:t>
      </w:r>
      <w:r w:rsidR="00785EBD">
        <w:t>the reducing of the saturation give the diffusion effect and indicate the diffusion direction</w:t>
      </w:r>
    </w:p>
    <w:p w14:paraId="307ADE72" w14:textId="403A8624" w:rsidR="00D638FC" w:rsidRPr="00D638FC" w:rsidRDefault="00D638FC">
      <w:pPr>
        <w:widowControl/>
        <w:jc w:val="left"/>
      </w:pPr>
      <w:r w:rsidRPr="00D638FC">
        <w:rPr>
          <w:u w:val="single"/>
        </w:rPr>
        <w:t>Kernel placement:</w:t>
      </w:r>
      <w:r>
        <w:t xml:space="preserve"> </w:t>
      </w:r>
      <w:r w:rsidR="001D03B4">
        <w:t>time, topic</w:t>
      </w:r>
    </w:p>
    <w:p w14:paraId="5CA2C0E3" w14:textId="6B10829D" w:rsidR="00D638FC" w:rsidRPr="004A00C2" w:rsidRDefault="00D638FC">
      <w:pPr>
        <w:widowControl/>
        <w:jc w:val="left"/>
      </w:pPr>
      <w:r w:rsidRPr="00D638FC">
        <w:rPr>
          <w:u w:val="single"/>
        </w:rPr>
        <w:t>Kernel scale:</w:t>
      </w:r>
      <w:r>
        <w:t xml:space="preserve"> </w:t>
      </w:r>
      <w:r w:rsidR="004A00C2" w:rsidRPr="004A00C2">
        <w:t>scaled by the total n</w:t>
      </w:r>
      <w:r w:rsidR="004A00C2">
        <w:t xml:space="preserve">umber of the users </w:t>
      </w:r>
      <w:r w:rsidR="004A00C2" w:rsidRPr="004A00C2">
        <w:t>influenced by</w:t>
      </w:r>
      <w:r w:rsidR="004A00C2">
        <w:t xml:space="preserve"> it</w:t>
      </w:r>
    </w:p>
    <w:p w14:paraId="740E1B7D" w14:textId="4310EF27" w:rsidR="00D638FC" w:rsidRDefault="00D638FC">
      <w:pPr>
        <w:widowControl/>
        <w:jc w:val="left"/>
      </w:pPr>
      <w:r w:rsidRPr="00D638FC">
        <w:rPr>
          <w:u w:val="single"/>
        </w:rPr>
        <w:lastRenderedPageBreak/>
        <w:t>Kernel orientation</w:t>
      </w:r>
      <w:r>
        <w:rPr>
          <w:u w:val="single"/>
        </w:rPr>
        <w:t>:</w:t>
      </w:r>
      <w:r>
        <w:t xml:space="preserve"> </w:t>
      </w:r>
      <w:r w:rsidR="004A00C2">
        <w:t>kernel orientated</w:t>
      </w:r>
      <w:r w:rsidR="004A00C2" w:rsidRPr="004A00C2">
        <w:t xml:space="preserve"> </w:t>
      </w:r>
      <w:proofErr w:type="gramStart"/>
      <w:r w:rsidR="004A00C2" w:rsidRPr="004A00C2">
        <w:t>according to</w:t>
      </w:r>
      <w:proofErr w:type="gramEnd"/>
      <w:r w:rsidR="004A00C2" w:rsidRPr="004A00C2">
        <w:t xml:space="preserve"> the a</w:t>
      </w:r>
      <w:r w:rsidR="004A00C2">
        <w:t>verage of the directions to in</w:t>
      </w:r>
      <w:r w:rsidR="004A00C2" w:rsidRPr="004A00C2">
        <w:t>fluenced users</w:t>
      </w:r>
    </w:p>
    <w:p w14:paraId="7BB389CD" w14:textId="77777777" w:rsidR="004A00C2" w:rsidRDefault="004A00C2">
      <w:pPr>
        <w:widowControl/>
        <w:jc w:val="left"/>
      </w:pPr>
    </w:p>
    <w:p w14:paraId="31BA671F" w14:textId="4146A61F" w:rsidR="004A00C2" w:rsidRDefault="0045417B">
      <w:pPr>
        <w:widowControl/>
        <w:jc w:val="left"/>
        <w:rPr>
          <w:b/>
          <w:sz w:val="32"/>
        </w:rPr>
      </w:pPr>
      <w:r>
        <w:rPr>
          <w:b/>
          <w:sz w:val="32"/>
        </w:rPr>
        <w:t>Rose river</w:t>
      </w:r>
      <w:r w:rsidR="00455BBD">
        <w:rPr>
          <w:b/>
          <w:sz w:val="32"/>
        </w:rPr>
        <w:t>:</w:t>
      </w:r>
      <w:r w:rsidR="00455BBD" w:rsidRPr="00455BBD">
        <w:t xml:space="preserve"> </w:t>
      </w:r>
      <w:r w:rsidR="00455BBD" w:rsidRPr="00455BBD">
        <w:rPr>
          <w:b/>
          <w:sz w:val="32"/>
        </w:rPr>
        <w:t>How Hierarchical Topics Evolve in Large Text Corpora</w:t>
      </w:r>
      <w:r>
        <w:rPr>
          <w:b/>
          <w:sz w:val="32"/>
        </w:rPr>
        <w:t xml:space="preserve"> </w:t>
      </w:r>
      <w:r>
        <w:rPr>
          <w:b/>
          <w:sz w:val="32"/>
        </w:rPr>
        <w:fldChar w:fldCharType="begin"/>
      </w:r>
      <w:r w:rsidR="00475730">
        <w:rPr>
          <w:b/>
          <w:sz w:val="32"/>
        </w:rPr>
        <w:instrText xml:space="preserve"> ADDIN ZOTERO_ITEM CSL_CITATION {"citationID":"1s2psp0192","properties":{"formattedCitation":"[4]","plainCitation":"[4]"},"citationItems":[{"id":14,"uris":["http://zotero.org/users/local/w4sOIapr/items/V9Q4NTPG"],"uri":["http://zotero.org/users/local/w4sOIapr/items/V9Q4NTPG"],"itemData":{"id":14,"type":"article-journal","title":"How Hierarchical Topics Evolve in Large Text Corpora","container-title":"IEEE Transactions on Visualization and Computer Graphics","page":"2281-2290","volume":"20","issue":"12","source":"IEEE Xplore","abstract":"Using a sequence of topic trees to organize documents is a popular way to represent hierarchical and evolving topics in text corpora. However, following evolving topics in the context of topic trees remains difficult for users. To address this issue, we present an interactive visual text analysis approach to allow users to progressively explore and analyze the complex evolutionary patterns of hierarchical topics. The key idea behind our approach is to exploit a tree cut to approximate each tree and allow users to interactively modify the tree cuts based on their interests. In particular, we propose an incremental evolutionary tree cut algorithm with the goal of balancing 1) the fitness of each tree cut and the smoothness between adjacent tree cuts; 2) the historical and new information related to user interests. A time-based visualization is designed to illustrate the evolving topics over time. To preserve the mental map, we develop a stable layout algorithm. As a result, our approach can quickly guide users to progressively gain profound insights into evolving hierarchical topics. We evaluate the effectiveness of the proposed method on Amazon's Mechanical Turk and real-world news data. The results show that users are able to successfully analyze evolving topics in text data.","DOI":"10.1109/TVCG.2014.2346433","ISSN":"1077-2626","author":[{"family":"Cui","given":"W."},{"family":"Liu","given":"S."},{"family":"Wu","given":"Z."},{"family":"Wei","given":"H."}],"issued":{"date-parts":[["2014",12]]}}}],"schema":"https://github.com/citation-style-language/schema/raw/master/csl-citation.json"} </w:instrText>
      </w:r>
      <w:r>
        <w:rPr>
          <w:b/>
          <w:sz w:val="32"/>
        </w:rPr>
        <w:fldChar w:fldCharType="separate"/>
      </w:r>
      <w:r w:rsidR="007D31D5">
        <w:rPr>
          <w:b/>
          <w:noProof/>
          <w:sz w:val="32"/>
        </w:rPr>
        <w:t>[4]</w:t>
      </w:r>
      <w:r>
        <w:rPr>
          <w:b/>
          <w:sz w:val="32"/>
        </w:rPr>
        <w:fldChar w:fldCharType="end"/>
      </w:r>
    </w:p>
    <w:p w14:paraId="2F517FE4" w14:textId="01BC77BE" w:rsidR="00977221" w:rsidRDefault="00977221">
      <w:pPr>
        <w:widowControl/>
        <w:jc w:val="left"/>
        <w:rPr>
          <w:b/>
          <w:sz w:val="32"/>
        </w:rPr>
      </w:pPr>
      <w:r w:rsidRPr="00977221">
        <w:rPr>
          <w:b/>
          <w:noProof/>
          <w:sz w:val="32"/>
        </w:rPr>
        <w:drawing>
          <wp:inline distT="0" distB="0" distL="0" distR="0" wp14:anchorId="364A616E" wp14:editId="5E8895A6">
            <wp:extent cx="2552700" cy="1206500"/>
            <wp:effectExtent l="0" t="0" r="1270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2700" cy="1206500"/>
                    </a:xfrm>
                    <a:prstGeom prst="rect">
                      <a:avLst/>
                    </a:prstGeom>
                  </pic:spPr>
                </pic:pic>
              </a:graphicData>
            </a:graphic>
          </wp:inline>
        </w:drawing>
      </w:r>
    </w:p>
    <w:p w14:paraId="41061886" w14:textId="2CB3E8C7" w:rsidR="00455BBD" w:rsidRDefault="0074204A">
      <w:pPr>
        <w:widowControl/>
        <w:jc w:val="left"/>
        <w:rPr>
          <w:b/>
        </w:rPr>
      </w:pPr>
      <w:r w:rsidRPr="002C197A">
        <w:rPr>
          <w:b/>
        </w:rPr>
        <w:t>Vertical bar</w:t>
      </w:r>
      <w:r w:rsidR="002C197A">
        <w:rPr>
          <w:b/>
        </w:rPr>
        <w:t>:</w:t>
      </w:r>
    </w:p>
    <w:p w14:paraId="2323BA6F" w14:textId="51D3B43C" w:rsidR="002C197A" w:rsidRDefault="002C197A">
      <w:pPr>
        <w:widowControl/>
        <w:jc w:val="left"/>
      </w:pPr>
      <w:r w:rsidRPr="006D0C43">
        <w:rPr>
          <w:u w:val="single"/>
        </w:rPr>
        <w:t>Encode</w:t>
      </w:r>
      <w:r>
        <w:t>: a topic, a node in a hierarch topic tree</w:t>
      </w:r>
      <w:r w:rsidR="004075AE">
        <w:t xml:space="preserve"> (one visualization to another visualization)</w:t>
      </w:r>
    </w:p>
    <w:p w14:paraId="2E01C4DF" w14:textId="77777777" w:rsidR="006D0C43" w:rsidRDefault="004075AE">
      <w:pPr>
        <w:widowControl/>
        <w:jc w:val="left"/>
      </w:pPr>
      <w:r w:rsidRPr="006D0C43">
        <w:rPr>
          <w:u w:val="single"/>
        </w:rPr>
        <w:t>Position</w:t>
      </w:r>
      <w:r>
        <w:t>: x-position</w:t>
      </w:r>
      <w:r w:rsidR="006D0C43">
        <w:t xml:space="preserve">: time point, </w:t>
      </w:r>
    </w:p>
    <w:p w14:paraId="1F3853A1" w14:textId="10B2BA7A" w:rsidR="004075AE" w:rsidRDefault="006D0C43">
      <w:pPr>
        <w:widowControl/>
        <w:jc w:val="left"/>
      </w:pPr>
      <w:r>
        <w:t xml:space="preserve">        x-offset: node depth in the topic tree </w:t>
      </w:r>
      <w:proofErr w:type="gramStart"/>
      <w:r>
        <w:t>at this time</w:t>
      </w:r>
      <w:proofErr w:type="gramEnd"/>
      <w:r>
        <w:t xml:space="preserve"> point</w:t>
      </w:r>
    </w:p>
    <w:p w14:paraId="33A8A70D" w14:textId="2D867D9B" w:rsidR="006D0C43" w:rsidRDefault="00490BBC">
      <w:pPr>
        <w:widowControl/>
        <w:jc w:val="left"/>
      </w:pPr>
      <w:r>
        <w:rPr>
          <w:u w:val="single"/>
        </w:rPr>
        <w:t>height:</w:t>
      </w:r>
      <w:r>
        <w:t xml:space="preserve"> number of documents this topic</w:t>
      </w:r>
      <w:r w:rsidRPr="00490BBC">
        <w:t xml:space="preserve"> contains</w:t>
      </w:r>
    </w:p>
    <w:p w14:paraId="242DF5A2" w14:textId="2EF9D523" w:rsidR="006C1D1D" w:rsidRPr="0064370D" w:rsidRDefault="00377141">
      <w:pPr>
        <w:widowControl/>
        <w:jc w:val="left"/>
      </w:pPr>
      <w:r>
        <w:rPr>
          <w:u w:val="single"/>
        </w:rPr>
        <w:t>height of inside dark re</w:t>
      </w:r>
      <w:r w:rsidR="006C1D1D">
        <w:rPr>
          <w:u w:val="single"/>
        </w:rPr>
        <w:t>g</w:t>
      </w:r>
      <w:r>
        <w:rPr>
          <w:u w:val="single"/>
        </w:rPr>
        <w:t>i</w:t>
      </w:r>
      <w:r w:rsidR="006C1D1D">
        <w:rPr>
          <w:u w:val="single"/>
        </w:rPr>
        <w:t>on:</w:t>
      </w:r>
      <w:r w:rsidR="006C1D1D">
        <w:t xml:space="preserve"> </w:t>
      </w:r>
      <w:r w:rsidR="0064370D">
        <w:t xml:space="preserve">proportion of </w:t>
      </w:r>
      <w:r w:rsidR="0064370D" w:rsidRPr="0064370D">
        <w:t>documents that are mapped to the documents both in its previous and next topic trees</w:t>
      </w:r>
    </w:p>
    <w:p w14:paraId="3F476EC8" w14:textId="4BBDCFB8" w:rsidR="004075AE" w:rsidRDefault="005F4C33">
      <w:pPr>
        <w:widowControl/>
        <w:jc w:val="left"/>
        <w:rPr>
          <w:b/>
        </w:rPr>
      </w:pPr>
      <w:r w:rsidRPr="005F4C33">
        <w:rPr>
          <w:b/>
        </w:rPr>
        <w:t>Transition line:</w:t>
      </w:r>
    </w:p>
    <w:p w14:paraId="75E4253E" w14:textId="4EA8F1F3" w:rsidR="00490BBC" w:rsidRPr="00490BBC" w:rsidRDefault="00490BBC">
      <w:pPr>
        <w:widowControl/>
        <w:jc w:val="left"/>
        <w:rPr>
          <w:u w:val="single"/>
        </w:rPr>
      </w:pPr>
      <w:r>
        <w:rPr>
          <w:u w:val="single"/>
        </w:rPr>
        <w:t xml:space="preserve">Encode: </w:t>
      </w:r>
      <w:r w:rsidRPr="00490BBC">
        <w:t xml:space="preserve">the </w:t>
      </w:r>
      <w:r>
        <w:t xml:space="preserve">document pairs between 2 </w:t>
      </w:r>
      <w:proofErr w:type="gramStart"/>
      <w:r>
        <w:t>topic</w:t>
      </w:r>
      <w:proofErr w:type="gramEnd"/>
    </w:p>
    <w:p w14:paraId="6A5E62D9" w14:textId="2B741789" w:rsidR="00490BBC" w:rsidRPr="00490BBC" w:rsidRDefault="00490BBC" w:rsidP="00490BBC">
      <w:pPr>
        <w:widowControl/>
        <w:jc w:val="left"/>
        <w:rPr>
          <w:u w:val="single"/>
        </w:rPr>
      </w:pPr>
      <w:r w:rsidRPr="002F7377">
        <w:rPr>
          <w:u w:val="single"/>
        </w:rPr>
        <w:t>Source/target:</w:t>
      </w:r>
      <w:r w:rsidRPr="00490BBC">
        <w:t xml:space="preserve"> </w:t>
      </w:r>
      <w:r>
        <w:t>2 topics</w:t>
      </w:r>
      <w:r w:rsidRPr="00490BBC">
        <w:t>.</w:t>
      </w:r>
    </w:p>
    <w:p w14:paraId="66F53A27" w14:textId="41726566" w:rsidR="002F7377" w:rsidRPr="002F7377" w:rsidRDefault="002F7377" w:rsidP="0064370D">
      <w:pPr>
        <w:widowControl/>
        <w:jc w:val="left"/>
        <w:rPr>
          <w:u w:val="single"/>
        </w:rPr>
      </w:pPr>
      <w:r w:rsidRPr="002F7377">
        <w:rPr>
          <w:u w:val="single"/>
        </w:rPr>
        <w:t>Width:</w:t>
      </w:r>
      <w:r w:rsidR="00490BBC">
        <w:t xml:space="preserve"> </w:t>
      </w:r>
      <w:r w:rsidR="00490BBC" w:rsidRPr="00490BBC">
        <w:t xml:space="preserve">the number of document </w:t>
      </w:r>
      <w:r w:rsidR="00490BBC">
        <w:t>pairs between 2 topics</w:t>
      </w:r>
    </w:p>
    <w:p w14:paraId="6D3A44D4" w14:textId="77777777" w:rsidR="0064370D" w:rsidRDefault="002F7377">
      <w:pPr>
        <w:widowControl/>
        <w:jc w:val="left"/>
      </w:pPr>
      <w:r w:rsidRPr="002F7377">
        <w:rPr>
          <w:u w:val="single"/>
        </w:rPr>
        <w:t>Color</w:t>
      </w:r>
      <w:r w:rsidR="0064370D">
        <w:rPr>
          <w:u w:val="single"/>
        </w:rPr>
        <w:t xml:space="preserve"> hue</w:t>
      </w:r>
      <w:r w:rsidRPr="002F7377">
        <w:rPr>
          <w:u w:val="single"/>
        </w:rPr>
        <w:t>:</w:t>
      </w:r>
      <w:r w:rsidR="0064370D">
        <w:rPr>
          <w:u w:val="single"/>
        </w:rPr>
        <w:t xml:space="preserve"> </w:t>
      </w:r>
      <w:r w:rsidR="0064370D">
        <w:t>a unique topic</w:t>
      </w:r>
    </w:p>
    <w:p w14:paraId="02DF89B1" w14:textId="0CC21D62" w:rsidR="002F7377" w:rsidRDefault="0064370D">
      <w:pPr>
        <w:widowControl/>
        <w:jc w:val="left"/>
      </w:pPr>
      <w:r>
        <w:rPr>
          <w:u w:val="single"/>
        </w:rPr>
        <w:t>Color saturation:</w:t>
      </w:r>
      <w:r>
        <w:t xml:space="preserve"> the similarity with the focused topic</w:t>
      </w:r>
      <w:r w:rsidR="002F7377">
        <w:t xml:space="preserve"> </w:t>
      </w:r>
    </w:p>
    <w:p w14:paraId="38E1E63C" w14:textId="77777777" w:rsidR="00977221" w:rsidRDefault="00977221">
      <w:pPr>
        <w:widowControl/>
        <w:jc w:val="left"/>
      </w:pPr>
    </w:p>
    <w:p w14:paraId="4D4A58F9" w14:textId="4CFB883A" w:rsidR="00977221" w:rsidRDefault="00977221">
      <w:pPr>
        <w:widowControl/>
        <w:jc w:val="left"/>
        <w:rPr>
          <w:b/>
          <w:sz w:val="32"/>
        </w:rPr>
      </w:pPr>
      <w:r w:rsidRPr="00977221">
        <w:rPr>
          <w:b/>
          <w:sz w:val="32"/>
        </w:rPr>
        <w:t>Flux flow</w:t>
      </w:r>
      <w:r>
        <w:rPr>
          <w:b/>
          <w:sz w:val="32"/>
        </w:rPr>
        <w:t xml:space="preserve"> </w:t>
      </w:r>
      <w:r>
        <w:rPr>
          <w:b/>
          <w:sz w:val="32"/>
        </w:rPr>
        <w:fldChar w:fldCharType="begin"/>
      </w:r>
      <w:r>
        <w:rPr>
          <w:b/>
          <w:sz w:val="32"/>
        </w:rPr>
        <w:instrText xml:space="preserve"> ADDIN ZOTERO_ITEM CSL_CITATION {"citationID":"27j6valoeo","properties":{"formattedCitation":"[5]","plainCitation":"[5]"},"citationItems":[{"id":11,"uris":["http://zotero.org/users/local/w4sOIapr/items/KE9HSQGI"],"uri":["http://zotero.org/users/local/w4sOIapr/items/KE9HSQGI"],"itemData":{"id":11,"type":"article-journal","title":"FluxFlow: Visual Analysis of Anomalous Information Spreading on Social Media","container-title":"IEEE Transactions on Visualization and Computer Graphics","page":"1773-1782","volume":"20","issue":"12","source":"IEEE Xplore","abstract":"We present FluxFlow, an interactive visual analysis system for revealing and analyzing anomalous information spreading in social media. Everyday, millions of messages are created, commented, and shared by people on social media websites, such as Twitter and Facebook. This provides valuable data for researchers and practitioners in many application domains, such as marketing, to inform decision-making. Distilling valuable social signals from the huge crowd's messages, however, is challenging, due to the heterogeneous and dynamic crowd behaviors. The challenge is rooted in data analysts' capability of discerning the anomalous information behaviors, such as the spreading of rumors or misinformation, from the rest that are more conventional patterns, such as popular topics and newsworthy events, in a timely fashion. FluxFlow incorporates advanced machine learning algorithms to detect anomalies, and offers a set of novel visualization designs for presenting the detected threads for deeper analysis. We evaluated FluxFlow with real datasets containing the Twitter feeds captured during significant events such as Hurricane Sandy. Through quantitative measurements of the algorithmic performance and qualitative interviews with domain experts, the results show that the back-end anomaly detection model is effective in identifying anomalous retweeting threads, and its front-end interactive visualizations are intuitive and useful for analysts to discover insights in data and comprehend the underlying analytical model.","DOI":"10.1109/TVCG.2014.2346922","ISSN":"1077-2626","shortTitle":"#x0023;FluxFlow","author":[{"family":"Zhao","given":"J."},{"family":"Cao","given":"N."},{"family":"Wen","given":"Z."},{"family":"Song","given":"Y."},{"family":"Lin","given":"Y. R."},{"family":"Collins","given":"C."}],"issued":{"date-parts":[["2014",12]]}}}],"schema":"https://github.com/citation-style-language/schema/raw/master/csl-citation.json"} </w:instrText>
      </w:r>
      <w:r>
        <w:rPr>
          <w:b/>
          <w:sz w:val="32"/>
        </w:rPr>
        <w:fldChar w:fldCharType="separate"/>
      </w:r>
      <w:r w:rsidR="007D31D5">
        <w:rPr>
          <w:b/>
          <w:noProof/>
          <w:sz w:val="32"/>
        </w:rPr>
        <w:t>[5]</w:t>
      </w:r>
      <w:r>
        <w:rPr>
          <w:b/>
          <w:sz w:val="32"/>
        </w:rPr>
        <w:fldChar w:fldCharType="end"/>
      </w:r>
    </w:p>
    <w:p w14:paraId="27B656CD" w14:textId="6C91BAD3" w:rsidR="00977221" w:rsidRDefault="00977221">
      <w:pPr>
        <w:widowControl/>
        <w:jc w:val="left"/>
        <w:rPr>
          <w:b/>
        </w:rPr>
      </w:pPr>
      <w:r w:rsidRPr="00977221">
        <w:rPr>
          <w:b/>
        </w:rPr>
        <w:lastRenderedPageBreak/>
        <w:t>Glyph:</w:t>
      </w:r>
    </w:p>
    <w:p w14:paraId="0564BF36" w14:textId="79243F39" w:rsidR="002F7663" w:rsidRPr="00977221" w:rsidRDefault="008F3BE1">
      <w:pPr>
        <w:widowControl/>
        <w:jc w:val="left"/>
        <w:rPr>
          <w:b/>
        </w:rPr>
      </w:pPr>
      <w:r w:rsidRPr="008F3BE1">
        <w:rPr>
          <w:b/>
          <w:noProof/>
        </w:rPr>
        <w:drawing>
          <wp:inline distT="0" distB="0" distL="0" distR="0" wp14:anchorId="7E9A5541" wp14:editId="5D73F0F3">
            <wp:extent cx="1156335" cy="9474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75128" cy="962814"/>
                    </a:xfrm>
                    <a:prstGeom prst="rect">
                      <a:avLst/>
                    </a:prstGeom>
                  </pic:spPr>
                </pic:pic>
              </a:graphicData>
            </a:graphic>
          </wp:inline>
        </w:drawing>
      </w:r>
    </w:p>
    <w:p w14:paraId="61EAF462" w14:textId="682C505E" w:rsidR="006F597A" w:rsidRPr="006F597A" w:rsidRDefault="006F597A">
      <w:pPr>
        <w:widowControl/>
        <w:jc w:val="left"/>
        <w:rPr>
          <w:u w:val="single"/>
        </w:rPr>
      </w:pPr>
      <w:r w:rsidRPr="006F597A">
        <w:rPr>
          <w:u w:val="single"/>
        </w:rPr>
        <w:t>Color of inner circle:</w:t>
      </w:r>
      <w:r>
        <w:rPr>
          <w:u w:val="single"/>
        </w:rPr>
        <w:t xml:space="preserve"> </w:t>
      </w:r>
      <w:r w:rsidRPr="006F597A">
        <w:t>sentiment score</w:t>
      </w:r>
    </w:p>
    <w:p w14:paraId="7FAB6B92" w14:textId="07140FA7" w:rsidR="006F597A" w:rsidRPr="006F597A" w:rsidRDefault="006F597A">
      <w:pPr>
        <w:widowControl/>
        <w:jc w:val="left"/>
        <w:rPr>
          <w:u w:val="single"/>
        </w:rPr>
      </w:pPr>
      <w:r w:rsidRPr="006F597A">
        <w:rPr>
          <w:u w:val="single"/>
        </w:rPr>
        <w:t>Color of outer circle:</w:t>
      </w:r>
      <w:r w:rsidRPr="006F597A">
        <w:t xml:space="preserve"> abnormal score</w:t>
      </w:r>
    </w:p>
    <w:p w14:paraId="3A2BD1BB" w14:textId="27A9238E" w:rsidR="006F597A" w:rsidRPr="006F597A" w:rsidRDefault="006F597A">
      <w:pPr>
        <w:widowControl/>
        <w:jc w:val="left"/>
      </w:pPr>
      <w:r w:rsidRPr="006F597A">
        <w:rPr>
          <w:u w:val="single"/>
        </w:rPr>
        <w:t>Radius of out circle:</w:t>
      </w:r>
      <w:r>
        <w:t xml:space="preserve"> number of users</w:t>
      </w:r>
    </w:p>
    <w:p w14:paraId="6A51175A" w14:textId="16DE997C" w:rsidR="006F597A" w:rsidRPr="006F597A" w:rsidRDefault="00906B6D">
      <w:pPr>
        <w:widowControl/>
        <w:jc w:val="left"/>
      </w:pPr>
      <w:r>
        <w:rPr>
          <w:u w:val="single"/>
        </w:rPr>
        <w:t xml:space="preserve">Widget: </w:t>
      </w:r>
      <w:r w:rsidR="006F597A" w:rsidRPr="00906B6D">
        <w:t>Clock metaphor</w:t>
      </w:r>
      <w:r w:rsidRPr="00906B6D">
        <w:sym w:font="Wingdings" w:char="F0E0"/>
      </w:r>
      <w:r w:rsidR="006F597A" w:rsidRPr="00906B6D">
        <w:t xml:space="preserve"> </w:t>
      </w:r>
      <w:r w:rsidR="006F597A">
        <w:t xml:space="preserve">duration of </w:t>
      </w:r>
      <w:r w:rsidR="004F3326">
        <w:t>retweet thread</w:t>
      </w:r>
    </w:p>
    <w:p w14:paraId="61E52F59" w14:textId="6C2B8D5A" w:rsidR="006F597A" w:rsidRPr="00A906B8" w:rsidRDefault="00A906B8">
      <w:pPr>
        <w:widowControl/>
        <w:jc w:val="left"/>
        <w:rPr>
          <w:b/>
        </w:rPr>
      </w:pPr>
      <w:r w:rsidRPr="00A906B8">
        <w:rPr>
          <w:b/>
        </w:rPr>
        <w:t>Circle volume view</w:t>
      </w:r>
    </w:p>
    <w:p w14:paraId="51613FFE" w14:textId="77777777" w:rsidR="008F3BE1" w:rsidRDefault="008F3BE1">
      <w:pPr>
        <w:widowControl/>
        <w:jc w:val="left"/>
        <w:rPr>
          <w:b/>
        </w:rPr>
      </w:pPr>
      <w:r w:rsidRPr="008F3BE1">
        <w:rPr>
          <w:b/>
          <w:noProof/>
        </w:rPr>
        <w:drawing>
          <wp:inline distT="0" distB="0" distL="0" distR="0" wp14:anchorId="2CC7AB25" wp14:editId="02FD7AEB">
            <wp:extent cx="4128135" cy="1030054"/>
            <wp:effectExtent l="0" t="0" r="12065"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7273" cy="1042315"/>
                    </a:xfrm>
                    <a:prstGeom prst="rect">
                      <a:avLst/>
                    </a:prstGeom>
                  </pic:spPr>
                </pic:pic>
              </a:graphicData>
            </a:graphic>
          </wp:inline>
        </w:drawing>
      </w:r>
    </w:p>
    <w:p w14:paraId="43EF717E" w14:textId="3F8DFEAA" w:rsidR="008F3BE1" w:rsidRPr="008F3BE1" w:rsidRDefault="0068063A">
      <w:pPr>
        <w:widowControl/>
        <w:jc w:val="left"/>
        <w:rPr>
          <w:b/>
        </w:rPr>
      </w:pPr>
      <w:r>
        <w:rPr>
          <w:b/>
        </w:rPr>
        <w:t>Circle:</w:t>
      </w:r>
    </w:p>
    <w:p w14:paraId="762FDFF6" w14:textId="2EAA5DE1" w:rsidR="0068063A" w:rsidRPr="0068063A" w:rsidRDefault="0068063A">
      <w:pPr>
        <w:widowControl/>
        <w:jc w:val="left"/>
      </w:pPr>
      <w:r>
        <w:rPr>
          <w:u w:val="single"/>
        </w:rPr>
        <w:t xml:space="preserve">Encode: </w:t>
      </w:r>
      <w:r w:rsidR="00CE27B2">
        <w:t xml:space="preserve">an abnormal </w:t>
      </w:r>
      <w:r>
        <w:t>participant</w:t>
      </w:r>
    </w:p>
    <w:p w14:paraId="53E1D919" w14:textId="77777777" w:rsidR="008F3BE1" w:rsidRDefault="0068063A">
      <w:pPr>
        <w:widowControl/>
        <w:jc w:val="left"/>
      </w:pPr>
      <w:r>
        <w:rPr>
          <w:u w:val="single"/>
        </w:rPr>
        <w:t>Size:</w:t>
      </w:r>
      <w:r>
        <w:t xml:space="preserve"> number of followers</w:t>
      </w:r>
    </w:p>
    <w:p w14:paraId="3C8E6C16" w14:textId="5965BD41" w:rsidR="002F4E82" w:rsidRDefault="0068063A" w:rsidP="008F3BE1">
      <w:pPr>
        <w:widowControl/>
        <w:jc w:val="left"/>
      </w:pPr>
      <w:r>
        <w:rPr>
          <w:u w:val="single"/>
        </w:rPr>
        <w:t>Color:</w:t>
      </w:r>
      <w:r>
        <w:t xml:space="preserve"> abnormal score</w:t>
      </w:r>
    </w:p>
    <w:p w14:paraId="2D583EE7" w14:textId="6483E0A1" w:rsidR="00CC4E2C" w:rsidRDefault="00CE27B2">
      <w:r>
        <w:rPr>
          <w:u w:val="single"/>
        </w:rPr>
        <w:t>Position:</w:t>
      </w:r>
      <w:r>
        <w:t xml:space="preserve"> time, pack without overlap</w:t>
      </w:r>
    </w:p>
    <w:p w14:paraId="3650D739" w14:textId="0DE54E00" w:rsidR="00CE27B2" w:rsidRPr="00CE27B2" w:rsidRDefault="00CE27B2">
      <w:pPr>
        <w:rPr>
          <w:b/>
        </w:rPr>
      </w:pPr>
      <w:r w:rsidRPr="00CE27B2">
        <w:rPr>
          <w:b/>
        </w:rPr>
        <w:t>Volume:</w:t>
      </w:r>
    </w:p>
    <w:p w14:paraId="7A2F9147" w14:textId="58E03E8E" w:rsidR="00CE27B2" w:rsidRDefault="00CE27B2">
      <w:r w:rsidRPr="00CE27B2">
        <w:rPr>
          <w:u w:val="single"/>
        </w:rPr>
        <w:t>Encode</w:t>
      </w:r>
      <w:r>
        <w:t xml:space="preserve">: normal participants </w:t>
      </w:r>
    </w:p>
    <w:p w14:paraId="2DCCA1CF" w14:textId="402D5A15" w:rsidR="00CE27B2" w:rsidRDefault="00CE27B2">
      <w:r w:rsidRPr="00CE27B2">
        <w:rPr>
          <w:u w:val="single"/>
        </w:rPr>
        <w:t>Width:</w:t>
      </w:r>
      <w:r>
        <w:t xml:space="preserve"> number of total participants </w:t>
      </w:r>
      <w:proofErr w:type="gramStart"/>
      <w:r>
        <w:t>at this time</w:t>
      </w:r>
      <w:proofErr w:type="gramEnd"/>
      <w:r>
        <w:t xml:space="preserve"> point </w:t>
      </w:r>
    </w:p>
    <w:p w14:paraId="2F1A43D3" w14:textId="681136FD" w:rsidR="008F3BE1" w:rsidRDefault="008F3BE1">
      <w:pPr>
        <w:rPr>
          <w:b/>
        </w:rPr>
      </w:pPr>
      <w:r w:rsidRPr="008F3BE1">
        <w:rPr>
          <w:b/>
        </w:rPr>
        <w:lastRenderedPageBreak/>
        <w:t>Background:</w:t>
      </w:r>
    </w:p>
    <w:p w14:paraId="77777514" w14:textId="4A39E19E" w:rsidR="008F3BE1" w:rsidRDefault="008F3BE1">
      <w:r>
        <w:rPr>
          <w:u w:val="single"/>
        </w:rPr>
        <w:t xml:space="preserve">Color: </w:t>
      </w:r>
      <w:r>
        <w:t>hidden state</w:t>
      </w:r>
    </w:p>
    <w:p w14:paraId="7A23562B" w14:textId="77777777" w:rsidR="00F84C36" w:rsidRDefault="00F84C36"/>
    <w:p w14:paraId="38ADA7F5" w14:textId="43E5A97A" w:rsidR="00F84C36" w:rsidRDefault="00164264">
      <w:pPr>
        <w:rPr>
          <w:b/>
          <w:sz w:val="32"/>
        </w:rPr>
      </w:pPr>
      <w:proofErr w:type="spellStart"/>
      <w:r w:rsidRPr="00164264">
        <w:rPr>
          <w:b/>
          <w:sz w:val="32"/>
        </w:rPr>
        <w:t>Evo</w:t>
      </w:r>
      <w:proofErr w:type="spellEnd"/>
      <w:r w:rsidRPr="00164264">
        <w:rPr>
          <w:b/>
          <w:sz w:val="32"/>
        </w:rPr>
        <w:t xml:space="preserve"> river</w:t>
      </w:r>
      <w:r>
        <w:rPr>
          <w:b/>
          <w:sz w:val="32"/>
        </w:rPr>
        <w:t xml:space="preserve"> </w:t>
      </w:r>
      <w:r>
        <w:rPr>
          <w:b/>
          <w:sz w:val="32"/>
        </w:rPr>
        <w:fldChar w:fldCharType="begin"/>
      </w:r>
      <w:r>
        <w:rPr>
          <w:b/>
          <w:sz w:val="32"/>
        </w:rPr>
        <w:instrText xml:space="preserve"> ADDIN ZOTERO_ITEM CSL_CITATION {"citationID":"23t4unbk2f","properties":{"formattedCitation":"[6]","plainCitation":"[6]"},"citationItems":[{"id":385,"uris":["http://zotero.org/users/local/w4sOIapr/items/AZCXKUKW"],"uri":["http://zotero.org/users/local/w4sOIapr/items/AZCXKUKW"],"itemData":{"id":385,"type":"article-journal","title":"EvoRiver: Visual Analysis of Topic Coopetition on Social Media","container-title":"IEEE Transactions on Visualization and Computer Graphics","page":"1753-1762","volume":"20","issue":"12","source":"IEEE Xplore","abstract":"Cooperation and competition (jointly called “coopetition”) are two modes of interactions among a set of concurrent topics on social media. How do topics cooperate or compete with each other to gain public attention? Which topics tend to cooperate or compete with one another? Who plays the key role in coopetition-related interactions? We answer these intricate questions by proposing a visual analytics system that facilitates the in-depth analysis of topic coopetition on social media. We model the complex interactions among topics as a combination of carry-over, coopetition recruitment, and coopetition distraction effects. This model provides a close functional approximation of the coopetition process by depicting how different groups of influential users (i.e., “topic leaders”) affect coopetition. We also design EvoRiver, a time-based visualization, that allows users to explore coopetition-related interactions and to detect dynamically evolving patterns, as well as their major causes. We test our model and demonstrate the usefulness of our system based on two Twitter data sets (social topics data and business topics data).","DOI":"10.1109/TVCG.2014.2346919","ISSN":"1077-2626","shortTitle":"EvoRiver","author":[{"family":"Sun","given":"G."},{"family":"Wu","given":"Y."},{"family":"Liu","given":"S."},{"family":"Peng","given":"T. Q."},{"family":"Zhu","given":"J. J. H."},{"family":"Liang","given":"R."}],"issued":{"date-parts":[["2014",12]]}}}],"schema":"https://github.com/citation-style-language/schema/raw/master/csl-citation.json"} </w:instrText>
      </w:r>
      <w:r>
        <w:rPr>
          <w:b/>
          <w:sz w:val="32"/>
        </w:rPr>
        <w:fldChar w:fldCharType="separate"/>
      </w:r>
      <w:r w:rsidR="007D31D5">
        <w:rPr>
          <w:b/>
          <w:noProof/>
          <w:sz w:val="32"/>
        </w:rPr>
        <w:t>[6]</w:t>
      </w:r>
      <w:r>
        <w:rPr>
          <w:b/>
          <w:sz w:val="32"/>
        </w:rPr>
        <w:fldChar w:fldCharType="end"/>
      </w:r>
    </w:p>
    <w:p w14:paraId="3F725F74" w14:textId="469C594F" w:rsidR="00316332" w:rsidRDefault="000F08E4">
      <w:pPr>
        <w:rPr>
          <w:b/>
          <w:sz w:val="32"/>
        </w:rPr>
      </w:pPr>
      <w:r w:rsidRPr="000F08E4">
        <w:rPr>
          <w:b/>
          <w:noProof/>
          <w:sz w:val="32"/>
        </w:rPr>
        <w:drawing>
          <wp:inline distT="0" distB="0" distL="0" distR="0" wp14:anchorId="771AFC05" wp14:editId="5488E176">
            <wp:extent cx="2070735" cy="1185663"/>
            <wp:effectExtent l="0" t="0" r="1206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4444" cy="1193513"/>
                    </a:xfrm>
                    <a:prstGeom prst="rect">
                      <a:avLst/>
                    </a:prstGeom>
                  </pic:spPr>
                </pic:pic>
              </a:graphicData>
            </a:graphic>
          </wp:inline>
        </w:drawing>
      </w:r>
    </w:p>
    <w:p w14:paraId="1FED9343" w14:textId="680BA589" w:rsidR="00164264" w:rsidRDefault="0051590C">
      <w:r>
        <w:t>Theme river:</w:t>
      </w:r>
    </w:p>
    <w:p w14:paraId="561E6B6A" w14:textId="45A84040" w:rsidR="0051590C" w:rsidRDefault="00A93260">
      <w:pPr>
        <w:rPr>
          <w:b/>
        </w:rPr>
      </w:pPr>
      <w:r w:rsidRPr="00A93260">
        <w:rPr>
          <w:b/>
        </w:rPr>
        <w:t>Strip:</w:t>
      </w:r>
    </w:p>
    <w:p w14:paraId="5CCE1B1D" w14:textId="4CA3F32B" w:rsidR="00532231" w:rsidRDefault="00071F91">
      <w:r>
        <w:rPr>
          <w:u w:val="single"/>
        </w:rPr>
        <w:t>Encodes:</w:t>
      </w:r>
      <w:r>
        <w:t xml:space="preserve"> a topic;</w:t>
      </w:r>
    </w:p>
    <w:p w14:paraId="7905CD38" w14:textId="77777777" w:rsidR="00BE17DC" w:rsidRDefault="00071EFD">
      <w:r>
        <w:rPr>
          <w:u w:val="single"/>
        </w:rPr>
        <w:t>Position:</w:t>
      </w:r>
      <w:r>
        <w:t xml:space="preserve"> </w:t>
      </w:r>
    </w:p>
    <w:p w14:paraId="200DCDFC" w14:textId="3CDEDE99" w:rsidR="00071F91" w:rsidRDefault="00071EFD" w:rsidP="00BE17DC">
      <w:pPr>
        <w:ind w:firstLine="840"/>
      </w:pPr>
      <w:r>
        <w:t xml:space="preserve">y-position: coopetition power. </w:t>
      </w:r>
      <w:proofErr w:type="spellStart"/>
      <w:r>
        <w:t>E.g</w:t>
      </w:r>
      <w:proofErr w:type="spellEnd"/>
      <w:r>
        <w:t xml:space="preserve">: top, </w:t>
      </w:r>
      <w:r w:rsidR="006776D5">
        <w:t>positive power; bottom: negative power;</w:t>
      </w:r>
    </w:p>
    <w:p w14:paraId="36C19E33" w14:textId="3C636719" w:rsidR="00BE17DC" w:rsidRDefault="00BE17DC" w:rsidP="00BE17DC">
      <w:pPr>
        <w:ind w:firstLine="840"/>
      </w:pPr>
      <w:r>
        <w:t>stacked order</w:t>
      </w:r>
      <w:proofErr w:type="gramStart"/>
      <w:r>
        <w:t>: ??</w:t>
      </w:r>
      <w:proofErr w:type="gramEnd"/>
    </w:p>
    <w:p w14:paraId="4D0E65C7" w14:textId="39A4951C" w:rsidR="00BE17DC" w:rsidRDefault="008B3EBB" w:rsidP="00BE17DC">
      <w:pPr>
        <w:rPr>
          <w:b/>
        </w:rPr>
      </w:pPr>
      <w:r>
        <w:rPr>
          <w:b/>
        </w:rPr>
        <w:t xml:space="preserve">thread: </w:t>
      </w:r>
    </w:p>
    <w:p w14:paraId="49FAE80A" w14:textId="2D034CE2" w:rsidR="008B3EBB" w:rsidRDefault="008B3EBB" w:rsidP="00BE17DC">
      <w:r>
        <w:rPr>
          <w:u w:val="single"/>
        </w:rPr>
        <w:t xml:space="preserve">encode: </w:t>
      </w:r>
      <w:r>
        <w:t>topic leader group</w:t>
      </w:r>
    </w:p>
    <w:p w14:paraId="3E563856" w14:textId="77777777" w:rsidR="008B3EBB" w:rsidRDefault="008B3EBB" w:rsidP="00BE17DC">
      <w:r>
        <w:rPr>
          <w:u w:val="single"/>
        </w:rPr>
        <w:t>type</w:t>
      </w:r>
      <w:r>
        <w:t>: continues: solid line, contribute to the coopetition power of this topic;</w:t>
      </w:r>
    </w:p>
    <w:p w14:paraId="1EAB4F06" w14:textId="77230436" w:rsidR="008B3EBB" w:rsidRDefault="008B3EBB" w:rsidP="008B3EBB">
      <w:pPr>
        <w:ind w:firstLine="600"/>
      </w:pPr>
      <w:r>
        <w:t xml:space="preserve">transition: </w:t>
      </w:r>
      <w:r w:rsidR="00F44B53">
        <w:t xml:space="preserve">dotted line, </w:t>
      </w:r>
      <w:r>
        <w:t>divert their attention from one topic to another</w:t>
      </w:r>
    </w:p>
    <w:p w14:paraId="723AD80D" w14:textId="4F186D39" w:rsidR="008B3EBB" w:rsidRDefault="008B3EBB" w:rsidP="008B3EBB">
      <w:r w:rsidRPr="008B3EBB">
        <w:rPr>
          <w:u w:val="single"/>
        </w:rPr>
        <w:t>thickness:</w:t>
      </w:r>
      <w:r w:rsidR="00F44B53">
        <w:rPr>
          <w:u w:val="single"/>
        </w:rPr>
        <w:t xml:space="preserve"> </w:t>
      </w:r>
      <w:r w:rsidR="00F44B53">
        <w:t>degree of the contribution</w:t>
      </w:r>
    </w:p>
    <w:p w14:paraId="665D0D4B" w14:textId="336003D1" w:rsidR="00F44B53" w:rsidRPr="008B3EBB" w:rsidRDefault="00F44B53" w:rsidP="008B3EBB">
      <w:r w:rsidRPr="00F44B53">
        <w:rPr>
          <w:u w:val="single"/>
        </w:rPr>
        <w:t>dotted density</w:t>
      </w:r>
      <w:r>
        <w:t xml:space="preserve">: </w:t>
      </w:r>
      <w:r w:rsidR="00996AF9">
        <w:t>the strength of transition</w:t>
      </w:r>
    </w:p>
    <w:p w14:paraId="33AF1808" w14:textId="77777777" w:rsidR="00076B7F" w:rsidRDefault="009018B8">
      <w:pPr>
        <w:rPr>
          <w:b/>
        </w:rPr>
      </w:pPr>
      <w:r>
        <w:rPr>
          <w:b/>
        </w:rPr>
        <w:t>Transition line:</w:t>
      </w:r>
      <w:r w:rsidR="004F4275">
        <w:rPr>
          <w:b/>
        </w:rPr>
        <w:t xml:space="preserve"> </w:t>
      </w:r>
    </w:p>
    <w:p w14:paraId="62B5A3E6" w14:textId="5F39BD40" w:rsidR="00A93260" w:rsidRPr="00076B7F" w:rsidRDefault="00CF7052">
      <w:r w:rsidRPr="00076B7F">
        <w:t>a topic from negative power to positon power. Vice versa</w:t>
      </w:r>
    </w:p>
    <w:p w14:paraId="3241D261" w14:textId="4BA2EFCD" w:rsidR="009018B8" w:rsidRDefault="000F08E4">
      <w:pPr>
        <w:rPr>
          <w:b/>
        </w:rPr>
      </w:pPr>
      <w:r>
        <w:rPr>
          <w:b/>
        </w:rPr>
        <w:lastRenderedPageBreak/>
        <w:t>interaction:</w:t>
      </w:r>
    </w:p>
    <w:p w14:paraId="223E507F" w14:textId="72F61D55" w:rsidR="000F08E4" w:rsidRDefault="000F08E4">
      <w:r>
        <w:t>similarity between topics;</w:t>
      </w:r>
    </w:p>
    <w:p w14:paraId="44D6793E" w14:textId="25B4B1E2" w:rsidR="000F08E4" w:rsidRPr="000F08E4" w:rsidRDefault="000F08E4">
      <w:r>
        <w:t>word cloud at a time point of a topic</w:t>
      </w:r>
      <w:r w:rsidR="0025607F">
        <w:t xml:space="preserve">; </w:t>
      </w:r>
    </w:p>
    <w:p w14:paraId="451E31FE" w14:textId="08B5DF5F" w:rsidR="00076B7F" w:rsidRDefault="00A65DDC">
      <w:pPr>
        <w:rPr>
          <w:b/>
          <w:sz w:val="32"/>
        </w:rPr>
      </w:pPr>
      <w:r>
        <w:rPr>
          <w:b/>
          <w:sz w:val="32"/>
        </w:rPr>
        <w:t>Topic competition</w:t>
      </w:r>
      <w:r>
        <w:rPr>
          <w:b/>
          <w:sz w:val="32"/>
        </w:rPr>
        <w:fldChar w:fldCharType="begin"/>
      </w:r>
      <w:r>
        <w:rPr>
          <w:b/>
          <w:sz w:val="32"/>
        </w:rPr>
        <w:instrText xml:space="preserve"> ADDIN ZOTERO_ITEM CSL_CITATION {"citationID":"1im8r0bvp","properties":{"formattedCitation":"[7]","plainCitation":"[7]"},"citationItems":[{"id":415,"uris":["http://zotero.org/users/local/w4sOIapr/items/QBVBME4R"],"uri":["http://zotero.org/users/local/w4sOIapr/items/QBVBME4R"],"itemData":{"id":415,"type":"article-journal","title":"Visual Analysis of Topic Competition on Social Media","container-title":"IEEE Transactions on Visualization and Computer Graphics","page":"2012-2021","volume":"19","issue":"12","source":"IEEE Xplore","abstract":"How do various topics compete for public attention when they are spreading on social media? What roles do opinion leaders play in the rise and fall of competitiveness of various topics? In this study, we propose an expanded topic competition model to characterize the competition for public attention on multiple topics promoted by various opinion leaders on social media. To allow an intuitive understanding of the estimated measures, we present a timeline visualization through a metaphoric interpretation of the results. The visual design features both topical and social aspects of the information diffusion process by compositing ThemeRiver with storyline style visualization. ThemeRiver shows the increase and decrease of competitiveness of each topic. Opinion leaders are drawn as threads that converge or diverge with regard to their roles in influencing the public agenda change over time. To validate the effectiveness of the visual analysis techniques, we report the insights gained on two collections of Tweets: the 2012 United States presidential election and the Occupy Wall Street movement.","DOI":"10.1109/TVCG.2013.221","ISSN":"1077-2626","author":[{"family":"Xu","given":"P."},{"family":"Wu","given":"Y."},{"family":"Wei","given":"E."},{"family":"Peng","given":"T. Q."},{"family":"Liu","given":"S."},{"family":"Zhu","given":"J. J. H."},{"family":"Qu","given":"H."}],"issued":{"date-parts":[["2013",12]]}}}],"schema":"https://github.com/citation-style-language/schema/raw/master/csl-citation.json"} </w:instrText>
      </w:r>
      <w:r>
        <w:rPr>
          <w:b/>
          <w:sz w:val="32"/>
        </w:rPr>
        <w:fldChar w:fldCharType="separate"/>
      </w:r>
      <w:r w:rsidR="007D31D5">
        <w:rPr>
          <w:b/>
          <w:noProof/>
          <w:sz w:val="32"/>
        </w:rPr>
        <w:t>[7]</w:t>
      </w:r>
      <w:r>
        <w:rPr>
          <w:b/>
          <w:sz w:val="32"/>
        </w:rPr>
        <w:fldChar w:fldCharType="end"/>
      </w:r>
    </w:p>
    <w:p w14:paraId="0B57F67B" w14:textId="640D9BF7" w:rsidR="007D31D5" w:rsidRDefault="00EE05DF">
      <w:pPr>
        <w:rPr>
          <w:b/>
          <w:sz w:val="32"/>
        </w:rPr>
      </w:pPr>
      <w:r w:rsidRPr="00EE05DF">
        <w:rPr>
          <w:b/>
          <w:sz w:val="32"/>
        </w:rPr>
        <w:drawing>
          <wp:inline distT="0" distB="0" distL="0" distR="0" wp14:anchorId="7925407F" wp14:editId="717C454C">
            <wp:extent cx="2832735" cy="1000283"/>
            <wp:effectExtent l="0" t="0" r="1206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1842" cy="1007030"/>
                    </a:xfrm>
                    <a:prstGeom prst="rect">
                      <a:avLst/>
                    </a:prstGeom>
                  </pic:spPr>
                </pic:pic>
              </a:graphicData>
            </a:graphic>
          </wp:inline>
        </w:drawing>
      </w:r>
    </w:p>
    <w:p w14:paraId="6424A301" w14:textId="230F5AF9" w:rsidR="00A65DDC" w:rsidRDefault="001B63F6">
      <w:pPr>
        <w:rPr>
          <w:b/>
        </w:rPr>
      </w:pPr>
      <w:r>
        <w:rPr>
          <w:b/>
        </w:rPr>
        <w:t>Layer:</w:t>
      </w:r>
    </w:p>
    <w:p w14:paraId="72661C81" w14:textId="2C4BA6A9" w:rsidR="00240339" w:rsidRPr="00240339" w:rsidRDefault="00240339">
      <w:r>
        <w:rPr>
          <w:u w:val="single"/>
        </w:rPr>
        <w:t>Encode:</w:t>
      </w:r>
      <w:r>
        <w:t xml:space="preserve"> a topic</w:t>
      </w:r>
    </w:p>
    <w:p w14:paraId="4ACE80AC" w14:textId="0CBDBD02" w:rsidR="004642BB" w:rsidRDefault="004642BB">
      <w:r>
        <w:rPr>
          <w:u w:val="single"/>
        </w:rPr>
        <w:t>Height:</w:t>
      </w:r>
      <w:r>
        <w:t xml:space="preserve"> </w:t>
      </w:r>
      <w:r w:rsidR="00C07A19">
        <w:t>competitiveness of a topic</w:t>
      </w:r>
    </w:p>
    <w:p w14:paraId="75244D7D" w14:textId="46605E81" w:rsidR="00C07A19" w:rsidRDefault="00C07A19">
      <w:r>
        <w:rPr>
          <w:u w:val="single"/>
        </w:rPr>
        <w:t>Accumulated height:</w:t>
      </w:r>
      <w:r>
        <w:t xml:space="preserve"> over all intensiveness of competition</w:t>
      </w:r>
    </w:p>
    <w:p w14:paraId="6682E38C" w14:textId="46A8C1B3" w:rsidR="00C07A19" w:rsidRPr="00C07A19" w:rsidRDefault="00C07A19">
      <w:r>
        <w:rPr>
          <w:u w:val="single"/>
        </w:rPr>
        <w:t>Color intensity:</w:t>
      </w:r>
      <w:r>
        <w:t xml:space="preserve"> percentage of public engagement</w:t>
      </w:r>
    </w:p>
    <w:p w14:paraId="1F21BF87" w14:textId="6A06C52E" w:rsidR="001B63F6" w:rsidRDefault="001B63F6">
      <w:pPr>
        <w:rPr>
          <w:b/>
        </w:rPr>
      </w:pPr>
      <w:r>
        <w:rPr>
          <w:b/>
        </w:rPr>
        <w:t>Segment line:</w:t>
      </w:r>
    </w:p>
    <w:p w14:paraId="40009BCF" w14:textId="1B1B8310" w:rsidR="00240339" w:rsidRDefault="00240339">
      <w:r>
        <w:rPr>
          <w:u w:val="single"/>
        </w:rPr>
        <w:t>Encode:</w:t>
      </w:r>
      <w:r>
        <w:t xml:space="preserve"> </w:t>
      </w:r>
      <w:proofErr w:type="spellStart"/>
      <w:proofErr w:type="gramStart"/>
      <w:r>
        <w:t>a</w:t>
      </w:r>
      <w:proofErr w:type="spellEnd"/>
      <w:proofErr w:type="gramEnd"/>
      <w:r>
        <w:t xml:space="preserve"> opinion leader group</w:t>
      </w:r>
    </w:p>
    <w:p w14:paraId="089A1B71" w14:textId="11E2D2D8" w:rsidR="00240339" w:rsidRDefault="006D77CD">
      <w:r>
        <w:rPr>
          <w:u w:val="single"/>
        </w:rPr>
        <w:t>Position:</w:t>
      </w:r>
      <w:r>
        <w:t xml:space="preserve"> at time t, on a layer if it </w:t>
      </w:r>
      <w:proofErr w:type="gramStart"/>
      <w:r>
        <w:t>draw</w:t>
      </w:r>
      <w:proofErr w:type="gramEnd"/>
      <w:r>
        <w:t xml:space="preserve"> public attention to this topic;</w:t>
      </w:r>
    </w:p>
    <w:p w14:paraId="37F01F05" w14:textId="269EA243" w:rsidR="006D77CD" w:rsidRDefault="006D77CD">
      <w:r>
        <w:rPr>
          <w:u w:val="single"/>
        </w:rPr>
        <w:t>Width:</w:t>
      </w:r>
      <w:r>
        <w:t xml:space="preserve"> competitiveness contributed to this topic;</w:t>
      </w:r>
    </w:p>
    <w:p w14:paraId="45ECC06B" w14:textId="2379D0E8" w:rsidR="006D77CD" w:rsidRPr="006D77CD" w:rsidRDefault="006D77CD">
      <w:r>
        <w:rPr>
          <w:u w:val="single"/>
        </w:rPr>
        <w:t>Color:</w:t>
      </w:r>
      <w:r>
        <w:t xml:space="preserve"> </w:t>
      </w:r>
      <w:r w:rsidR="005A1302">
        <w:t>categorical color for different opinion group</w:t>
      </w:r>
    </w:p>
    <w:p w14:paraId="08DB8EED" w14:textId="0BE78836" w:rsidR="001B63F6" w:rsidRDefault="001B63F6">
      <w:pPr>
        <w:rPr>
          <w:b/>
        </w:rPr>
      </w:pPr>
      <w:r>
        <w:rPr>
          <w:b/>
        </w:rPr>
        <w:t>Transition line:</w:t>
      </w:r>
    </w:p>
    <w:p w14:paraId="062AE648" w14:textId="77777777" w:rsidR="00972316" w:rsidRDefault="00972316">
      <w:r>
        <w:rPr>
          <w:u w:val="single"/>
        </w:rPr>
        <w:t>Encode:</w:t>
      </w:r>
      <w:r>
        <w:t xml:space="preserve"> topic transition;</w:t>
      </w:r>
    </w:p>
    <w:p w14:paraId="376ACE77" w14:textId="0EC27C03" w:rsidR="00972316" w:rsidRDefault="00972316">
      <w:r>
        <w:rPr>
          <w:u w:val="single"/>
        </w:rPr>
        <w:t xml:space="preserve">Source/target: </w:t>
      </w:r>
      <w:r>
        <w:t>public attention transfer from one topic to another;</w:t>
      </w:r>
    </w:p>
    <w:p w14:paraId="1350195E" w14:textId="177F6E98" w:rsidR="005A1302" w:rsidRDefault="005A1302">
      <w:r>
        <w:rPr>
          <w:u w:val="single"/>
        </w:rPr>
        <w:t>Intensity:</w:t>
      </w:r>
      <w:r>
        <w:t xml:space="preserve"> the strength of topic transition</w:t>
      </w:r>
    </w:p>
    <w:p w14:paraId="561C3ACF" w14:textId="77777777" w:rsidR="00972316" w:rsidRDefault="00972316"/>
    <w:p w14:paraId="1408E820" w14:textId="71D33AD8" w:rsidR="00972316" w:rsidRDefault="006D1617">
      <w:pPr>
        <w:rPr>
          <w:b/>
          <w:sz w:val="32"/>
        </w:rPr>
      </w:pPr>
      <w:r>
        <w:rPr>
          <w:b/>
          <w:sz w:val="32"/>
        </w:rPr>
        <w:lastRenderedPageBreak/>
        <w:t xml:space="preserve">Theme delta: </w:t>
      </w:r>
      <w:r w:rsidR="00E42C24">
        <w:rPr>
          <w:b/>
          <w:sz w:val="32"/>
        </w:rPr>
        <w:fldChar w:fldCharType="begin"/>
      </w:r>
      <w:r w:rsidR="00E42C24">
        <w:rPr>
          <w:b/>
          <w:sz w:val="32"/>
        </w:rPr>
        <w:instrText xml:space="preserve"> ADDIN ZOTERO_ITEM CSL_CITATION {"citationID":"9r2pcc3j8","properties":{"formattedCitation":"[8]","plainCitation":"[8]"},"citationItems":[{"id":376,"uris":["http://zotero.org/users/local/w4sOIapr/items/SW7MC288"],"uri":["http://zotero.org/users/local/w4sOIapr/items/SW7MC288"],"itemData":{"id":376,"type":"article-journal","title":"ThemeDelta: Dynamic Segmentations over Temporal Topic Models","container-title":"IEEE Transactions on Visualization and Computer Graphics","page":"672-685","volume":"21","issue":"5","source":"IEEE Xplore","abstract":"We present ThemeDelta, a visual analytics system for extracting and visualizing temporal trends, clustering, and reorganization in time-indexed textual datasets. ThemeDelta is supported by a dynamic temporal segmentation algorithm that integrates with topic modeling algorithms to identify change points where significant shifts in topics occur. This algorithm detects not only the clustering and associations of keywords in a time period, but also their convergence into topics (groups of keywords) that may later diverge into new groups. The visual representation of ThemeDelta uses sinuous, variable-width lines to show this evolution on a timeline, utilizing color for categories, and line width for keyword strength. We demonstrate how interaction with ThemeDelta helps capture the rise and fall of topics by analyzing archives of historical newspapers, of U.S. presidential campaign speeches, and of social messages collected through iNeighbors, a web-based social website. ThemeDelta is evaluated using a qualitative expert user study involving three researchers from rhetoric and history using the historical newspapers corpus.","DOI":"10.1109/TVCG.2014.2388208","ISSN":"1077-2626","shortTitle":"ThemeDelta","author":[{"family":"Gad","given":"S."},{"family":"Javed","given":"W."},{"family":"Ghani","given":"S."},{"family":"Elmqvist","given":"N."},{"family":"Ewing","given":"T."},{"family":"Hampton","given":"K. N."},{"family":"Ramakrishnan","given":"N."}],"issued":{"date-parts":[["2015",5]]}}}],"schema":"https://github.com/citation-style-language/schema/raw/master/csl-citation.json"} </w:instrText>
      </w:r>
      <w:r w:rsidR="00E42C24">
        <w:rPr>
          <w:b/>
          <w:sz w:val="32"/>
        </w:rPr>
        <w:fldChar w:fldCharType="separate"/>
      </w:r>
      <w:r w:rsidR="007D31D5">
        <w:rPr>
          <w:b/>
          <w:noProof/>
          <w:sz w:val="32"/>
        </w:rPr>
        <w:t>[8]</w:t>
      </w:r>
      <w:r w:rsidR="00E42C24">
        <w:rPr>
          <w:b/>
          <w:sz w:val="32"/>
        </w:rPr>
        <w:fldChar w:fldCharType="end"/>
      </w:r>
    </w:p>
    <w:p w14:paraId="416E84D4" w14:textId="2257B8AD" w:rsidR="00863B2C" w:rsidRDefault="00EB3D2D">
      <w:pPr>
        <w:rPr>
          <w:b/>
        </w:rPr>
      </w:pPr>
      <w:r w:rsidRPr="00EB3D2D">
        <w:rPr>
          <w:b/>
          <w:noProof/>
        </w:rPr>
        <w:drawing>
          <wp:inline distT="0" distB="0" distL="0" distR="0" wp14:anchorId="1A548776" wp14:editId="33EEB5BD">
            <wp:extent cx="2521128" cy="147882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4433" cy="1492494"/>
                    </a:xfrm>
                    <a:prstGeom prst="rect">
                      <a:avLst/>
                    </a:prstGeom>
                  </pic:spPr>
                </pic:pic>
              </a:graphicData>
            </a:graphic>
          </wp:inline>
        </w:drawing>
      </w:r>
    </w:p>
    <w:p w14:paraId="58AB5BA9" w14:textId="1D0DF3C7" w:rsidR="00E42C24" w:rsidRDefault="00AB79B4">
      <w:pPr>
        <w:rPr>
          <w:b/>
        </w:rPr>
      </w:pPr>
      <w:r>
        <w:rPr>
          <w:b/>
        </w:rPr>
        <w:t>Vertical line:</w:t>
      </w:r>
    </w:p>
    <w:p w14:paraId="40442A09" w14:textId="7F5203F7" w:rsidR="00F649F8" w:rsidRPr="00F649F8" w:rsidRDefault="00F649F8">
      <w:proofErr w:type="spellStart"/>
      <w:r>
        <w:rPr>
          <w:u w:val="single"/>
        </w:rPr>
        <w:t>Enconde</w:t>
      </w:r>
      <w:proofErr w:type="spellEnd"/>
      <w:r>
        <w:rPr>
          <w:u w:val="single"/>
        </w:rPr>
        <w:t>:</w:t>
      </w:r>
      <w:r>
        <w:t xml:space="preserve"> time stamp</w:t>
      </w:r>
    </w:p>
    <w:p w14:paraId="2A626D75" w14:textId="2559DFED" w:rsidR="00AB79B4" w:rsidRDefault="003B3269">
      <w:r w:rsidRPr="003B3269">
        <w:rPr>
          <w:u w:val="single"/>
        </w:rPr>
        <w:t>x-position</w:t>
      </w:r>
      <w:r>
        <w:t xml:space="preserve">: time </w:t>
      </w:r>
    </w:p>
    <w:p w14:paraId="43FD4E4A" w14:textId="5671D7E0" w:rsidR="003B3269" w:rsidRDefault="003B3269">
      <w:r>
        <w:rPr>
          <w:u w:val="single"/>
        </w:rPr>
        <w:t>thickness</w:t>
      </w:r>
      <w:r>
        <w:t xml:space="preserve">: </w:t>
      </w:r>
      <w:r w:rsidRPr="003B3269">
        <w:t>re</w:t>
      </w:r>
      <w:r>
        <w:t>lative extent of each time segment;</w:t>
      </w:r>
    </w:p>
    <w:p w14:paraId="086F0EA6" w14:textId="2791A9C8" w:rsidR="00F649F8" w:rsidRDefault="000D018A">
      <w:pPr>
        <w:rPr>
          <w:b/>
        </w:rPr>
      </w:pPr>
      <w:r>
        <w:rPr>
          <w:b/>
        </w:rPr>
        <w:t>segment line:</w:t>
      </w:r>
    </w:p>
    <w:p w14:paraId="43CF2AFC" w14:textId="08628141" w:rsidR="000D018A" w:rsidRPr="00EA4B63" w:rsidRDefault="00F649F8">
      <w:r>
        <w:rPr>
          <w:u w:val="single"/>
        </w:rPr>
        <w:t>color:</w:t>
      </w:r>
      <w:r w:rsidR="00EA4B63">
        <w:t xml:space="preserve"> free</w:t>
      </w:r>
    </w:p>
    <w:p w14:paraId="5A3FEBD0" w14:textId="1CD0914A" w:rsidR="00F649F8" w:rsidRPr="00EA4B63" w:rsidRDefault="00F649F8">
      <w:r>
        <w:rPr>
          <w:u w:val="single"/>
        </w:rPr>
        <w:t>thickness:</w:t>
      </w:r>
      <w:r w:rsidR="00EA4B63" w:rsidRPr="00EA4B63">
        <w:t xml:space="preserve"> weight of each keyword</w:t>
      </w:r>
    </w:p>
    <w:p w14:paraId="26A4FB69" w14:textId="77777777" w:rsidR="00E67846" w:rsidRDefault="00F649F8">
      <w:r>
        <w:rPr>
          <w:u w:val="single"/>
        </w:rPr>
        <w:t>position:</w:t>
      </w:r>
      <w:r>
        <w:t xml:space="preserve"> </w:t>
      </w:r>
    </w:p>
    <w:p w14:paraId="678332B0" w14:textId="1348A02D" w:rsidR="00F649F8" w:rsidRDefault="00E67846" w:rsidP="00E67846">
      <w:pPr>
        <w:ind w:firstLine="720"/>
      </w:pPr>
      <w:r>
        <w:t xml:space="preserve">locally, </w:t>
      </w:r>
      <w:r w:rsidR="00F649F8">
        <w:t>cluster for the same topic</w:t>
      </w:r>
    </w:p>
    <w:p w14:paraId="60EA3037" w14:textId="5BD3F328" w:rsidR="00E67846" w:rsidRDefault="00D113FB" w:rsidP="00E67846">
      <w:pPr>
        <w:ind w:firstLine="720"/>
      </w:pPr>
      <w:r>
        <w:t>globally, layout algorithm to reduce crossing</w:t>
      </w:r>
    </w:p>
    <w:p w14:paraId="315C9793" w14:textId="69DF8D7F" w:rsidR="00F649F8" w:rsidRPr="00F649F8" w:rsidRDefault="00F649F8">
      <w:r>
        <w:rPr>
          <w:u w:val="single"/>
        </w:rPr>
        <w:t>label:</w:t>
      </w:r>
      <w:r>
        <w:t xml:space="preserve"> keyword</w:t>
      </w:r>
    </w:p>
    <w:p w14:paraId="03F0443E" w14:textId="3C861179" w:rsidR="003B3269" w:rsidRDefault="00F649F8">
      <w:pPr>
        <w:rPr>
          <w:b/>
        </w:rPr>
      </w:pPr>
      <w:r>
        <w:rPr>
          <w:b/>
        </w:rPr>
        <w:t>transition line:</w:t>
      </w:r>
    </w:p>
    <w:p w14:paraId="28B17FF1" w14:textId="3881CC82" w:rsidR="00F649F8" w:rsidRPr="00F649F8" w:rsidRDefault="00F649F8">
      <w:r>
        <w:rPr>
          <w:u w:val="single"/>
        </w:rPr>
        <w:t>shape:</w:t>
      </w:r>
      <w:r>
        <w:t xml:space="preserve"> spline</w:t>
      </w:r>
    </w:p>
    <w:p w14:paraId="7E592F63" w14:textId="77777777" w:rsidR="00F649F8" w:rsidRDefault="00F649F8">
      <w:pPr>
        <w:rPr>
          <w:u w:val="single"/>
        </w:rPr>
      </w:pPr>
    </w:p>
    <w:p w14:paraId="3966071A" w14:textId="4DAAA35F" w:rsidR="0055074D" w:rsidRDefault="007F17B6">
      <w:pPr>
        <w:rPr>
          <w:b/>
          <w:sz w:val="28"/>
        </w:rPr>
      </w:pPr>
      <w:r>
        <w:rPr>
          <w:b/>
          <w:sz w:val="28"/>
          <w:u w:val="single"/>
        </w:rPr>
        <w:lastRenderedPageBreak/>
        <w:t>profiling of musicians</w:t>
      </w:r>
      <w:r w:rsidR="0055074D">
        <w:rPr>
          <w:b/>
          <w:sz w:val="28"/>
          <w:u w:val="single"/>
        </w:rPr>
        <w:fldChar w:fldCharType="begin"/>
      </w:r>
      <w:r w:rsidR="0055074D">
        <w:rPr>
          <w:b/>
          <w:sz w:val="28"/>
          <w:u w:val="single"/>
        </w:rPr>
        <w:instrText xml:space="preserve"> ADDIN ZOTERO_ITEM CSL_CITATION {"citationID":"2nnd4o0brh","properties":{"formattedCitation":"[9]","plainCitation":"[9]"},"citationItems":[{"id":364,"uris":["http://zotero.org/users/local/w4sOIapr/items/H9RVVPRA"],"uri":["http://zotero.org/users/local/w4sOIapr/items/H9RVVPRA"],"itemData":{"id":364,"type":"article-journal","title":"Interactive Visual Profiling of Musicians","container-title":"IEEE Transactions on Visualization and Computer Graphics","page":"200-209","volume":"22","issue":"1","source":"IEEE Xplore","abstract":"Determining similar objects based upon the features of an object of interest is a common task for visual analytics systems. This process is called profiling, if the object of interest is a person with individual attributes. The profiling of musicians similar to a musician of interest with the aid of visual means became an interesting research question for musicologists working with the Bavarian Musicians Encyclopedia Online. This paper illustrates the development of a visual analytics profiling system that is used to address such research questions. Taking musicological knowledge into account, we outline various steps of our collaborative digital humanities project, priority (1) the definition of various measures to determine the similarity of musicians' attributes, and (2) the design of an interactive profiling system that supports musicologists in iteratively determining similar musicians. The utility of the profiling system is emphasized by various usage scenarios illustrating current research questions in musicology.","DOI":"10.1109/TVCG.2015.2467620","ISSN":"1077-2626","author":[{"family":"Jänicke","given":"S."},{"family":"Focht","given":"J."},{"family":"Scheuermann","given":"G."}],"issued":{"date-parts":[["2016",1]]}}}],"schema":"https://github.com/citation-style-language/schema/raw/master/csl-citation.json"} </w:instrText>
      </w:r>
      <w:r w:rsidR="0055074D">
        <w:rPr>
          <w:b/>
          <w:sz w:val="28"/>
          <w:u w:val="single"/>
        </w:rPr>
        <w:fldChar w:fldCharType="separate"/>
      </w:r>
      <w:r w:rsidR="007D31D5">
        <w:rPr>
          <w:b/>
          <w:noProof/>
          <w:sz w:val="28"/>
          <w:u w:val="single"/>
        </w:rPr>
        <w:t>[9]</w:t>
      </w:r>
      <w:r w:rsidR="0055074D">
        <w:rPr>
          <w:b/>
          <w:sz w:val="28"/>
          <w:u w:val="single"/>
        </w:rPr>
        <w:fldChar w:fldCharType="end"/>
      </w:r>
      <w:r>
        <w:rPr>
          <w:b/>
          <w:sz w:val="28"/>
        </w:rPr>
        <w:t>:</w:t>
      </w:r>
    </w:p>
    <w:p w14:paraId="57F9C3A3" w14:textId="1A76FCF5" w:rsidR="00C47E50" w:rsidRDefault="001C0712">
      <w:pPr>
        <w:rPr>
          <w:b/>
          <w:sz w:val="28"/>
        </w:rPr>
      </w:pPr>
      <w:r w:rsidRPr="001C0712">
        <w:rPr>
          <w:b/>
          <w:noProof/>
          <w:sz w:val="28"/>
        </w:rPr>
        <w:drawing>
          <wp:inline distT="0" distB="0" distL="0" distR="0" wp14:anchorId="61D2FFB2" wp14:editId="3584A52B">
            <wp:extent cx="2832735" cy="1098598"/>
            <wp:effectExtent l="0" t="0" r="1206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0649" cy="1105545"/>
                    </a:xfrm>
                    <a:prstGeom prst="rect">
                      <a:avLst/>
                    </a:prstGeom>
                  </pic:spPr>
                </pic:pic>
              </a:graphicData>
            </a:graphic>
          </wp:inline>
        </w:drawing>
      </w:r>
    </w:p>
    <w:p w14:paraId="09DC038C" w14:textId="4F538824" w:rsidR="0055074D" w:rsidRDefault="0055074D">
      <w:pPr>
        <w:rPr>
          <w:b/>
        </w:rPr>
      </w:pPr>
      <w:r>
        <w:rPr>
          <w:b/>
        </w:rPr>
        <w:t>legend:</w:t>
      </w:r>
    </w:p>
    <w:p w14:paraId="28382D03" w14:textId="77777777" w:rsidR="0055074D" w:rsidRDefault="0055074D">
      <w:r w:rsidRPr="0055074D">
        <w:rPr>
          <w:u w:val="single"/>
        </w:rPr>
        <w:t>position</w:t>
      </w:r>
      <w:r>
        <w:t xml:space="preserve">: </w:t>
      </w:r>
    </w:p>
    <w:p w14:paraId="6EC8970E" w14:textId="56B1417D" w:rsidR="00004FAA" w:rsidRDefault="0055074D" w:rsidP="0055074D">
      <w:pPr>
        <w:ind w:firstLine="720"/>
      </w:pPr>
      <w:r>
        <w:t>leftmost;</w:t>
      </w:r>
    </w:p>
    <w:p w14:paraId="3E40CACF" w14:textId="12217B13" w:rsidR="0055074D" w:rsidRDefault="0055074D" w:rsidP="0055074D">
      <w:pPr>
        <w:ind w:firstLine="720"/>
      </w:pPr>
      <w:r>
        <w:t>y-position: top the selected musician, then musicians with decreasing similarity with the top one;</w:t>
      </w:r>
    </w:p>
    <w:p w14:paraId="692A2D87" w14:textId="756F0EF6" w:rsidR="0055074D" w:rsidRDefault="0055074D" w:rsidP="0055074D">
      <w:r w:rsidRPr="0055074D">
        <w:rPr>
          <w:u w:val="single"/>
        </w:rPr>
        <w:t>back</w:t>
      </w:r>
      <w:r>
        <w:rPr>
          <w:u w:val="single"/>
        </w:rPr>
        <w:t>ground-color:</w:t>
      </w:r>
      <w:r>
        <w:t xml:space="preserve"> category color for each </w:t>
      </w:r>
      <w:r w:rsidR="000B655D">
        <w:t>musician</w:t>
      </w:r>
    </w:p>
    <w:p w14:paraId="4724139D" w14:textId="06E3965F" w:rsidR="000B655D" w:rsidRDefault="000B655D" w:rsidP="0055074D">
      <w:pPr>
        <w:rPr>
          <w:b/>
        </w:rPr>
      </w:pPr>
      <w:r>
        <w:rPr>
          <w:b/>
        </w:rPr>
        <w:t>vertical line with symbol:</w:t>
      </w:r>
    </w:p>
    <w:p w14:paraId="409DF598" w14:textId="70DFF3C3" w:rsidR="000B655D" w:rsidRDefault="000B655D" w:rsidP="0055074D">
      <w:r>
        <w:rPr>
          <w:u w:val="single"/>
        </w:rPr>
        <w:t>encode:</w:t>
      </w:r>
      <w:r>
        <w:t xml:space="preserve"> life time of a musician</w:t>
      </w:r>
    </w:p>
    <w:p w14:paraId="7DBC6861" w14:textId="391023FC" w:rsidR="000B655D" w:rsidRDefault="000B655D" w:rsidP="0055074D">
      <w:r>
        <w:rPr>
          <w:u w:val="single"/>
        </w:rPr>
        <w:t>source/target:</w:t>
      </w:r>
      <w:r>
        <w:t xml:space="preserve"> birth/death time;</w:t>
      </w:r>
    </w:p>
    <w:p w14:paraId="00182355" w14:textId="685B2656" w:rsidR="000B655D" w:rsidRDefault="000B655D" w:rsidP="0055074D">
      <w:r>
        <w:rPr>
          <w:u w:val="single"/>
        </w:rPr>
        <w:t>symbol I:</w:t>
      </w:r>
      <w:r>
        <w:t xml:space="preserve"> birth/first mentioned/death;</w:t>
      </w:r>
    </w:p>
    <w:p w14:paraId="33DF27B7" w14:textId="47DA8405" w:rsidR="000B655D" w:rsidRDefault="000B655D" w:rsidP="0055074D">
      <w:r>
        <w:rPr>
          <w:u w:val="single"/>
        </w:rPr>
        <w:t>symbol II:</w:t>
      </w:r>
      <w:r w:rsidR="00DC7DE1">
        <w:t xml:space="preserve"> exactly at/around/before/after a time point;</w:t>
      </w:r>
    </w:p>
    <w:p w14:paraId="64B44967" w14:textId="2814C927" w:rsidR="00DC7DE1" w:rsidRDefault="00DC7DE1" w:rsidP="0055074D">
      <w:r>
        <w:rPr>
          <w:u w:val="single"/>
        </w:rPr>
        <w:t xml:space="preserve">color: </w:t>
      </w:r>
      <w:r>
        <w:t xml:space="preserve"> unique categorical color for each musician</w:t>
      </w:r>
    </w:p>
    <w:p w14:paraId="2CA74528" w14:textId="75ED23EC" w:rsidR="00DC7DE1" w:rsidRDefault="00DC7DE1" w:rsidP="0055074D">
      <w:pPr>
        <w:rPr>
          <w:b/>
        </w:rPr>
      </w:pPr>
      <w:r>
        <w:rPr>
          <w:b/>
        </w:rPr>
        <w:t>column:</w:t>
      </w:r>
    </w:p>
    <w:p w14:paraId="64824DBC" w14:textId="26A92DA1" w:rsidR="00DC7DE1" w:rsidRDefault="005B241A" w:rsidP="0055074D">
      <w:r>
        <w:rPr>
          <w:u w:val="single"/>
        </w:rPr>
        <w:t>encode:</w:t>
      </w:r>
      <w:r w:rsidR="00B57AA5">
        <w:t xml:space="preserve"> </w:t>
      </w:r>
      <w:r w:rsidR="001E37A0">
        <w:t>division</w:t>
      </w:r>
    </w:p>
    <w:p w14:paraId="43080B60" w14:textId="2DEC780E" w:rsidR="001E37A0" w:rsidRDefault="001E37A0" w:rsidP="0055074D">
      <w:r>
        <w:rPr>
          <w:u w:val="single"/>
        </w:rPr>
        <w:t>x-position:</w:t>
      </w:r>
      <w:r>
        <w:t xml:space="preserve"> different division</w:t>
      </w:r>
    </w:p>
    <w:p w14:paraId="4DE7FBA7" w14:textId="77777777" w:rsidR="001E37A0" w:rsidRDefault="001E37A0" w:rsidP="0055074D">
      <w:pPr>
        <w:rPr>
          <w:u w:val="single"/>
        </w:rPr>
      </w:pPr>
      <w:r w:rsidRPr="001E37A0">
        <w:rPr>
          <w:b/>
        </w:rPr>
        <w:t>segment line</w:t>
      </w:r>
    </w:p>
    <w:p w14:paraId="469DC71D" w14:textId="5F6727C6" w:rsidR="001E37A0" w:rsidRDefault="001E37A0" w:rsidP="0055074D">
      <w:r>
        <w:rPr>
          <w:u w:val="single"/>
        </w:rPr>
        <w:t>encode:</w:t>
      </w:r>
      <w:r>
        <w:t xml:space="preserve"> attribute of a musician in a division </w:t>
      </w:r>
    </w:p>
    <w:p w14:paraId="136DC4B4" w14:textId="3B273663" w:rsidR="001E37A0" w:rsidRDefault="001E37A0" w:rsidP="0055074D">
      <w:r>
        <w:rPr>
          <w:u w:val="single"/>
        </w:rPr>
        <w:t>position:</w:t>
      </w:r>
      <w:r>
        <w:t xml:space="preserve"> x-positon: the division it belongs</w:t>
      </w:r>
    </w:p>
    <w:p w14:paraId="6A5E54D8" w14:textId="74BF55F0" w:rsidR="001E37A0" w:rsidRDefault="001E37A0" w:rsidP="007036E2">
      <w:pPr>
        <w:ind w:firstLine="840"/>
      </w:pPr>
      <w:r>
        <w:lastRenderedPageBreak/>
        <w:t xml:space="preserve">y-position: </w:t>
      </w:r>
      <w:r w:rsidR="007036E2">
        <w:t xml:space="preserve">lay-out order: </w:t>
      </w:r>
      <w:r w:rsidR="007036E2" w:rsidRPr="007036E2">
        <w:t xml:space="preserve">the attributes </w:t>
      </w:r>
      <w:r w:rsidR="000C4460">
        <w:t>of m are listed first in alpha</w:t>
      </w:r>
      <w:r w:rsidR="007036E2" w:rsidRPr="007036E2">
        <w:t>betical order. By descending similarity, further attributes of the deter- mined similar musicians are listed</w:t>
      </w:r>
    </w:p>
    <w:p w14:paraId="4F265A6F" w14:textId="25782C71" w:rsidR="007036E2" w:rsidRDefault="000C4460" w:rsidP="007036E2">
      <w:r>
        <w:rPr>
          <w:u w:val="single"/>
        </w:rPr>
        <w:t>font size</w:t>
      </w:r>
      <w:r w:rsidR="007036E2">
        <w:rPr>
          <w:u w:val="single"/>
        </w:rPr>
        <w:t>:</w:t>
      </w:r>
      <w:r>
        <w:t xml:space="preserve"> attribute occurrence</w:t>
      </w:r>
    </w:p>
    <w:p w14:paraId="704803D1" w14:textId="53BEA798" w:rsidR="000C4460" w:rsidRDefault="000C4460" w:rsidP="007036E2">
      <w:pPr>
        <w:rPr>
          <w:b/>
        </w:rPr>
      </w:pPr>
      <w:r>
        <w:rPr>
          <w:b/>
        </w:rPr>
        <w:t>transition line:</w:t>
      </w:r>
    </w:p>
    <w:p w14:paraId="0E4DA4F9" w14:textId="53EA3359" w:rsidR="000C4460" w:rsidRDefault="00C47E50" w:rsidP="007036E2">
      <w:r>
        <w:rPr>
          <w:u w:val="single"/>
        </w:rPr>
        <w:t>encode</w:t>
      </w:r>
      <w:r>
        <w:t>: nothing</w:t>
      </w:r>
    </w:p>
    <w:p w14:paraId="39C84ACB" w14:textId="3000507C" w:rsidR="00C47E50" w:rsidRDefault="00C47E50" w:rsidP="007036E2">
      <w:r>
        <w:t>connect all the attributes that belongs to the same musician</w:t>
      </w:r>
    </w:p>
    <w:p w14:paraId="5AC0C2DC" w14:textId="32829E25" w:rsidR="00C47E50" w:rsidRDefault="00C47E50" w:rsidP="007036E2">
      <w:r>
        <w:rPr>
          <w:u w:val="single"/>
        </w:rPr>
        <w:t>color:</w:t>
      </w:r>
      <w:r>
        <w:t xml:space="preserve"> unique categorical color of this musician</w:t>
      </w:r>
    </w:p>
    <w:p w14:paraId="66DFCB2E" w14:textId="41EE7C11" w:rsidR="00C47E50" w:rsidRDefault="00C47E50" w:rsidP="007036E2">
      <w:r>
        <w:rPr>
          <w:u w:val="single"/>
        </w:rPr>
        <w:t>width</w:t>
      </w:r>
      <w:r w:rsidR="001C0712">
        <w:t>: in life time column, corresponding to the life period;</w:t>
      </w:r>
    </w:p>
    <w:p w14:paraId="3CC12190" w14:textId="77777777" w:rsidR="001C0712" w:rsidRDefault="001C0712" w:rsidP="007036E2"/>
    <w:p w14:paraId="58315AF7" w14:textId="0B9A6677" w:rsidR="001C0712" w:rsidRDefault="007A3A6C" w:rsidP="007036E2">
      <w:pPr>
        <w:rPr>
          <w:b/>
          <w:sz w:val="32"/>
        </w:rPr>
      </w:pPr>
      <w:r>
        <w:rPr>
          <w:b/>
          <w:sz w:val="32"/>
        </w:rPr>
        <w:t>topic stream</w:t>
      </w:r>
      <w:r>
        <w:rPr>
          <w:b/>
          <w:sz w:val="32"/>
        </w:rPr>
        <w:fldChar w:fldCharType="begin"/>
      </w:r>
      <w:r>
        <w:rPr>
          <w:b/>
          <w:sz w:val="32"/>
        </w:rPr>
        <w:instrText xml:space="preserve"> ADDIN ZOTERO_ITEM CSL_CITATION {"citationID":"27m273pqln","properties":{"formattedCitation":"[10]","plainCitation":"[10]"},"citationItems":[{"id":361,"uris":["http://zotero.org/users/local/w4sOIapr/items/Q4UP7X5X"],"uri":["http://zotero.org/users/local/w4sOIapr/items/Q4UP7X5X"],"itemData":{"id":361,"type":"article-journal","title":"Online Visual Analytics of Text Streams","container-title":"IEEE Transactions on Visualization and Computer Graphics","page":"2451-2466","volume":"22","issue":"11","source":"IEEE Xplore","abstract":"We present an online visual analytics approach to helping users explore and understand hierarchical topic evolution in high-volume text streams. The key idea behind this approach is to identify representative topics in incoming documents and align them with the existing representative topics that they immediately follow (in time). To this end, we learn a set of streaming tree cuts from topic trees based on user-selected focus nodes. A dynamic Bayesian network model has been developed to derive the tree cuts in the incoming topic trees to balance the fitness of each tree cut and the smoothness between adjacent tree cuts. By connecting the corresponding topics at different times, we are able to provide an overview of the evolving hierarchical topics. A sedimentation-based visualization has been designed to enable the interactive analysis of streaming text data from global patterns to local details. We evaluated our method on real-world datasets and the results are generally favorable.","DOI":"10.1109/TVCG.2015.2509990","ISSN":"1077-2626","author":[{"family":"Liu","given":"S."},{"family":"Yin","given":"J."},{"family":"Wang","given":"X."},{"family":"Cui","given":"W."},{"family":"Cao","given":"K."},{"family":"Pei","given":"J."}],"issued":{"date-parts":[["2016",11]]}}}],"schema":"https://github.com/citation-style-language/schema/raw/master/csl-citation.json"} </w:instrText>
      </w:r>
      <w:r>
        <w:rPr>
          <w:b/>
          <w:sz w:val="32"/>
        </w:rPr>
        <w:fldChar w:fldCharType="separate"/>
      </w:r>
      <w:r w:rsidR="007D31D5">
        <w:rPr>
          <w:b/>
          <w:noProof/>
          <w:sz w:val="32"/>
        </w:rPr>
        <w:t>[10]</w:t>
      </w:r>
      <w:r>
        <w:rPr>
          <w:b/>
          <w:sz w:val="32"/>
        </w:rPr>
        <w:fldChar w:fldCharType="end"/>
      </w:r>
      <w:r>
        <w:rPr>
          <w:b/>
          <w:sz w:val="32"/>
        </w:rPr>
        <w:t>:</w:t>
      </w:r>
    </w:p>
    <w:p w14:paraId="079C1FA5" w14:textId="32533FC7" w:rsidR="007A3A6C" w:rsidRDefault="00E810F6" w:rsidP="007036E2">
      <w:r>
        <w:t>rose river</w:t>
      </w:r>
      <w:r w:rsidR="00A4261E">
        <w:fldChar w:fldCharType="begin"/>
      </w:r>
      <w:r w:rsidR="00A4261E">
        <w:instrText xml:space="preserve"> ADDIN ZOTERO_ITEM CSL_CITATION {"citationID":"140qipo7dn","properties":{"formattedCitation":"[4]","plainCitation":"[4]"},"citationItems":[{"id":14,"uris":["http://zotero.org/users/local/w4sOIapr/items/V9Q4NTPG"],"uri":["http://zotero.org/users/local/w4sOIapr/items/V9Q4NTPG"],"itemData":{"id":14,"type":"article-journal","title":"How Hierarchical Topics Evolve in Large Text Corpora","container-title":"IEEE Transactions on Visualization and Computer Graphics","page":"2281-2290","volume":"20","issue":"12","source":"IEEE Xplore","abstract":"Using a sequence of topic trees to organize documents is a popular way to represent hierarchical and evolving topics in text corpora. However, following evolving topics in the context of topic trees remains difficult for users. To address this issue, we present an interactive visual text analysis approach to allow users to progressively explore and analyze the complex evolutionary patterns of hierarchical topics. The key idea behind our approach is to exploit a tree cut to approximate each tree and allow users to interactively modify the tree cuts based on their interests. In particular, we propose an incremental evolutionary tree cut algorithm with the goal of balancing 1) the fitness of each tree cut and the smoothness between adjacent tree cuts; 2) the historical and new information related to user interests. A time-based visualization is designed to illustrate the evolving topics over time. To preserve the mental map, we develop a stable layout algorithm. As a result, our approach can quickly guide users to progressively gain profound insights into evolving hierarchical topics. We evaluate the effectiveness of the proposed method on Amazon's Mechanical Turk and real-world news data. The results show that users are able to successfully analyze evolving topics in text data.","DOI":"10.1109/TVCG.2014.2346433","ISSN":"1077-2626","author":[{"family":"Cui","given":"W."},{"family":"Liu","given":"S."},{"family":"Wu","given":"Z."},{"family":"Wei","given":"H."}],"issued":{"date-parts":[["2014",12]]}}}],"schema":"https://github.com/citation-style-language/schema/raw/master/csl-citation.json"} </w:instrText>
      </w:r>
      <w:r w:rsidR="00A4261E">
        <w:fldChar w:fldCharType="separate"/>
      </w:r>
      <w:r w:rsidR="007D31D5">
        <w:rPr>
          <w:noProof/>
        </w:rPr>
        <w:t>[4]</w:t>
      </w:r>
      <w:r w:rsidR="00A4261E">
        <w:fldChar w:fldCharType="end"/>
      </w:r>
      <w:r>
        <w:t xml:space="preserve"> + sentiment animation</w:t>
      </w:r>
    </w:p>
    <w:p w14:paraId="0AF6743D" w14:textId="7E18939F" w:rsidR="00A4261E" w:rsidRDefault="00DF7085" w:rsidP="007036E2">
      <w:r w:rsidRPr="00DF7085">
        <w:drawing>
          <wp:inline distT="0" distB="0" distL="0" distR="0" wp14:anchorId="0FE434D3" wp14:editId="2FD8606B">
            <wp:extent cx="3924101" cy="19854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8655" cy="1992828"/>
                    </a:xfrm>
                    <a:prstGeom prst="rect">
                      <a:avLst/>
                    </a:prstGeom>
                  </pic:spPr>
                </pic:pic>
              </a:graphicData>
            </a:graphic>
          </wp:inline>
        </w:drawing>
      </w:r>
    </w:p>
    <w:p w14:paraId="2BD5F15F" w14:textId="48EB7DAB" w:rsidR="00A4261E" w:rsidRDefault="00A4261E" w:rsidP="007036E2">
      <w:pPr>
        <w:rPr>
          <w:b/>
          <w:sz w:val="28"/>
        </w:rPr>
      </w:pPr>
      <w:r>
        <w:rPr>
          <w:b/>
          <w:sz w:val="28"/>
        </w:rPr>
        <w:t>cite</w:t>
      </w:r>
      <w:r w:rsidR="007D31D5">
        <w:rPr>
          <w:b/>
          <w:sz w:val="28"/>
        </w:rPr>
        <w:t xml:space="preserve"> </w:t>
      </w:r>
      <w:r>
        <w:rPr>
          <w:b/>
          <w:sz w:val="28"/>
        </w:rPr>
        <w:t xml:space="preserve">River </w:t>
      </w:r>
      <w:r>
        <w:rPr>
          <w:b/>
          <w:sz w:val="28"/>
        </w:rPr>
        <w:fldChar w:fldCharType="begin"/>
      </w:r>
      <w:r>
        <w:rPr>
          <w:b/>
          <w:sz w:val="28"/>
        </w:rPr>
        <w:instrText xml:space="preserve"> ADDIN ZOTERO_ITEM CSL_CITATION {"citationID":"28dejakh4l","properties":{"formattedCitation":"[11]","plainCitation":"[11]"},"citationItems":[{"id":340,"uris":["http://zotero.org/users/local/w4sOIapr/items/V8XEZKSI"],"uri":["http://zotero.org/users/local/w4sOIapr/items/V8XEZKSI"],"itemData":{"id":340,"type":"article-journal","title":"CiteRivers: Visual Analytics of Citation Patterns","container-title":"IEEE Transactions on Visualization and Computer Graphics","page":"190-199","volume":"22","issue":"1","source":"IEEE Xplore","abstract":"The exploration and analysis of scientific literature collections is an important task for effective knowledge management. Past interest in such document sets has spurred the development of numerous visualization approaches for their interactive analysis. They either focus on the textual content of publications, or on document metadata including authors and citations. Previously presented approaches for citation analysis aim primarily at the visualization of the structure of citation networks and their exploration. We extend the state-of-the-art by presenting an approach for the interactive visual analysis of the contents of scientific documents, and combine it with a new and flexible technique to analyze their citations. This technique facilitates user-steered aggregation of citations which are linked to the content of the citing publications using a highly interactive visualization approach. Through enriching the approach with additional interactive views of other important aspects of the data, we support the exploration of the dataset over time and enable users to analyze citation patterns, spot trends, and track long-term developments. We demonstrate the strengths of our approach through a use case and discuss it based on expert user feedback.","DOI":"10.1109/TVCG.2015.2467621","ISSN":"1077-2626","shortTitle":"CiteRivers","author":[{"family":"Heimerl","given":"F."},{"family":"Han","given":"Q."},{"family":"Koch","given":"S."},{"family":"Ertl","given":"T."}],"issued":{"date-parts":[["2016",1]]}}}],"schema":"https://github.com/citation-style-language/schema/raw/master/csl-citation.json"} </w:instrText>
      </w:r>
      <w:r>
        <w:rPr>
          <w:b/>
          <w:sz w:val="28"/>
        </w:rPr>
        <w:fldChar w:fldCharType="separate"/>
      </w:r>
      <w:r w:rsidR="007D31D5">
        <w:rPr>
          <w:b/>
          <w:noProof/>
          <w:sz w:val="28"/>
        </w:rPr>
        <w:t>[11]</w:t>
      </w:r>
      <w:r>
        <w:rPr>
          <w:b/>
          <w:sz w:val="28"/>
        </w:rPr>
        <w:fldChar w:fldCharType="end"/>
      </w:r>
      <w:r>
        <w:rPr>
          <w:b/>
          <w:sz w:val="28"/>
        </w:rPr>
        <w:t>:</w:t>
      </w:r>
    </w:p>
    <w:p w14:paraId="3637878D" w14:textId="6B68D0FB" w:rsidR="007D31D5" w:rsidRDefault="00DF7085" w:rsidP="007036E2">
      <w:pPr>
        <w:rPr>
          <w:b/>
          <w:sz w:val="28"/>
        </w:rPr>
      </w:pPr>
      <w:r w:rsidRPr="00DF7085">
        <w:rPr>
          <w:b/>
          <w:sz w:val="28"/>
        </w:rPr>
        <w:lastRenderedPageBreak/>
        <w:drawing>
          <wp:inline distT="0" distB="0" distL="0" distR="0" wp14:anchorId="2F262C1D" wp14:editId="3E6FF517">
            <wp:extent cx="2070735" cy="1320331"/>
            <wp:effectExtent l="0" t="0" r="1206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1528" cy="1327213"/>
                    </a:xfrm>
                    <a:prstGeom prst="rect">
                      <a:avLst/>
                    </a:prstGeom>
                  </pic:spPr>
                </pic:pic>
              </a:graphicData>
            </a:graphic>
          </wp:inline>
        </w:drawing>
      </w:r>
    </w:p>
    <w:p w14:paraId="5CA818DC" w14:textId="32E8A3FD" w:rsidR="00A4261E" w:rsidRDefault="00F9686F" w:rsidP="007036E2">
      <w:r w:rsidRPr="00F9686F">
        <w:rPr>
          <w:rFonts w:hint="eastAsia"/>
        </w:rPr>
        <w:t>it</w:t>
      </w:r>
      <w:r w:rsidRPr="00F9686F">
        <w:t xml:space="preserve"> suppose</w:t>
      </w:r>
      <w:r>
        <w:t>s stream graph is universally recognized, thus need no further explanation</w:t>
      </w:r>
    </w:p>
    <w:p w14:paraId="5EF38C8A" w14:textId="77777777" w:rsidR="008C14B0" w:rsidRDefault="008C14B0" w:rsidP="007036E2"/>
    <w:p w14:paraId="4063725C" w14:textId="77777777" w:rsidR="008C14B0" w:rsidRDefault="008C14B0" w:rsidP="007036E2"/>
    <w:p w14:paraId="4227004C" w14:textId="7738A8E1" w:rsidR="008C14B0" w:rsidRDefault="00F26FB9" w:rsidP="007036E2">
      <w:pPr>
        <w:rPr>
          <w:b/>
          <w:sz w:val="28"/>
        </w:rPr>
      </w:pPr>
      <w:r>
        <w:rPr>
          <w:b/>
          <w:sz w:val="28"/>
        </w:rPr>
        <w:t>summarization:</w:t>
      </w:r>
    </w:p>
    <w:p w14:paraId="018E9CAA" w14:textId="77777777" w:rsidR="00F26FB9" w:rsidRDefault="00F26FB9" w:rsidP="00F26FB9">
      <w:pPr>
        <w:pStyle w:val="a4"/>
        <w:numPr>
          <w:ilvl w:val="0"/>
          <w:numId w:val="1"/>
        </w:numPr>
        <w:ind w:firstLineChars="0"/>
      </w:pPr>
      <w:r>
        <w:t xml:space="preserve">People always called same thing with different name: </w:t>
      </w:r>
    </w:p>
    <w:p w14:paraId="62AF395E" w14:textId="49BFEC95" w:rsidR="00F26FB9" w:rsidRDefault="00F26FB9" w:rsidP="00F26FB9">
      <w:pPr>
        <w:pStyle w:val="a4"/>
        <w:ind w:left="360" w:firstLineChars="0" w:firstLine="480"/>
      </w:pPr>
      <w:r>
        <w:t>theme river=stacked graph=stream graph=enhancement of Sankey diagram;</w:t>
      </w:r>
    </w:p>
    <w:p w14:paraId="4BEAB101" w14:textId="45F28278" w:rsidR="00F26FB9" w:rsidRDefault="00F26FB9" w:rsidP="00F26FB9">
      <w:pPr>
        <w:pStyle w:val="a4"/>
        <w:ind w:left="360" w:firstLineChars="0" w:firstLine="480"/>
      </w:pPr>
      <w:r>
        <w:t>strip=stream;</w:t>
      </w:r>
    </w:p>
    <w:p w14:paraId="5D349986" w14:textId="7DB836D4" w:rsidR="00F26FB9" w:rsidRDefault="00F26FB9" w:rsidP="00F26FB9">
      <w:pPr>
        <w:pStyle w:val="a4"/>
        <w:ind w:left="360" w:firstLineChars="0" w:firstLine="480"/>
      </w:pPr>
      <w:r>
        <w:t>thread=line=</w:t>
      </w:r>
    </w:p>
    <w:p w14:paraId="52438C50" w14:textId="0E851095" w:rsidR="004C01CF" w:rsidRDefault="004C01CF" w:rsidP="004C01CF">
      <w:pPr>
        <w:pStyle w:val="a4"/>
        <w:numPr>
          <w:ilvl w:val="0"/>
          <w:numId w:val="1"/>
        </w:numPr>
        <w:ind w:firstLineChars="0"/>
      </w:pPr>
      <w:r>
        <w:t>Basic element:</w:t>
      </w:r>
    </w:p>
    <w:p w14:paraId="17721464" w14:textId="06D074DE" w:rsidR="004C01CF" w:rsidRDefault="004C01CF" w:rsidP="004C01CF">
      <w:pPr>
        <w:pStyle w:val="a4"/>
        <w:ind w:left="480" w:firstLineChars="0" w:firstLine="0"/>
      </w:pPr>
      <w:r>
        <w:t xml:space="preserve">x-axis: Timeline in most cases, </w:t>
      </w:r>
      <w:r w:rsidR="00AD28E5">
        <w:t>columns for attributes</w:t>
      </w:r>
      <w:r>
        <w:t>;</w:t>
      </w:r>
    </w:p>
    <w:p w14:paraId="085501FF" w14:textId="174B9BAA" w:rsidR="004C01CF" w:rsidRDefault="00AD28E5" w:rsidP="004C01CF">
      <w:pPr>
        <w:pStyle w:val="a4"/>
        <w:ind w:left="480" w:firstLineChars="0" w:firstLine="0"/>
      </w:pPr>
      <w:r>
        <w:t>height:</w:t>
      </w:r>
    </w:p>
    <w:p w14:paraId="0620117D" w14:textId="64D24B6E" w:rsidR="00AD28E5" w:rsidRDefault="00AD28E5" w:rsidP="004C01CF">
      <w:pPr>
        <w:pStyle w:val="a4"/>
        <w:ind w:left="480" w:firstLineChars="0" w:firstLine="0"/>
      </w:pPr>
      <w:r>
        <w:t>segment strip;</w:t>
      </w:r>
    </w:p>
    <w:p w14:paraId="4A9F8586" w14:textId="32C461EB" w:rsidR="00AD28E5" w:rsidRDefault="00AD28E5" w:rsidP="004C01CF">
      <w:pPr>
        <w:pStyle w:val="a4"/>
        <w:ind w:left="480" w:firstLineChars="0" w:firstLine="0"/>
      </w:pPr>
      <w:r>
        <w:t>transition strip:</w:t>
      </w:r>
    </w:p>
    <w:p w14:paraId="72A4AE6C" w14:textId="7F795034" w:rsidR="00AD28E5" w:rsidRDefault="008F45F3" w:rsidP="004C01CF">
      <w:pPr>
        <w:pStyle w:val="a4"/>
        <w:ind w:left="480" w:firstLineChars="0" w:firstLine="0"/>
      </w:pPr>
      <w:r>
        <w:t>marks over strip:</w:t>
      </w:r>
    </w:p>
    <w:p w14:paraId="0DCCA8ED" w14:textId="77777777" w:rsidR="008F45F3" w:rsidRPr="00AD28E5" w:rsidRDefault="008F45F3" w:rsidP="004C01CF">
      <w:pPr>
        <w:pStyle w:val="a4"/>
        <w:ind w:left="480" w:firstLineChars="0" w:firstLine="0"/>
      </w:pPr>
    </w:p>
    <w:p w14:paraId="038418CE" w14:textId="77832F03" w:rsidR="00F26FB9" w:rsidRDefault="006C18C8" w:rsidP="00F26FB9">
      <w:pPr>
        <w:pStyle w:val="a4"/>
        <w:numPr>
          <w:ilvl w:val="0"/>
          <w:numId w:val="1"/>
        </w:numPr>
        <w:ind w:firstLineChars="0"/>
      </w:pPr>
      <w:r>
        <w:t>Ways of improving stream graph:</w:t>
      </w:r>
    </w:p>
    <w:p w14:paraId="4B0AC70E" w14:textId="5EC7BE9D" w:rsidR="006C18C8" w:rsidRDefault="006C18C8" w:rsidP="006C18C8">
      <w:pPr>
        <w:pStyle w:val="a4"/>
        <w:numPr>
          <w:ilvl w:val="0"/>
          <w:numId w:val="2"/>
        </w:numPr>
        <w:ind w:firstLineChars="0"/>
      </w:pPr>
      <w:r>
        <w:t>Mapping</w:t>
      </w:r>
      <w:r w:rsidR="008F45F3">
        <w:t xml:space="preserve"> other encodes over strip</w:t>
      </w:r>
      <w:r>
        <w:t xml:space="preserve">: </w:t>
      </w:r>
    </w:p>
    <w:p w14:paraId="6C06DF5D" w14:textId="2252B927" w:rsidR="008F45F3" w:rsidRDefault="008F45F3" w:rsidP="004C01CF">
      <w:pPr>
        <w:pStyle w:val="a4"/>
        <w:ind w:left="1200" w:firstLineChars="0" w:firstLine="0"/>
      </w:pPr>
      <w:r>
        <w:lastRenderedPageBreak/>
        <w:t>Most common, label</w:t>
      </w:r>
      <w:r w:rsidR="004C01CF">
        <w:t xml:space="preserve">   </w:t>
      </w:r>
    </w:p>
    <w:p w14:paraId="1E4354D6" w14:textId="5EB3D204" w:rsidR="004C01CF" w:rsidRDefault="004C01CF" w:rsidP="004C01CF">
      <w:pPr>
        <w:pStyle w:val="a4"/>
        <w:ind w:left="1200" w:firstLineChars="0" w:firstLine="0"/>
      </w:pPr>
      <w:proofErr w:type="spellStart"/>
      <w:r>
        <w:t>Weiwei’s</w:t>
      </w:r>
      <w:proofErr w:type="spellEnd"/>
      <w:r>
        <w:t xml:space="preserve"> paper, thread for primary and non-primary keyword, glyph for the critical events</w:t>
      </w:r>
    </w:p>
    <w:p w14:paraId="42204896" w14:textId="5A95C36A" w:rsidR="004C01CF" w:rsidRDefault="004C01CF" w:rsidP="004C01CF">
      <w:pPr>
        <w:pStyle w:val="a4"/>
        <w:ind w:left="1200" w:firstLineChars="0" w:firstLine="0"/>
      </w:pPr>
      <w:proofErr w:type="spellStart"/>
      <w:r>
        <w:t>Panpan’s</w:t>
      </w:r>
      <w:proofErr w:type="spellEnd"/>
      <w:r>
        <w:t xml:space="preserve"> paper, thread for </w:t>
      </w:r>
      <w:r w:rsidR="008F45F3">
        <w:t>opinion leader group</w:t>
      </w:r>
    </w:p>
    <w:p w14:paraId="3E76A6D4" w14:textId="176FE440" w:rsidR="008F45F3" w:rsidRDefault="008F45F3" w:rsidP="004C01CF">
      <w:pPr>
        <w:pStyle w:val="a4"/>
        <w:ind w:left="1200" w:firstLineChars="0" w:firstLine="0"/>
      </w:pPr>
      <w:proofErr w:type="spellStart"/>
      <w:r>
        <w:t>Zhaojian’s</w:t>
      </w:r>
      <w:proofErr w:type="spellEnd"/>
      <w:r>
        <w:t xml:space="preserve"> paper, nodes for abnormal users</w:t>
      </w:r>
    </w:p>
    <w:p w14:paraId="0EA8B7DA" w14:textId="1D9EBC94" w:rsidR="0009740D" w:rsidRDefault="000B583F" w:rsidP="0077650C">
      <w:pPr>
        <w:pStyle w:val="a4"/>
        <w:ind w:left="1200" w:firstLineChars="0" w:firstLine="0"/>
      </w:pPr>
      <w:proofErr w:type="spellStart"/>
      <w:r>
        <w:t>Shixia’s</w:t>
      </w:r>
      <w:proofErr w:type="spellEnd"/>
      <w:r>
        <w:t xml:space="preserve"> paper, density map over theme river</w:t>
      </w:r>
      <w:r w:rsidR="0009740D">
        <w:t>;</w:t>
      </w:r>
    </w:p>
    <w:p w14:paraId="1FFED7C7" w14:textId="77777777" w:rsidR="0009740D" w:rsidRPr="0009740D" w:rsidRDefault="0009740D" w:rsidP="004C01CF">
      <w:pPr>
        <w:pStyle w:val="a4"/>
        <w:ind w:left="1200" w:firstLineChars="0" w:firstLine="0"/>
      </w:pPr>
    </w:p>
    <w:p w14:paraId="48875F82" w14:textId="0B621B56" w:rsidR="00EC644D" w:rsidRDefault="00EC644D" w:rsidP="00EC644D">
      <w:pPr>
        <w:pStyle w:val="a4"/>
        <w:numPr>
          <w:ilvl w:val="0"/>
          <w:numId w:val="2"/>
        </w:numPr>
        <w:ind w:firstLineChars="0"/>
      </w:pPr>
      <w:r>
        <w:t>Change the shape/encoding meaning;</w:t>
      </w:r>
    </w:p>
    <w:p w14:paraId="7471B472" w14:textId="44C08216" w:rsidR="00EC644D" w:rsidRDefault="00EC644D" w:rsidP="00EC644D">
      <w:pPr>
        <w:pStyle w:val="a4"/>
        <w:ind w:left="1320" w:firstLineChars="0" w:firstLine="0"/>
      </w:pPr>
      <w:r>
        <w:t xml:space="preserve">Musician profiling: x-axis from timeline to </w:t>
      </w:r>
      <w:r w:rsidR="002D208F">
        <w:t>attributes</w:t>
      </w:r>
    </w:p>
    <w:p w14:paraId="47ACA19B" w14:textId="1FD99DC1" w:rsidR="002D208F" w:rsidRDefault="002D208F" w:rsidP="00EC644D">
      <w:pPr>
        <w:pStyle w:val="a4"/>
        <w:ind w:left="1320" w:firstLineChars="0" w:firstLine="0"/>
      </w:pPr>
      <w:r>
        <w:t>Coopetition: height: different topic</w:t>
      </w:r>
      <w:r>
        <w:sym w:font="Wingdings" w:char="F0E0"/>
      </w:r>
      <w:r>
        <w:t>positive/negative coopetition power;</w:t>
      </w:r>
    </w:p>
    <w:p w14:paraId="18F59173" w14:textId="5D0DD8BE" w:rsidR="002D208F" w:rsidRDefault="0077650C" w:rsidP="0077650C">
      <w:pPr>
        <w:pStyle w:val="a4"/>
        <w:numPr>
          <w:ilvl w:val="0"/>
          <w:numId w:val="2"/>
        </w:numPr>
        <w:ind w:firstLineChars="0"/>
      </w:pPr>
      <w:r>
        <w:t>Add more marks/encodings:</w:t>
      </w:r>
    </w:p>
    <w:p w14:paraId="75E4C3C2" w14:textId="5BB87CAC" w:rsidR="0077650C" w:rsidRDefault="0077650C" w:rsidP="0077650C">
      <w:pPr>
        <w:pStyle w:val="a4"/>
        <w:ind w:left="1320" w:firstLineChars="0" w:firstLine="0"/>
      </w:pPr>
      <w:proofErr w:type="spellStart"/>
      <w:r>
        <w:t>Shixia’s</w:t>
      </w:r>
      <w:proofErr w:type="spellEnd"/>
      <w:r>
        <w:t xml:space="preserve"> paper: add vertical bar to replace segment line</w:t>
      </w:r>
      <w:r w:rsidR="00F6786A">
        <w:t>;</w:t>
      </w:r>
    </w:p>
    <w:p w14:paraId="2902A307" w14:textId="37F43EF8" w:rsidR="0077650C" w:rsidRDefault="0077650C" w:rsidP="00EC644D">
      <w:pPr>
        <w:pStyle w:val="a4"/>
        <w:ind w:left="1320" w:firstLineChars="0" w:firstLine="0"/>
      </w:pPr>
      <w:proofErr w:type="spellStart"/>
      <w:r>
        <w:t>Evo</w:t>
      </w:r>
      <w:proofErr w:type="spellEnd"/>
      <w:r>
        <w:t xml:space="preserve"> river: arcs to represent the similarity between topics;</w:t>
      </w:r>
    </w:p>
    <w:p w14:paraId="58F0CD59" w14:textId="30560A98" w:rsidR="0077650C" w:rsidRDefault="00B914B6" w:rsidP="00B914B6">
      <w:pPr>
        <w:pStyle w:val="a4"/>
        <w:numPr>
          <w:ilvl w:val="0"/>
          <w:numId w:val="1"/>
        </w:numPr>
        <w:ind w:firstLineChars="0"/>
      </w:pPr>
      <w:r>
        <w:t xml:space="preserve">An effective </w:t>
      </w:r>
      <w:r w:rsidR="00BB1C38">
        <w:t xml:space="preserve">narrative </w:t>
      </w:r>
      <w:r>
        <w:t>template should be:</w:t>
      </w:r>
    </w:p>
    <w:p w14:paraId="162C5CB8" w14:textId="6FE12D7A" w:rsidR="00B914B6" w:rsidRPr="00BB1C38" w:rsidRDefault="00BB1C38" w:rsidP="00B914B6">
      <w:pPr>
        <w:pStyle w:val="a4"/>
        <w:ind w:left="480" w:firstLineChars="0" w:firstLine="0"/>
        <w:rPr>
          <w:color w:val="FF0000"/>
        </w:rPr>
      </w:pPr>
      <w:r w:rsidRPr="00BB1C38">
        <w:rPr>
          <w:color w:val="FF0000"/>
        </w:rPr>
        <w:t>???</w:t>
      </w:r>
    </w:p>
    <w:p w14:paraId="44DE9194" w14:textId="77777777" w:rsidR="00EC644D" w:rsidRPr="00F26FB9" w:rsidRDefault="00EC644D" w:rsidP="00EC644D"/>
    <w:p w14:paraId="646FCE9B" w14:textId="77777777" w:rsidR="00BB1C38" w:rsidRDefault="00DF7085">
      <w:pPr>
        <w:widowControl/>
        <w:jc w:val="left"/>
        <w:sectPr w:rsidR="00BB1C38" w:rsidSect="009F5851">
          <w:pgSz w:w="16840" w:h="11900" w:orient="landscape"/>
          <w:pgMar w:top="1800" w:right="1440" w:bottom="1800" w:left="1440" w:header="851" w:footer="992" w:gutter="0"/>
          <w:cols w:space="425"/>
          <w:docGrid w:type="lines" w:linePitch="326"/>
        </w:sectPr>
      </w:pPr>
      <w:r>
        <w:br w:type="page"/>
      </w:r>
    </w:p>
    <w:p w14:paraId="48978062" w14:textId="48118D8A" w:rsidR="00DF7085" w:rsidRDefault="00DF7085">
      <w:pPr>
        <w:widowControl/>
        <w:jc w:val="left"/>
      </w:pPr>
    </w:p>
    <w:p w14:paraId="55FBD2B8" w14:textId="77777777" w:rsidR="007D31D5" w:rsidRDefault="007D31D5" w:rsidP="007036E2"/>
    <w:p w14:paraId="4E07F40F" w14:textId="77777777" w:rsidR="007D31D5" w:rsidRPr="007D31D5" w:rsidRDefault="007D31D5" w:rsidP="007D31D5">
      <w:pPr>
        <w:pStyle w:val="Bibliography"/>
        <w:rPr>
          <w:rFonts w:ascii="DengXian" w:eastAsia="DengXian"/>
        </w:rPr>
      </w:pPr>
      <w:r>
        <w:fldChar w:fldCharType="begin"/>
      </w:r>
      <w:r>
        <w:instrText xml:space="preserve"> ADDIN ZOTERO_BIBL {"custom":[]} CSL_BIBLIOGRAPHY </w:instrText>
      </w:r>
      <w:r>
        <w:fldChar w:fldCharType="separate"/>
      </w:r>
      <w:r w:rsidRPr="007D31D5">
        <w:rPr>
          <w:rFonts w:ascii="DengXian" w:eastAsia="DengXian"/>
        </w:rPr>
        <w:t>[1]</w:t>
      </w:r>
      <w:r w:rsidRPr="007D31D5">
        <w:rPr>
          <w:rFonts w:ascii="DengXian" w:eastAsia="DengXian"/>
        </w:rPr>
        <w:tab/>
        <w:t xml:space="preserve">M. </w:t>
      </w:r>
      <w:proofErr w:type="spellStart"/>
      <w:r w:rsidRPr="007D31D5">
        <w:rPr>
          <w:rFonts w:ascii="DengXian" w:eastAsia="DengXian"/>
        </w:rPr>
        <w:t>Dörk</w:t>
      </w:r>
      <w:proofErr w:type="spellEnd"/>
      <w:r w:rsidRPr="007D31D5">
        <w:rPr>
          <w:rFonts w:ascii="DengXian" w:eastAsia="DengXian"/>
        </w:rPr>
        <w:t xml:space="preserve">, D. </w:t>
      </w:r>
      <w:proofErr w:type="spellStart"/>
      <w:r w:rsidRPr="007D31D5">
        <w:rPr>
          <w:rFonts w:ascii="DengXian" w:eastAsia="DengXian"/>
        </w:rPr>
        <w:t>Gruen</w:t>
      </w:r>
      <w:proofErr w:type="spellEnd"/>
      <w:r w:rsidRPr="007D31D5">
        <w:rPr>
          <w:rFonts w:ascii="DengXian" w:eastAsia="DengXian"/>
        </w:rPr>
        <w:t xml:space="preserve">, C. Williamson, and S. </w:t>
      </w:r>
      <w:proofErr w:type="spellStart"/>
      <w:r w:rsidRPr="007D31D5">
        <w:rPr>
          <w:rFonts w:ascii="DengXian" w:eastAsia="DengXian"/>
        </w:rPr>
        <w:t>Carpendale</w:t>
      </w:r>
      <w:proofErr w:type="spellEnd"/>
      <w:r w:rsidRPr="007D31D5">
        <w:rPr>
          <w:rFonts w:ascii="DengXian" w:eastAsia="DengXian"/>
        </w:rPr>
        <w:t xml:space="preserve">, “A Visual Backchannel for Large-Scale Events,” </w:t>
      </w:r>
      <w:r w:rsidRPr="007D31D5">
        <w:rPr>
          <w:rFonts w:ascii="DengXian" w:eastAsia="DengXian"/>
          <w:i/>
          <w:iCs/>
        </w:rPr>
        <w:t xml:space="preserve">IEEE Trans. Vis. </w:t>
      </w:r>
      <w:proofErr w:type="spellStart"/>
      <w:r w:rsidRPr="007D31D5">
        <w:rPr>
          <w:rFonts w:ascii="DengXian" w:eastAsia="DengXian"/>
          <w:i/>
          <w:iCs/>
        </w:rPr>
        <w:t>Comput</w:t>
      </w:r>
      <w:proofErr w:type="spellEnd"/>
      <w:r w:rsidRPr="007D31D5">
        <w:rPr>
          <w:rFonts w:ascii="DengXian" w:eastAsia="DengXian"/>
          <w:i/>
          <w:iCs/>
        </w:rPr>
        <w:t>. Graph.</w:t>
      </w:r>
      <w:r w:rsidRPr="007D31D5">
        <w:rPr>
          <w:rFonts w:ascii="DengXian" w:eastAsia="DengXian"/>
        </w:rPr>
        <w:t>, vol. 16, no. 6, pp. 1129–1138, Nov. 2010.</w:t>
      </w:r>
    </w:p>
    <w:p w14:paraId="222AB32D" w14:textId="77777777" w:rsidR="007D31D5" w:rsidRPr="007D31D5" w:rsidRDefault="007D31D5" w:rsidP="007D31D5">
      <w:pPr>
        <w:pStyle w:val="Bibliography"/>
        <w:rPr>
          <w:rFonts w:ascii="DengXian" w:eastAsia="DengXian"/>
        </w:rPr>
      </w:pPr>
      <w:r w:rsidRPr="007D31D5">
        <w:rPr>
          <w:rFonts w:ascii="DengXian" w:eastAsia="DengXian"/>
        </w:rPr>
        <w:t>[2]</w:t>
      </w:r>
      <w:r w:rsidRPr="007D31D5">
        <w:rPr>
          <w:rFonts w:ascii="DengXian" w:eastAsia="DengXian"/>
        </w:rPr>
        <w:tab/>
        <w:t xml:space="preserve">W. Cui </w:t>
      </w:r>
      <w:r w:rsidRPr="007D31D5">
        <w:rPr>
          <w:rFonts w:ascii="DengXian" w:eastAsia="DengXian"/>
          <w:i/>
          <w:iCs/>
        </w:rPr>
        <w:t>et al.</w:t>
      </w:r>
      <w:r w:rsidRPr="007D31D5">
        <w:rPr>
          <w:rFonts w:ascii="DengXian" w:eastAsia="DengXian"/>
        </w:rPr>
        <w:t>, “</w:t>
      </w:r>
      <w:proofErr w:type="spellStart"/>
      <w:r w:rsidRPr="007D31D5">
        <w:rPr>
          <w:rFonts w:ascii="DengXian" w:eastAsia="DengXian"/>
        </w:rPr>
        <w:t>TextFlow</w:t>
      </w:r>
      <w:proofErr w:type="spellEnd"/>
      <w:r w:rsidRPr="007D31D5">
        <w:rPr>
          <w:rFonts w:ascii="DengXian" w:eastAsia="DengXian"/>
        </w:rPr>
        <w:t xml:space="preserve">: Towards Better Understanding of Evolving Topics in Text,” </w:t>
      </w:r>
      <w:r w:rsidRPr="007D31D5">
        <w:rPr>
          <w:rFonts w:ascii="DengXian" w:eastAsia="DengXian"/>
          <w:i/>
          <w:iCs/>
        </w:rPr>
        <w:t xml:space="preserve">IEEE Trans. Vis. </w:t>
      </w:r>
      <w:proofErr w:type="spellStart"/>
      <w:r w:rsidRPr="007D31D5">
        <w:rPr>
          <w:rFonts w:ascii="DengXian" w:eastAsia="DengXian"/>
          <w:i/>
          <w:iCs/>
        </w:rPr>
        <w:t>Comput</w:t>
      </w:r>
      <w:proofErr w:type="spellEnd"/>
      <w:r w:rsidRPr="007D31D5">
        <w:rPr>
          <w:rFonts w:ascii="DengXian" w:eastAsia="DengXian"/>
          <w:i/>
          <w:iCs/>
        </w:rPr>
        <w:t>. Graph.</w:t>
      </w:r>
      <w:r w:rsidRPr="007D31D5">
        <w:rPr>
          <w:rFonts w:ascii="DengXian" w:eastAsia="DengXian"/>
        </w:rPr>
        <w:t>, vol. 17, no. 12, pp. 2412–2421, Dec. 2011.</w:t>
      </w:r>
    </w:p>
    <w:p w14:paraId="5B288303" w14:textId="77777777" w:rsidR="007D31D5" w:rsidRPr="007D31D5" w:rsidRDefault="007D31D5" w:rsidP="007D31D5">
      <w:pPr>
        <w:pStyle w:val="Bibliography"/>
        <w:rPr>
          <w:rFonts w:ascii="DengXian" w:eastAsia="DengXian"/>
        </w:rPr>
      </w:pPr>
      <w:r w:rsidRPr="007D31D5">
        <w:rPr>
          <w:rFonts w:ascii="DengXian" w:eastAsia="DengXian"/>
        </w:rPr>
        <w:t>[3]</w:t>
      </w:r>
      <w:r w:rsidRPr="007D31D5">
        <w:rPr>
          <w:rFonts w:ascii="DengXian" w:eastAsia="DengXian"/>
        </w:rPr>
        <w:tab/>
        <w:t>Y. Wu, S. Liu, K. Yan, M. Liu, and F. Wu, “</w:t>
      </w:r>
      <w:proofErr w:type="spellStart"/>
      <w:r w:rsidRPr="007D31D5">
        <w:rPr>
          <w:rFonts w:ascii="DengXian" w:eastAsia="DengXian"/>
        </w:rPr>
        <w:t>OpinionFlow</w:t>
      </w:r>
      <w:proofErr w:type="spellEnd"/>
      <w:r w:rsidRPr="007D31D5">
        <w:rPr>
          <w:rFonts w:ascii="DengXian" w:eastAsia="DengXian"/>
        </w:rPr>
        <w:t xml:space="preserve">: Visual Analysis of Opinion Diffusion on Social Media,” </w:t>
      </w:r>
      <w:r w:rsidRPr="007D31D5">
        <w:rPr>
          <w:rFonts w:ascii="DengXian" w:eastAsia="DengXian"/>
          <w:i/>
          <w:iCs/>
        </w:rPr>
        <w:t xml:space="preserve">IEEE Trans. Vis. </w:t>
      </w:r>
      <w:proofErr w:type="spellStart"/>
      <w:r w:rsidRPr="007D31D5">
        <w:rPr>
          <w:rFonts w:ascii="DengXian" w:eastAsia="DengXian"/>
          <w:i/>
          <w:iCs/>
        </w:rPr>
        <w:t>Comput</w:t>
      </w:r>
      <w:proofErr w:type="spellEnd"/>
      <w:r w:rsidRPr="007D31D5">
        <w:rPr>
          <w:rFonts w:ascii="DengXian" w:eastAsia="DengXian"/>
          <w:i/>
          <w:iCs/>
        </w:rPr>
        <w:t>. Graph.</w:t>
      </w:r>
      <w:r w:rsidRPr="007D31D5">
        <w:rPr>
          <w:rFonts w:ascii="DengXian" w:eastAsia="DengXian"/>
        </w:rPr>
        <w:t>, vol. 20, no. 12, pp. 1763–1772, Dec. 2014.</w:t>
      </w:r>
    </w:p>
    <w:p w14:paraId="3C36F6BD" w14:textId="77777777" w:rsidR="007D31D5" w:rsidRPr="007D31D5" w:rsidRDefault="007D31D5" w:rsidP="007D31D5">
      <w:pPr>
        <w:pStyle w:val="Bibliography"/>
        <w:rPr>
          <w:rFonts w:ascii="DengXian" w:eastAsia="DengXian"/>
        </w:rPr>
      </w:pPr>
      <w:r w:rsidRPr="007D31D5">
        <w:rPr>
          <w:rFonts w:ascii="DengXian" w:eastAsia="DengXian"/>
        </w:rPr>
        <w:t>[4]</w:t>
      </w:r>
      <w:r w:rsidRPr="007D31D5">
        <w:rPr>
          <w:rFonts w:ascii="DengXian" w:eastAsia="DengXian"/>
        </w:rPr>
        <w:tab/>
        <w:t xml:space="preserve">W. Cui, S. Liu, Z. Wu, and H. Wei, “How Hierarchical Topics Evolve in Large Text Corpora,” </w:t>
      </w:r>
      <w:r w:rsidRPr="007D31D5">
        <w:rPr>
          <w:rFonts w:ascii="DengXian" w:eastAsia="DengXian"/>
          <w:i/>
          <w:iCs/>
        </w:rPr>
        <w:t xml:space="preserve">IEEE Trans. Vis. </w:t>
      </w:r>
      <w:proofErr w:type="spellStart"/>
      <w:r w:rsidRPr="007D31D5">
        <w:rPr>
          <w:rFonts w:ascii="DengXian" w:eastAsia="DengXian"/>
          <w:i/>
          <w:iCs/>
        </w:rPr>
        <w:t>Comput</w:t>
      </w:r>
      <w:proofErr w:type="spellEnd"/>
      <w:r w:rsidRPr="007D31D5">
        <w:rPr>
          <w:rFonts w:ascii="DengXian" w:eastAsia="DengXian"/>
          <w:i/>
          <w:iCs/>
        </w:rPr>
        <w:t>. Graph.</w:t>
      </w:r>
      <w:r w:rsidRPr="007D31D5">
        <w:rPr>
          <w:rFonts w:ascii="DengXian" w:eastAsia="DengXian"/>
        </w:rPr>
        <w:t>, vol. 20, no. 12, pp. 2281–2290, Dec. 2014.</w:t>
      </w:r>
    </w:p>
    <w:p w14:paraId="23A472AD" w14:textId="77777777" w:rsidR="007D31D5" w:rsidRPr="007D31D5" w:rsidRDefault="007D31D5" w:rsidP="007D31D5">
      <w:pPr>
        <w:pStyle w:val="Bibliography"/>
        <w:rPr>
          <w:rFonts w:ascii="DengXian" w:eastAsia="DengXian"/>
        </w:rPr>
      </w:pPr>
      <w:r w:rsidRPr="007D31D5">
        <w:rPr>
          <w:rFonts w:ascii="DengXian" w:eastAsia="DengXian"/>
        </w:rPr>
        <w:t>[5]</w:t>
      </w:r>
      <w:r w:rsidRPr="007D31D5">
        <w:rPr>
          <w:rFonts w:ascii="DengXian" w:eastAsia="DengXian"/>
        </w:rPr>
        <w:tab/>
        <w:t>J. Zhao, N. Cao, Z. Wen, Y. Song, Y. R. Lin, and C. Collins, “</w:t>
      </w:r>
      <w:proofErr w:type="spellStart"/>
      <w:r w:rsidRPr="007D31D5">
        <w:rPr>
          <w:rFonts w:ascii="DengXian" w:eastAsia="DengXian"/>
        </w:rPr>
        <w:t>FluxFlow</w:t>
      </w:r>
      <w:proofErr w:type="spellEnd"/>
      <w:r w:rsidRPr="007D31D5">
        <w:rPr>
          <w:rFonts w:ascii="DengXian" w:eastAsia="DengXian"/>
        </w:rPr>
        <w:t xml:space="preserve">: Visual Analysis of Anomalous Information Spreading on Social Media,” </w:t>
      </w:r>
      <w:r w:rsidRPr="007D31D5">
        <w:rPr>
          <w:rFonts w:ascii="DengXian" w:eastAsia="DengXian"/>
          <w:i/>
          <w:iCs/>
        </w:rPr>
        <w:t xml:space="preserve">IEEE Trans. Vis. </w:t>
      </w:r>
      <w:proofErr w:type="spellStart"/>
      <w:r w:rsidRPr="007D31D5">
        <w:rPr>
          <w:rFonts w:ascii="DengXian" w:eastAsia="DengXian"/>
          <w:i/>
          <w:iCs/>
        </w:rPr>
        <w:t>Comput</w:t>
      </w:r>
      <w:proofErr w:type="spellEnd"/>
      <w:r w:rsidRPr="007D31D5">
        <w:rPr>
          <w:rFonts w:ascii="DengXian" w:eastAsia="DengXian"/>
          <w:i/>
          <w:iCs/>
        </w:rPr>
        <w:t>. Graph.</w:t>
      </w:r>
      <w:r w:rsidRPr="007D31D5">
        <w:rPr>
          <w:rFonts w:ascii="DengXian" w:eastAsia="DengXian"/>
        </w:rPr>
        <w:t>, vol. 20, no. 12, pp. 1773–1782, Dec. 2014.</w:t>
      </w:r>
    </w:p>
    <w:p w14:paraId="76D00B4B" w14:textId="77777777" w:rsidR="007D31D5" w:rsidRPr="007D31D5" w:rsidRDefault="007D31D5" w:rsidP="007D31D5">
      <w:pPr>
        <w:pStyle w:val="Bibliography"/>
        <w:rPr>
          <w:rFonts w:ascii="DengXian" w:eastAsia="DengXian"/>
        </w:rPr>
      </w:pPr>
      <w:r w:rsidRPr="007D31D5">
        <w:rPr>
          <w:rFonts w:ascii="DengXian" w:eastAsia="DengXian"/>
        </w:rPr>
        <w:t>[6]</w:t>
      </w:r>
      <w:r w:rsidRPr="007D31D5">
        <w:rPr>
          <w:rFonts w:ascii="DengXian" w:eastAsia="DengXian"/>
        </w:rPr>
        <w:tab/>
        <w:t>G. Sun, Y. Wu, S. Liu, T. Q. Peng, J. J. H. Zhu, and R. Liang, “</w:t>
      </w:r>
      <w:proofErr w:type="spellStart"/>
      <w:r w:rsidRPr="007D31D5">
        <w:rPr>
          <w:rFonts w:ascii="DengXian" w:eastAsia="DengXian"/>
        </w:rPr>
        <w:t>EvoRiver</w:t>
      </w:r>
      <w:proofErr w:type="spellEnd"/>
      <w:r w:rsidRPr="007D31D5">
        <w:rPr>
          <w:rFonts w:ascii="DengXian" w:eastAsia="DengXian"/>
        </w:rPr>
        <w:t xml:space="preserve">: Visual Analysis of Topic Coopetition on Social Media,” </w:t>
      </w:r>
      <w:r w:rsidRPr="007D31D5">
        <w:rPr>
          <w:rFonts w:ascii="DengXian" w:eastAsia="DengXian"/>
          <w:i/>
          <w:iCs/>
        </w:rPr>
        <w:t xml:space="preserve">IEEE Trans. Vis. </w:t>
      </w:r>
      <w:proofErr w:type="spellStart"/>
      <w:r w:rsidRPr="007D31D5">
        <w:rPr>
          <w:rFonts w:ascii="DengXian" w:eastAsia="DengXian"/>
          <w:i/>
          <w:iCs/>
        </w:rPr>
        <w:t>Comput</w:t>
      </w:r>
      <w:proofErr w:type="spellEnd"/>
      <w:r w:rsidRPr="007D31D5">
        <w:rPr>
          <w:rFonts w:ascii="DengXian" w:eastAsia="DengXian"/>
          <w:i/>
          <w:iCs/>
        </w:rPr>
        <w:t>. Graph.</w:t>
      </w:r>
      <w:r w:rsidRPr="007D31D5">
        <w:rPr>
          <w:rFonts w:ascii="DengXian" w:eastAsia="DengXian"/>
        </w:rPr>
        <w:t>, vol. 20, no. 12, pp. 1753–1762, Dec. 2014.</w:t>
      </w:r>
    </w:p>
    <w:p w14:paraId="264E4225" w14:textId="77777777" w:rsidR="007D31D5" w:rsidRPr="007D31D5" w:rsidRDefault="007D31D5" w:rsidP="007D31D5">
      <w:pPr>
        <w:pStyle w:val="Bibliography"/>
        <w:rPr>
          <w:rFonts w:ascii="DengXian" w:eastAsia="DengXian"/>
        </w:rPr>
      </w:pPr>
      <w:r w:rsidRPr="007D31D5">
        <w:rPr>
          <w:rFonts w:ascii="DengXian" w:eastAsia="DengXian"/>
        </w:rPr>
        <w:t>[7]</w:t>
      </w:r>
      <w:r w:rsidRPr="007D31D5">
        <w:rPr>
          <w:rFonts w:ascii="DengXian" w:eastAsia="DengXian"/>
        </w:rPr>
        <w:tab/>
        <w:t xml:space="preserve">P. Xu </w:t>
      </w:r>
      <w:r w:rsidRPr="007D31D5">
        <w:rPr>
          <w:rFonts w:ascii="DengXian" w:eastAsia="DengXian"/>
          <w:i/>
          <w:iCs/>
        </w:rPr>
        <w:t>et al.</w:t>
      </w:r>
      <w:r w:rsidRPr="007D31D5">
        <w:rPr>
          <w:rFonts w:ascii="DengXian" w:eastAsia="DengXian"/>
        </w:rPr>
        <w:t xml:space="preserve">, “Visual Analysis of Topic Competition on Social Media,” </w:t>
      </w:r>
      <w:r w:rsidRPr="007D31D5">
        <w:rPr>
          <w:rFonts w:ascii="DengXian" w:eastAsia="DengXian"/>
          <w:i/>
          <w:iCs/>
        </w:rPr>
        <w:t xml:space="preserve">IEEE Trans. Vis. </w:t>
      </w:r>
      <w:proofErr w:type="spellStart"/>
      <w:r w:rsidRPr="007D31D5">
        <w:rPr>
          <w:rFonts w:ascii="DengXian" w:eastAsia="DengXian"/>
          <w:i/>
          <w:iCs/>
        </w:rPr>
        <w:t>Comput</w:t>
      </w:r>
      <w:proofErr w:type="spellEnd"/>
      <w:r w:rsidRPr="007D31D5">
        <w:rPr>
          <w:rFonts w:ascii="DengXian" w:eastAsia="DengXian"/>
          <w:i/>
          <w:iCs/>
        </w:rPr>
        <w:t>. Graph.</w:t>
      </w:r>
      <w:r w:rsidRPr="007D31D5">
        <w:rPr>
          <w:rFonts w:ascii="DengXian" w:eastAsia="DengXian"/>
        </w:rPr>
        <w:t>, vol. 19, no. 12, pp. 2012–2021, Dec. 2013.</w:t>
      </w:r>
    </w:p>
    <w:p w14:paraId="234C4FB3" w14:textId="77777777" w:rsidR="007D31D5" w:rsidRPr="007D31D5" w:rsidRDefault="007D31D5" w:rsidP="007D31D5">
      <w:pPr>
        <w:pStyle w:val="Bibliography"/>
        <w:rPr>
          <w:rFonts w:ascii="DengXian" w:eastAsia="DengXian"/>
        </w:rPr>
      </w:pPr>
      <w:r w:rsidRPr="007D31D5">
        <w:rPr>
          <w:rFonts w:ascii="DengXian" w:eastAsia="DengXian"/>
        </w:rPr>
        <w:t>[8]</w:t>
      </w:r>
      <w:r w:rsidRPr="007D31D5">
        <w:rPr>
          <w:rFonts w:ascii="DengXian" w:eastAsia="DengXian"/>
        </w:rPr>
        <w:tab/>
        <w:t xml:space="preserve">S. Gad </w:t>
      </w:r>
      <w:r w:rsidRPr="007D31D5">
        <w:rPr>
          <w:rFonts w:ascii="DengXian" w:eastAsia="DengXian"/>
          <w:i/>
          <w:iCs/>
        </w:rPr>
        <w:t>et al.</w:t>
      </w:r>
      <w:r w:rsidRPr="007D31D5">
        <w:rPr>
          <w:rFonts w:ascii="DengXian" w:eastAsia="DengXian"/>
        </w:rPr>
        <w:t>, “</w:t>
      </w:r>
      <w:proofErr w:type="spellStart"/>
      <w:r w:rsidRPr="007D31D5">
        <w:rPr>
          <w:rFonts w:ascii="DengXian" w:eastAsia="DengXian"/>
        </w:rPr>
        <w:t>ThemeDelta</w:t>
      </w:r>
      <w:proofErr w:type="spellEnd"/>
      <w:r w:rsidRPr="007D31D5">
        <w:rPr>
          <w:rFonts w:ascii="DengXian" w:eastAsia="DengXian"/>
        </w:rPr>
        <w:t xml:space="preserve">: Dynamic Segmentations over Temporal Topic Models,” </w:t>
      </w:r>
      <w:r w:rsidRPr="007D31D5">
        <w:rPr>
          <w:rFonts w:ascii="DengXian" w:eastAsia="DengXian"/>
          <w:i/>
          <w:iCs/>
        </w:rPr>
        <w:t xml:space="preserve">IEEE Trans. Vis. </w:t>
      </w:r>
      <w:proofErr w:type="spellStart"/>
      <w:r w:rsidRPr="007D31D5">
        <w:rPr>
          <w:rFonts w:ascii="DengXian" w:eastAsia="DengXian"/>
          <w:i/>
          <w:iCs/>
        </w:rPr>
        <w:t>Comput</w:t>
      </w:r>
      <w:proofErr w:type="spellEnd"/>
      <w:r w:rsidRPr="007D31D5">
        <w:rPr>
          <w:rFonts w:ascii="DengXian" w:eastAsia="DengXian"/>
          <w:i/>
          <w:iCs/>
        </w:rPr>
        <w:t>. Graph.</w:t>
      </w:r>
      <w:r w:rsidRPr="007D31D5">
        <w:rPr>
          <w:rFonts w:ascii="DengXian" w:eastAsia="DengXian"/>
        </w:rPr>
        <w:t>, vol. 21, no. 5, pp. 672–685, May 2015.</w:t>
      </w:r>
    </w:p>
    <w:p w14:paraId="419A39BA" w14:textId="77777777" w:rsidR="007D31D5" w:rsidRPr="007D31D5" w:rsidRDefault="007D31D5" w:rsidP="007D31D5">
      <w:pPr>
        <w:pStyle w:val="Bibliography"/>
        <w:rPr>
          <w:rFonts w:ascii="DengXian" w:eastAsia="DengXian"/>
        </w:rPr>
      </w:pPr>
      <w:r w:rsidRPr="007D31D5">
        <w:rPr>
          <w:rFonts w:ascii="DengXian" w:eastAsia="DengXian"/>
        </w:rPr>
        <w:t>[9]</w:t>
      </w:r>
      <w:r w:rsidRPr="007D31D5">
        <w:rPr>
          <w:rFonts w:ascii="DengXian" w:eastAsia="DengXian"/>
        </w:rPr>
        <w:tab/>
        <w:t xml:space="preserve">S. </w:t>
      </w:r>
      <w:proofErr w:type="spellStart"/>
      <w:r w:rsidRPr="007D31D5">
        <w:rPr>
          <w:rFonts w:ascii="DengXian" w:eastAsia="DengXian"/>
        </w:rPr>
        <w:t>Jänicke</w:t>
      </w:r>
      <w:proofErr w:type="spellEnd"/>
      <w:r w:rsidRPr="007D31D5">
        <w:rPr>
          <w:rFonts w:ascii="DengXian" w:eastAsia="DengXian"/>
        </w:rPr>
        <w:t xml:space="preserve">, J. </w:t>
      </w:r>
      <w:proofErr w:type="spellStart"/>
      <w:r w:rsidRPr="007D31D5">
        <w:rPr>
          <w:rFonts w:ascii="DengXian" w:eastAsia="DengXian"/>
        </w:rPr>
        <w:t>Focht</w:t>
      </w:r>
      <w:proofErr w:type="spellEnd"/>
      <w:r w:rsidRPr="007D31D5">
        <w:rPr>
          <w:rFonts w:ascii="DengXian" w:eastAsia="DengXian"/>
        </w:rPr>
        <w:t xml:space="preserve">, and G. </w:t>
      </w:r>
      <w:proofErr w:type="spellStart"/>
      <w:r w:rsidRPr="007D31D5">
        <w:rPr>
          <w:rFonts w:ascii="DengXian" w:eastAsia="DengXian"/>
        </w:rPr>
        <w:t>Scheuermann</w:t>
      </w:r>
      <w:proofErr w:type="spellEnd"/>
      <w:r w:rsidRPr="007D31D5">
        <w:rPr>
          <w:rFonts w:ascii="DengXian" w:eastAsia="DengXian"/>
        </w:rPr>
        <w:t xml:space="preserve">, “Interactive Visual Profiling of Musicians,” </w:t>
      </w:r>
      <w:r w:rsidRPr="007D31D5">
        <w:rPr>
          <w:rFonts w:ascii="DengXian" w:eastAsia="DengXian"/>
          <w:i/>
          <w:iCs/>
        </w:rPr>
        <w:t xml:space="preserve">IEEE Trans. Vis. </w:t>
      </w:r>
      <w:proofErr w:type="spellStart"/>
      <w:r w:rsidRPr="007D31D5">
        <w:rPr>
          <w:rFonts w:ascii="DengXian" w:eastAsia="DengXian"/>
          <w:i/>
          <w:iCs/>
        </w:rPr>
        <w:t>Comput</w:t>
      </w:r>
      <w:proofErr w:type="spellEnd"/>
      <w:r w:rsidRPr="007D31D5">
        <w:rPr>
          <w:rFonts w:ascii="DengXian" w:eastAsia="DengXian"/>
          <w:i/>
          <w:iCs/>
        </w:rPr>
        <w:t>. Graph.</w:t>
      </w:r>
      <w:r w:rsidRPr="007D31D5">
        <w:rPr>
          <w:rFonts w:ascii="DengXian" w:eastAsia="DengXian"/>
        </w:rPr>
        <w:t>, vol. 22, no. 1, pp. 200–209, Jan. 2016.</w:t>
      </w:r>
    </w:p>
    <w:p w14:paraId="54A57B25" w14:textId="77777777" w:rsidR="007D31D5" w:rsidRPr="007D31D5" w:rsidRDefault="007D31D5" w:rsidP="007D31D5">
      <w:pPr>
        <w:pStyle w:val="Bibliography"/>
        <w:rPr>
          <w:rFonts w:ascii="DengXian" w:eastAsia="DengXian"/>
        </w:rPr>
      </w:pPr>
      <w:r w:rsidRPr="007D31D5">
        <w:rPr>
          <w:rFonts w:ascii="DengXian" w:eastAsia="DengXian"/>
        </w:rPr>
        <w:t>[10]</w:t>
      </w:r>
      <w:r w:rsidRPr="007D31D5">
        <w:rPr>
          <w:rFonts w:ascii="DengXian" w:eastAsia="DengXian"/>
        </w:rPr>
        <w:tab/>
        <w:t xml:space="preserve">S. Liu, J. Yin, X. Wang, W. Cui, K. Cao, and J. Pei, “Online Visual Analytics of Text Streams,” </w:t>
      </w:r>
      <w:r w:rsidRPr="007D31D5">
        <w:rPr>
          <w:rFonts w:ascii="DengXian" w:eastAsia="DengXian"/>
          <w:i/>
          <w:iCs/>
        </w:rPr>
        <w:t xml:space="preserve">IEEE Trans. Vis. </w:t>
      </w:r>
      <w:proofErr w:type="spellStart"/>
      <w:r w:rsidRPr="007D31D5">
        <w:rPr>
          <w:rFonts w:ascii="DengXian" w:eastAsia="DengXian"/>
          <w:i/>
          <w:iCs/>
        </w:rPr>
        <w:t>Comput</w:t>
      </w:r>
      <w:proofErr w:type="spellEnd"/>
      <w:r w:rsidRPr="007D31D5">
        <w:rPr>
          <w:rFonts w:ascii="DengXian" w:eastAsia="DengXian"/>
          <w:i/>
          <w:iCs/>
        </w:rPr>
        <w:t>. Graph.</w:t>
      </w:r>
      <w:r w:rsidRPr="007D31D5">
        <w:rPr>
          <w:rFonts w:ascii="DengXian" w:eastAsia="DengXian"/>
        </w:rPr>
        <w:t>, vol. 22, no. 11, pp. 2451–2466, Nov. 2016.</w:t>
      </w:r>
    </w:p>
    <w:p w14:paraId="6B722DD4" w14:textId="77777777" w:rsidR="007D31D5" w:rsidRPr="007D31D5" w:rsidRDefault="007D31D5" w:rsidP="007D31D5">
      <w:pPr>
        <w:pStyle w:val="Bibliography"/>
        <w:rPr>
          <w:rFonts w:ascii="DengXian" w:eastAsia="DengXian"/>
        </w:rPr>
      </w:pPr>
      <w:r w:rsidRPr="007D31D5">
        <w:rPr>
          <w:rFonts w:ascii="DengXian" w:eastAsia="DengXian"/>
        </w:rPr>
        <w:t>[11]</w:t>
      </w:r>
      <w:r w:rsidRPr="007D31D5">
        <w:rPr>
          <w:rFonts w:ascii="DengXian" w:eastAsia="DengXian"/>
        </w:rPr>
        <w:tab/>
        <w:t xml:space="preserve">F. </w:t>
      </w:r>
      <w:proofErr w:type="spellStart"/>
      <w:r w:rsidRPr="007D31D5">
        <w:rPr>
          <w:rFonts w:ascii="DengXian" w:eastAsia="DengXian"/>
        </w:rPr>
        <w:t>Heimerl</w:t>
      </w:r>
      <w:proofErr w:type="spellEnd"/>
      <w:r w:rsidRPr="007D31D5">
        <w:rPr>
          <w:rFonts w:ascii="DengXian" w:eastAsia="DengXian"/>
        </w:rPr>
        <w:t xml:space="preserve">, Q. Han, S. Koch, and T. </w:t>
      </w:r>
      <w:proofErr w:type="spellStart"/>
      <w:r w:rsidRPr="007D31D5">
        <w:rPr>
          <w:rFonts w:ascii="DengXian" w:eastAsia="DengXian"/>
        </w:rPr>
        <w:t>Ertl</w:t>
      </w:r>
      <w:proofErr w:type="spellEnd"/>
      <w:r w:rsidRPr="007D31D5">
        <w:rPr>
          <w:rFonts w:ascii="DengXian" w:eastAsia="DengXian"/>
        </w:rPr>
        <w:t>, “</w:t>
      </w:r>
      <w:proofErr w:type="spellStart"/>
      <w:r w:rsidRPr="007D31D5">
        <w:rPr>
          <w:rFonts w:ascii="DengXian" w:eastAsia="DengXian"/>
        </w:rPr>
        <w:t>CiteRivers</w:t>
      </w:r>
      <w:proofErr w:type="spellEnd"/>
      <w:r w:rsidRPr="007D31D5">
        <w:rPr>
          <w:rFonts w:ascii="DengXian" w:eastAsia="DengXian"/>
        </w:rPr>
        <w:t xml:space="preserve">: Visual Analytics of Citation Patterns,” </w:t>
      </w:r>
      <w:r w:rsidRPr="007D31D5">
        <w:rPr>
          <w:rFonts w:ascii="DengXian" w:eastAsia="DengXian"/>
          <w:i/>
          <w:iCs/>
        </w:rPr>
        <w:t xml:space="preserve">IEEE Trans. Vis. </w:t>
      </w:r>
      <w:proofErr w:type="spellStart"/>
      <w:r w:rsidRPr="007D31D5">
        <w:rPr>
          <w:rFonts w:ascii="DengXian" w:eastAsia="DengXian"/>
          <w:i/>
          <w:iCs/>
        </w:rPr>
        <w:t>Comput</w:t>
      </w:r>
      <w:proofErr w:type="spellEnd"/>
      <w:r w:rsidRPr="007D31D5">
        <w:rPr>
          <w:rFonts w:ascii="DengXian" w:eastAsia="DengXian"/>
          <w:i/>
          <w:iCs/>
        </w:rPr>
        <w:t>. Graph.</w:t>
      </w:r>
      <w:r w:rsidRPr="007D31D5">
        <w:rPr>
          <w:rFonts w:ascii="DengXian" w:eastAsia="DengXian"/>
        </w:rPr>
        <w:t>, vol. 22, no. 1, pp. 190–199, Jan. 2016.</w:t>
      </w:r>
    </w:p>
    <w:p w14:paraId="7725162D" w14:textId="63611890" w:rsidR="007D31D5" w:rsidRPr="00F9686F" w:rsidRDefault="007D31D5" w:rsidP="007036E2">
      <w:r>
        <w:fldChar w:fldCharType="end"/>
      </w:r>
    </w:p>
    <w:sectPr w:rsidR="007D31D5" w:rsidRPr="00F9686F" w:rsidSect="009F5851">
      <w:pgSz w:w="16840" w:h="11900" w:orient="landscape"/>
      <w:pgMar w:top="1800" w:right="1440" w:bottom="1800" w:left="144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9424E9"/>
    <w:multiLevelType w:val="hybridMultilevel"/>
    <w:tmpl w:val="7728B9DA"/>
    <w:lvl w:ilvl="0" w:tplc="1250C2FA">
      <w:start w:val="1"/>
      <w:numFmt w:val="lowerLetter"/>
      <w:lvlText w:val="%1)"/>
      <w:lvlJc w:val="left"/>
      <w:pPr>
        <w:ind w:left="120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4A2533C5"/>
    <w:multiLevelType w:val="hybridMultilevel"/>
    <w:tmpl w:val="BB7E40AC"/>
    <w:lvl w:ilvl="0" w:tplc="1250C2FA">
      <w:start w:val="1"/>
      <w:numFmt w:val="lowerLetter"/>
      <w:lvlText w:val="%1)"/>
      <w:lvlJc w:val="left"/>
      <w:pPr>
        <w:ind w:left="1320" w:hanging="480"/>
      </w:pPr>
      <w:rPr>
        <w:rFonts w:hint="default"/>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
    <w:nsid w:val="5D1A72D0"/>
    <w:multiLevelType w:val="hybridMultilevel"/>
    <w:tmpl w:val="D25473E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72493754"/>
    <w:multiLevelType w:val="hybridMultilevel"/>
    <w:tmpl w:val="6922C906"/>
    <w:lvl w:ilvl="0" w:tplc="2B829080">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82"/>
    <w:rsid w:val="00004FAA"/>
    <w:rsid w:val="000228D4"/>
    <w:rsid w:val="00071EFD"/>
    <w:rsid w:val="00071F91"/>
    <w:rsid w:val="00074348"/>
    <w:rsid w:val="00076B7F"/>
    <w:rsid w:val="00082DD8"/>
    <w:rsid w:val="0009740D"/>
    <w:rsid w:val="000A3E53"/>
    <w:rsid w:val="000B307B"/>
    <w:rsid w:val="000B583F"/>
    <w:rsid w:val="000B655D"/>
    <w:rsid w:val="000C4460"/>
    <w:rsid w:val="000D018A"/>
    <w:rsid w:val="000F08E4"/>
    <w:rsid w:val="00164264"/>
    <w:rsid w:val="001B63F6"/>
    <w:rsid w:val="001C037A"/>
    <w:rsid w:val="001C0712"/>
    <w:rsid w:val="001C1004"/>
    <w:rsid w:val="001D03B4"/>
    <w:rsid w:val="001E37A0"/>
    <w:rsid w:val="00240339"/>
    <w:rsid w:val="0025607F"/>
    <w:rsid w:val="002870F9"/>
    <w:rsid w:val="002C197A"/>
    <w:rsid w:val="002D17BF"/>
    <w:rsid w:val="002D208F"/>
    <w:rsid w:val="002F4E82"/>
    <w:rsid w:val="002F7377"/>
    <w:rsid w:val="002F7663"/>
    <w:rsid w:val="00316332"/>
    <w:rsid w:val="00363454"/>
    <w:rsid w:val="00377141"/>
    <w:rsid w:val="003813FF"/>
    <w:rsid w:val="003833D6"/>
    <w:rsid w:val="003B3269"/>
    <w:rsid w:val="003C52F2"/>
    <w:rsid w:val="003C7E61"/>
    <w:rsid w:val="004075AE"/>
    <w:rsid w:val="0045417B"/>
    <w:rsid w:val="00455BBD"/>
    <w:rsid w:val="004606A4"/>
    <w:rsid w:val="004642BB"/>
    <w:rsid w:val="00475730"/>
    <w:rsid w:val="00490BBC"/>
    <w:rsid w:val="004911DE"/>
    <w:rsid w:val="004A00C2"/>
    <w:rsid w:val="004B40C1"/>
    <w:rsid w:val="004C01CF"/>
    <w:rsid w:val="004F3326"/>
    <w:rsid w:val="004F4275"/>
    <w:rsid w:val="00514A41"/>
    <w:rsid w:val="0051590C"/>
    <w:rsid w:val="005213B4"/>
    <w:rsid w:val="00532231"/>
    <w:rsid w:val="00536D4E"/>
    <w:rsid w:val="005371CB"/>
    <w:rsid w:val="0055074D"/>
    <w:rsid w:val="005554C8"/>
    <w:rsid w:val="005A1302"/>
    <w:rsid w:val="005B241A"/>
    <w:rsid w:val="005C51E0"/>
    <w:rsid w:val="005E5280"/>
    <w:rsid w:val="005F1C05"/>
    <w:rsid w:val="005F4C33"/>
    <w:rsid w:val="005F7ECA"/>
    <w:rsid w:val="00600795"/>
    <w:rsid w:val="006021CB"/>
    <w:rsid w:val="006053F1"/>
    <w:rsid w:val="006172C0"/>
    <w:rsid w:val="00622405"/>
    <w:rsid w:val="00641BFF"/>
    <w:rsid w:val="0064370D"/>
    <w:rsid w:val="006776D5"/>
    <w:rsid w:val="0068063A"/>
    <w:rsid w:val="006A3DEE"/>
    <w:rsid w:val="006C06FB"/>
    <w:rsid w:val="006C18C8"/>
    <w:rsid w:val="006C1D1D"/>
    <w:rsid w:val="006D0C43"/>
    <w:rsid w:val="006D1617"/>
    <w:rsid w:val="006D77CD"/>
    <w:rsid w:val="006E04B5"/>
    <w:rsid w:val="006F597A"/>
    <w:rsid w:val="007036E2"/>
    <w:rsid w:val="007062D4"/>
    <w:rsid w:val="0074204A"/>
    <w:rsid w:val="00742E14"/>
    <w:rsid w:val="00756601"/>
    <w:rsid w:val="00765551"/>
    <w:rsid w:val="0077650C"/>
    <w:rsid w:val="007816B9"/>
    <w:rsid w:val="00785EBD"/>
    <w:rsid w:val="007A3A6C"/>
    <w:rsid w:val="007D31D5"/>
    <w:rsid w:val="007D3984"/>
    <w:rsid w:val="007F17B6"/>
    <w:rsid w:val="007F5230"/>
    <w:rsid w:val="008038A5"/>
    <w:rsid w:val="00816F17"/>
    <w:rsid w:val="00863B2C"/>
    <w:rsid w:val="008A305A"/>
    <w:rsid w:val="008B3EBB"/>
    <w:rsid w:val="008C14B0"/>
    <w:rsid w:val="008C7907"/>
    <w:rsid w:val="008F3BE1"/>
    <w:rsid w:val="008F45F3"/>
    <w:rsid w:val="009018B8"/>
    <w:rsid w:val="00906B6D"/>
    <w:rsid w:val="009468B8"/>
    <w:rsid w:val="00972316"/>
    <w:rsid w:val="00977221"/>
    <w:rsid w:val="0098119F"/>
    <w:rsid w:val="00996AF9"/>
    <w:rsid w:val="009C58A3"/>
    <w:rsid w:val="009F4766"/>
    <w:rsid w:val="009F5851"/>
    <w:rsid w:val="009F6B10"/>
    <w:rsid w:val="00A3066E"/>
    <w:rsid w:val="00A31E2B"/>
    <w:rsid w:val="00A4261E"/>
    <w:rsid w:val="00A54C52"/>
    <w:rsid w:val="00A65DDC"/>
    <w:rsid w:val="00A906B8"/>
    <w:rsid w:val="00A93260"/>
    <w:rsid w:val="00A964BC"/>
    <w:rsid w:val="00AA5BB4"/>
    <w:rsid w:val="00AB79B4"/>
    <w:rsid w:val="00AD28E5"/>
    <w:rsid w:val="00AE0C7D"/>
    <w:rsid w:val="00AF5C4C"/>
    <w:rsid w:val="00B02FE8"/>
    <w:rsid w:val="00B06481"/>
    <w:rsid w:val="00B0799D"/>
    <w:rsid w:val="00B4302C"/>
    <w:rsid w:val="00B57AA5"/>
    <w:rsid w:val="00B914B6"/>
    <w:rsid w:val="00BB1C38"/>
    <w:rsid w:val="00BE17DC"/>
    <w:rsid w:val="00C07A19"/>
    <w:rsid w:val="00C07A28"/>
    <w:rsid w:val="00C07BCD"/>
    <w:rsid w:val="00C22C7D"/>
    <w:rsid w:val="00C47E50"/>
    <w:rsid w:val="00C9039B"/>
    <w:rsid w:val="00C97691"/>
    <w:rsid w:val="00CC4E2C"/>
    <w:rsid w:val="00CC5968"/>
    <w:rsid w:val="00CE27B2"/>
    <w:rsid w:val="00CE5DE3"/>
    <w:rsid w:val="00CF7052"/>
    <w:rsid w:val="00D05E25"/>
    <w:rsid w:val="00D113FB"/>
    <w:rsid w:val="00D46AC5"/>
    <w:rsid w:val="00D638FC"/>
    <w:rsid w:val="00D7339A"/>
    <w:rsid w:val="00D8166F"/>
    <w:rsid w:val="00D85F91"/>
    <w:rsid w:val="00DC7DE1"/>
    <w:rsid w:val="00DD18CB"/>
    <w:rsid w:val="00DE441B"/>
    <w:rsid w:val="00DF7085"/>
    <w:rsid w:val="00E11540"/>
    <w:rsid w:val="00E42C24"/>
    <w:rsid w:val="00E67846"/>
    <w:rsid w:val="00E75538"/>
    <w:rsid w:val="00E80D6D"/>
    <w:rsid w:val="00E810F6"/>
    <w:rsid w:val="00E82756"/>
    <w:rsid w:val="00E82C4C"/>
    <w:rsid w:val="00E83989"/>
    <w:rsid w:val="00E95A39"/>
    <w:rsid w:val="00EA4B63"/>
    <w:rsid w:val="00EB3D2D"/>
    <w:rsid w:val="00EC644D"/>
    <w:rsid w:val="00EE05DF"/>
    <w:rsid w:val="00EE5253"/>
    <w:rsid w:val="00F26FB9"/>
    <w:rsid w:val="00F42B27"/>
    <w:rsid w:val="00F44B53"/>
    <w:rsid w:val="00F649F8"/>
    <w:rsid w:val="00F6786A"/>
    <w:rsid w:val="00F84C36"/>
    <w:rsid w:val="00F966F9"/>
    <w:rsid w:val="00F9686F"/>
    <w:rsid w:val="00FE30DD"/>
    <w:rsid w:val="00FF793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29C2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F4E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bliography">
    <w:name w:val="Bibliography"/>
    <w:basedOn w:val="a"/>
    <w:rsid w:val="007D31D5"/>
    <w:pPr>
      <w:tabs>
        <w:tab w:val="left" w:pos="500"/>
      </w:tabs>
      <w:ind w:left="504" w:hanging="504"/>
    </w:pPr>
  </w:style>
  <w:style w:type="paragraph" w:styleId="a4">
    <w:name w:val="List Paragraph"/>
    <w:basedOn w:val="a"/>
    <w:uiPriority w:val="34"/>
    <w:qFormat/>
    <w:rsid w:val="00F26FB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098711">
      <w:bodyDiv w:val="1"/>
      <w:marLeft w:val="0"/>
      <w:marRight w:val="0"/>
      <w:marTop w:val="0"/>
      <w:marBottom w:val="0"/>
      <w:divBdr>
        <w:top w:val="none" w:sz="0" w:space="0" w:color="auto"/>
        <w:left w:val="none" w:sz="0" w:space="0" w:color="auto"/>
        <w:bottom w:val="none" w:sz="0" w:space="0" w:color="auto"/>
        <w:right w:val="none" w:sz="0" w:space="0" w:color="auto"/>
      </w:divBdr>
    </w:div>
    <w:div w:id="20760058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microsoft.com/office/2007/relationships/hdphoto" Target="media/hdphoto1.wdp"/><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1187</TotalTime>
  <Pages>15</Pages>
  <Words>5407</Words>
  <Characters>30820</Characters>
  <Application>Microsoft Macintosh Word</Application>
  <DocSecurity>0</DocSecurity>
  <Lines>256</Lines>
  <Paragraphs>72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36155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Qianwen WANG</dc:creator>
  <cp:keywords/>
  <dc:description/>
  <cp:lastModifiedBy>Qianwen WANG</cp:lastModifiedBy>
  <cp:revision>34</cp:revision>
  <dcterms:created xsi:type="dcterms:W3CDTF">2017-01-24T02:30:00Z</dcterms:created>
  <dcterms:modified xsi:type="dcterms:W3CDTF">2017-01-28T01:31:00Z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id="KtEASooV"/&gt;&lt;style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