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5.42480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DOCUMENTO DE DIAGRAMACIÓN UML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1.893310546875" w:line="240" w:lineRule="auto"/>
        <w:ind w:left="5.3999328613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 Casos de uso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18896484375" w:line="205.35906314849854" w:lineRule="auto"/>
        <w:ind w:left="5.399932861328125" w:right="191.99951171875" w:hanging="5.399932861328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612130" cy="39865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6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 Clases y objetos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26330566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600700" cy="26384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3999328613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 Secuencias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07031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34050" cy="37623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825.0599670410156" w:top="1401.99951171875" w:left="1701.0000610351562" w:right="1509.00024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