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14:paraId="1057D486" w14:textId="2DF19584" w:rsidR="00A17C17" w:rsidRPr="00B455CD" w:rsidRDefault="00951F50" w:rsidP="0015547A">
      <w:pPr>
        <w:spacing w:afterLines="50" w:after="156"/>
        <w:jc w:val="center"/>
        <w:rPr>
          <w:b/>
          <w:bCs/>
          <w:sz w:val="30"/>
          <w:szCs w:val="30"/>
        </w:rPr>
      </w:pPr>
      <w:r w:rsidRPr="0015547A">
        <w:rPr>
          <w:rFonts w:hint="eastAsia"/>
          <w:b/>
          <w:bCs/>
          <w:sz w:val="30"/>
          <w:szCs w:val="30"/>
        </w:rPr>
        <w:t>实验</w:t>
      </w:r>
      <w:r w:rsidR="004108E0">
        <w:rPr>
          <w:rFonts w:hint="eastAsia"/>
          <w:b/>
          <w:bCs/>
          <w:sz w:val="30"/>
          <w:szCs w:val="30"/>
        </w:rPr>
        <w:t>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60"/>
        <w:gridCol w:w="3220"/>
      </w:tblGrid>
      <w:tr w:rsidR="00951F50" w:rsidRPr="00951F50" w14:paraId="0631E715" w14:textId="77777777" w:rsidTr="00951F50">
        <w:trPr>
          <w:trHeight w:val="454"/>
        </w:trPr>
        <w:tc>
          <w:tcPr>
            <w:tcW w:w="3256" w:type="dxa"/>
            <w:vAlign w:val="center"/>
          </w:tcPr>
          <w:p w14:paraId="5DB2A32C" w14:textId="6DC3C361" w:rsidR="00951F50" w:rsidRPr="00951F50" w:rsidRDefault="00951F50" w:rsidP="00951F50">
            <w:r w:rsidRPr="00951F50">
              <w:rPr>
                <w:rFonts w:hint="eastAsia"/>
              </w:rPr>
              <w:t>院系</w:t>
            </w:r>
            <w:r>
              <w:rPr>
                <w:rFonts w:hint="eastAsia"/>
              </w:rPr>
              <w:t>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Pr="00951F50">
              <w:rPr>
                <w:u w:val="single"/>
              </w:rPr>
              <w:t xml:space="preserve"> </w:t>
            </w:r>
            <w:r w:rsidR="00D57891">
              <w:rPr>
                <w:rFonts w:hint="eastAsia"/>
                <w:u w:val="single"/>
              </w:rPr>
              <w:t>计算机与信息安全学院</w:t>
            </w:r>
            <w:r w:rsidRPr="00951F50">
              <w:rPr>
                <w:u w:val="single"/>
              </w:rPr>
              <w:t xml:space="preserve">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60" w:type="dxa"/>
            <w:vAlign w:val="center"/>
          </w:tcPr>
          <w:p w14:paraId="292ABD48" w14:textId="60160F1E" w:rsidR="00951F50" w:rsidRPr="00951F50" w:rsidRDefault="00951F50" w:rsidP="00951F50">
            <w:r w:rsidRPr="00951F50">
              <w:rPr>
                <w:rFonts w:hint="eastAsia"/>
              </w:rPr>
              <w:t>课号</w:t>
            </w:r>
            <w:r>
              <w:rPr>
                <w:rFonts w:hint="eastAsia"/>
              </w:rPr>
              <w:t>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Pr="00951F50">
              <w:rPr>
                <w:u w:val="single"/>
              </w:rPr>
              <w:t xml:space="preserve"> </w:t>
            </w:r>
            <w:r w:rsidR="00D57891">
              <w:rPr>
                <w:u w:val="single"/>
              </w:rPr>
              <w:t>2310905</w:t>
            </w:r>
            <w:r w:rsidRPr="00951F50">
              <w:rPr>
                <w:u w:val="single"/>
              </w:rPr>
              <w:t xml:space="preserve">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20" w:type="dxa"/>
            <w:vMerge w:val="restart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98"/>
              <w:gridCol w:w="998"/>
            </w:tblGrid>
            <w:tr w:rsidR="00951F50" w14:paraId="7DC04924" w14:textId="77777777" w:rsidTr="00951F50">
              <w:trPr>
                <w:trHeight w:val="567"/>
              </w:trPr>
              <w:tc>
                <w:tcPr>
                  <w:tcW w:w="998" w:type="dxa"/>
                  <w:vAlign w:val="center"/>
                </w:tcPr>
                <w:p w14:paraId="1A34390C" w14:textId="6AB1FD39" w:rsidR="00951F50" w:rsidRDefault="00951F50" w:rsidP="00951F50">
                  <w:pPr>
                    <w:jc w:val="center"/>
                  </w:pPr>
                  <w:r>
                    <w:rPr>
                      <w:rFonts w:hint="eastAsia"/>
                    </w:rPr>
                    <w:t>成绩</w:t>
                  </w:r>
                </w:p>
              </w:tc>
              <w:tc>
                <w:tcPr>
                  <w:tcW w:w="998" w:type="dxa"/>
                  <w:vAlign w:val="center"/>
                </w:tcPr>
                <w:p w14:paraId="607D4D56" w14:textId="77777777" w:rsidR="00951F50" w:rsidRDefault="00951F50" w:rsidP="00951F50">
                  <w:pPr>
                    <w:jc w:val="center"/>
                  </w:pPr>
                </w:p>
              </w:tc>
              <w:tc>
                <w:tcPr>
                  <w:tcW w:w="998" w:type="dxa"/>
                  <w:vAlign w:val="center"/>
                </w:tcPr>
                <w:p w14:paraId="420CBD20" w14:textId="77777777" w:rsidR="00951F50" w:rsidRDefault="00951F50" w:rsidP="00951F50">
                  <w:pPr>
                    <w:jc w:val="center"/>
                  </w:pPr>
                </w:p>
              </w:tc>
            </w:tr>
          </w:tbl>
          <w:p w14:paraId="547ACDB1" w14:textId="189F7896" w:rsidR="00951F50" w:rsidRPr="00951F50" w:rsidRDefault="00951F50" w:rsidP="00951F50"/>
        </w:tc>
      </w:tr>
      <w:tr w:rsidR="00951F50" w:rsidRPr="00951F50" w14:paraId="09BD0802" w14:textId="77777777" w:rsidTr="00951F50">
        <w:trPr>
          <w:trHeight w:val="454"/>
        </w:trPr>
        <w:tc>
          <w:tcPr>
            <w:tcW w:w="3256" w:type="dxa"/>
            <w:vAlign w:val="center"/>
          </w:tcPr>
          <w:p w14:paraId="437AB3B2" w14:textId="01A31ABC" w:rsidR="00951F50" w:rsidRPr="00951F50" w:rsidRDefault="00951F50" w:rsidP="00951F50">
            <w:r>
              <w:rPr>
                <w:rFonts w:hint="eastAsia"/>
              </w:rPr>
              <w:t>姓名：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Pr="00951F50">
              <w:rPr>
                <w:u w:val="single"/>
              </w:rPr>
              <w:t xml:space="preserve">   </w:t>
            </w:r>
            <w:r w:rsidR="00D57891">
              <w:rPr>
                <w:rFonts w:hint="eastAsia"/>
                <w:u w:val="single"/>
              </w:rPr>
              <w:t/>
            </w:r>
            <w:proofErr w:type="gramStart"/>
            <w:r w:rsidR="00D57891">
              <w:rPr>
                <w:rFonts w:hint="eastAsia"/>
                <w:u w:val="single"/>
              </w:rPr>
              <w:t/>
            </w:r>
            <w:proofErr w:type="gramEnd"/>
            <w:r w:rsidRPr="00951F50">
              <w:rPr>
                <w:u w:val="single"/>
              </w:rPr>
              <w:t xml:space="preserve">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60" w:type="dxa"/>
            <w:vAlign w:val="center"/>
          </w:tcPr>
          <w:p w14:paraId="554C8DCD" w14:textId="5CFD5754" w:rsidR="00951F50" w:rsidRPr="00951F50" w:rsidRDefault="00951F50" w:rsidP="00951F50">
            <w:r>
              <w:rPr>
                <w:rFonts w:hint="eastAsia"/>
              </w:rPr>
              <w:t>学号：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Pr="00951F50">
              <w:rPr>
                <w:u w:val="single"/>
              </w:rPr>
              <w:t xml:space="preserve"> </w:t>
            </w:r>
            <w:r w:rsidR="00D57891">
              <w:rPr>
                <w:u w:val="single"/>
              </w:rPr>
              <w:t/>
            </w:r>
            <w:r w:rsidRPr="00951F50">
              <w:rPr>
                <w:u w:val="single"/>
              </w:rPr>
              <w:t xml:space="preserve">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20" w:type="dxa"/>
            <w:vMerge/>
            <w:vAlign w:val="center"/>
          </w:tcPr>
          <w:p w14:paraId="24C08BB9" w14:textId="77777777" w:rsidR="00951F50" w:rsidRPr="00951F50" w:rsidRDefault="00951F50" w:rsidP="00951F50"/>
        </w:tc>
      </w:tr>
    </w:tbl>
    <w:p w14:paraId="06CAFD74" w14:textId="60D10D5C" w:rsidR="00951F50" w:rsidRDefault="0015547A" w:rsidP="00951F50">
      <w:pPr>
        <w:jc w:val="left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8C6DF01" wp14:editId="4F4D3AAE">
                <wp:extent cx="6156000" cy="0"/>
                <wp:effectExtent l="0" t="0" r="0" b="0"/>
                <wp:docPr id="1" name="直接连接符 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000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1858B9" id="直接连接符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4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" strokecolor="black [3213]" strokeweight="1.25pt">
                <v:stroke dashstyle="longDash" joinstyle="miter"/>
                <w10:anchorlock/>
              </v:line>
            </w:pict>
          </mc:Fallback>
        </mc:AlternateContent>
      </w:r>
    </w:p>
    <w:p w14:paraId="4EFA6EB1" w14:textId="78756832" w:rsidR="0015547A" w:rsidRDefault="0015547A" w:rsidP="00951F50">
      <w:pPr>
        <w:jc w:val="left"/>
      </w:pPr>
    </w:p>
    <w:p w14:paraId="4B2B3595" w14:textId="4B100FDC" w:rsidR="0015547A" w:rsidRDefault="0015547A" w:rsidP="00951F50">
      <w:pPr>
        <w:jc w:val="left"/>
      </w:pPr>
      <w:r>
        <w:rPr>
          <w:rFonts w:hint="eastAsia"/>
        </w:rPr>
        <w:t>一、实验目的</w:t>
      </w:r>
    </w:p>
    <w:p w14:paraId="35D5A177" w14:textId="04B5A1CE" w:rsidR="00D57891" w:rsidRPr="00D57891" w:rsidRDefault="00D57891" w:rsidP="00D57891">
      <w:pPr>
        <w:numPr>
          <w:ilvl w:val="0"/>
          <w:numId w:val="1"/>
        </w:numPr>
        <w:jc w:val="left"/>
      </w:pPr>
      <w:r w:rsidRPr="00D57891">
        <w:rPr>
          <w:rFonts w:hint="eastAsia"/>
        </w:rPr>
        <w:t>熟悉EDA软件</w:t>
      </w:r>
      <w:r w:rsidRPr="00D57891">
        <w:t xml:space="preserve"> Proteus Design Suite 8.6 </w:t>
      </w:r>
      <w:r w:rsidRPr="00D57891">
        <w:rPr>
          <w:rFonts w:hint="eastAsia"/>
        </w:rPr>
        <w:t>的基础功能与使用</w:t>
      </w:r>
      <w:r>
        <w:rPr>
          <w:rFonts w:hint="eastAsia"/>
        </w:rPr>
        <w:t>。</w:t>
      </w:r>
    </w:p>
    <w:p w14:paraId="5FA018F6" w14:textId="26D34B66" w:rsidR="00D57891" w:rsidRPr="00D57891" w:rsidRDefault="00D57891" w:rsidP="00D57891">
      <w:pPr>
        <w:numPr>
          <w:ilvl w:val="0"/>
          <w:numId w:val="1"/>
        </w:numPr>
        <w:jc w:val="left"/>
      </w:pPr>
      <w:r w:rsidRPr="00D57891">
        <w:rPr>
          <w:rFonts w:hint="eastAsia"/>
        </w:rPr>
        <w:t>能够利用</w:t>
      </w:r>
      <w:r w:rsidRPr="00D57891">
        <w:t>Proteus Design Suite</w:t>
      </w:r>
      <w:r w:rsidRPr="00D57891">
        <w:rPr>
          <w:rFonts w:hint="eastAsia"/>
        </w:rPr>
        <w:t>完成数字电路设计与正确性验证</w:t>
      </w:r>
      <w:r>
        <w:rPr>
          <w:rFonts w:hint="eastAsia"/>
        </w:rPr>
        <w:t>，在无物理元器件情况下进行电路仿真实验。</w:t>
      </w:r>
    </w:p>
    <w:p w14:paraId="423D5732" w14:textId="485ADC33" w:rsidR="0015547A" w:rsidRPr="00D57891" w:rsidRDefault="00D57891" w:rsidP="00D57891">
      <w:pPr>
        <w:pStyle w:val="a8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使用</w:t>
      </w:r>
      <w:r w:rsidRPr="00D57891">
        <w:rPr>
          <w:rFonts w:hint="eastAsia"/>
        </w:rPr>
        <w:t>EDA软件</w:t>
      </w:r>
      <w:r w:rsidRPr="00D57891">
        <w:t xml:space="preserve"> Proteus Design Suite 8.6</w:t>
      </w:r>
      <w:r>
        <w:t xml:space="preserve"> </w:t>
      </w:r>
      <w:r>
        <w:rPr>
          <w:rFonts w:hint="eastAsia"/>
        </w:rPr>
        <w:t>了解数字电子技术中常用的元器件，进行仿真实验。</w:t>
      </w:r>
    </w:p>
    <w:p w14:paraId="27DA4216" w14:textId="7B25FD49" w:rsidR="0015547A" w:rsidRDefault="0015547A" w:rsidP="00951F50">
      <w:pPr>
        <w:jc w:val="left"/>
        <w:rPr>
          <w:rFonts w:hint="eastAsia"/>
        </w:rPr>
      </w:pPr>
    </w:p>
    <w:p w14:paraId="7B72DBAB" w14:textId="37A4BBD3" w:rsidR="0015547A" w:rsidRDefault="0015547A" w:rsidP="00951F50">
      <w:pPr>
        <w:jc w:val="left"/>
      </w:pPr>
      <w:r>
        <w:rPr>
          <w:rFonts w:hint="eastAsia"/>
        </w:rPr>
        <w:t>二、实验准备</w:t>
      </w:r>
    </w:p>
    <w:p w14:paraId="03E8FFE1" w14:textId="3B2D893D" w:rsidR="00D57891" w:rsidRPr="00D57891" w:rsidRDefault="00D57891" w:rsidP="00D57891">
      <w:pPr>
        <w:numPr>
          <w:ilvl w:val="0"/>
          <w:numId w:val="3"/>
        </w:numPr>
      </w:pPr>
      <w:r w:rsidRPr="00D57891">
        <w:rPr>
          <w:rFonts w:hint="eastAsia"/>
        </w:rPr>
        <w:t>安装Proteus软件</w:t>
      </w:r>
      <w:r>
        <w:rPr>
          <w:rFonts w:hint="eastAsia"/>
        </w:rPr>
        <w:t>，同时注意使用管理员权限运行软件，导入常用元器件库。</w:t>
      </w:r>
    </w:p>
    <w:p w14:paraId="1CACFE55" w14:textId="77777777" w:rsidR="00D57891" w:rsidRPr="00D57891" w:rsidRDefault="00D57891" w:rsidP="00D57891">
      <w:pPr>
        <w:numPr>
          <w:ilvl w:val="0"/>
          <w:numId w:val="3"/>
        </w:numPr>
        <w:jc w:val="left"/>
      </w:pPr>
      <w:r w:rsidRPr="00D57891">
        <w:rPr>
          <w:rFonts w:hint="eastAsia"/>
        </w:rPr>
        <w:t xml:space="preserve">学习使用 </w:t>
      </w:r>
      <w:proofErr w:type="spellStart"/>
      <w:r w:rsidRPr="00D57891">
        <w:rPr>
          <w:rFonts w:hint="eastAsia"/>
        </w:rPr>
        <w:t>LogicState</w:t>
      </w:r>
      <w:proofErr w:type="spellEnd"/>
      <w:r w:rsidRPr="00D57891">
        <w:rPr>
          <w:rFonts w:hint="eastAsia"/>
        </w:rPr>
        <w:t>作为数字输入源、</w:t>
      </w:r>
      <w:proofErr w:type="spellStart"/>
      <w:r w:rsidRPr="00D57891">
        <w:rPr>
          <w:rFonts w:hint="eastAsia"/>
        </w:rPr>
        <w:t>LogicProbe</w:t>
      </w:r>
      <w:proofErr w:type="spellEnd"/>
      <w:r w:rsidRPr="00D57891">
        <w:rPr>
          <w:rFonts w:hint="eastAsia"/>
        </w:rPr>
        <w:t>作为输出</w:t>
      </w:r>
      <w:proofErr w:type="gramStart"/>
      <w:r w:rsidRPr="00D57891">
        <w:rPr>
          <w:rFonts w:hint="eastAsia"/>
        </w:rPr>
        <w:t>端数字</w:t>
      </w:r>
      <w:proofErr w:type="gramEnd"/>
      <w:r w:rsidRPr="00D57891">
        <w:rPr>
          <w:rFonts w:hint="eastAsia"/>
        </w:rPr>
        <w:t>检测，了解 and、or、not模拟器件、</w:t>
      </w:r>
      <w:r w:rsidRPr="00D57891">
        <w:t>74</w:t>
      </w:r>
      <w:r w:rsidRPr="00D57891">
        <w:rPr>
          <w:rFonts w:hint="eastAsia"/>
        </w:rPr>
        <w:t>LS</w:t>
      </w:r>
      <w:r w:rsidRPr="00D57891">
        <w:t>32</w:t>
      </w:r>
      <w:r w:rsidRPr="00D57891">
        <w:rPr>
          <w:rFonts w:hint="eastAsia"/>
        </w:rPr>
        <w:t>、7</w:t>
      </w:r>
      <w:r w:rsidRPr="00D57891">
        <w:t>4LS04</w:t>
      </w:r>
      <w:r w:rsidRPr="00D57891">
        <w:rPr>
          <w:rFonts w:hint="eastAsia"/>
        </w:rPr>
        <w:t>、7</w:t>
      </w:r>
      <w:r w:rsidRPr="00D57891">
        <w:t>4</w:t>
      </w:r>
      <w:r w:rsidRPr="00D57891">
        <w:rPr>
          <w:rFonts w:hint="eastAsia"/>
        </w:rPr>
        <w:t>LS</w:t>
      </w:r>
      <w:r w:rsidRPr="00D57891">
        <w:t>386</w:t>
      </w:r>
      <w:r w:rsidRPr="00D57891">
        <w:rPr>
          <w:rFonts w:hint="eastAsia"/>
        </w:rPr>
        <w:t>、7</w:t>
      </w:r>
      <w:r w:rsidRPr="00D57891">
        <w:t>4</w:t>
      </w:r>
      <w:r w:rsidRPr="00D57891">
        <w:rPr>
          <w:rFonts w:hint="eastAsia"/>
        </w:rPr>
        <w:t>LS</w:t>
      </w:r>
      <w:r w:rsidRPr="00D57891">
        <w:t>02</w:t>
      </w:r>
      <w:r w:rsidRPr="00D57891">
        <w:rPr>
          <w:rFonts w:hint="eastAsia"/>
        </w:rPr>
        <w:t>等芯片的功能；</w:t>
      </w:r>
    </w:p>
    <w:p w14:paraId="22D0E2CD" w14:textId="15AEC25A" w:rsidR="0015547A" w:rsidRDefault="00D57891" w:rsidP="00951F50">
      <w:pPr>
        <w:numPr>
          <w:ilvl w:val="0"/>
          <w:numId w:val="3"/>
        </w:numPr>
        <w:jc w:val="left"/>
      </w:pPr>
      <w:r w:rsidRPr="00D57891">
        <w:rPr>
          <w:rFonts w:hint="eastAsia"/>
        </w:rPr>
        <w:t>掌握真值表、卡诺图等逻辑函数表达式及相互转换、化简的方法</w:t>
      </w:r>
      <w:r>
        <w:rPr>
          <w:rFonts w:hint="eastAsia"/>
        </w:rPr>
        <w:t>，将电路功能抽象后列写真值表，用卡诺图进行逻辑式化简</w:t>
      </w:r>
      <w:r w:rsidR="00C76929">
        <w:rPr>
          <w:rFonts w:hint="eastAsia"/>
        </w:rPr>
        <w:t>,从而化简</w:t>
      </w:r>
      <w:r>
        <w:rPr>
          <w:rFonts w:hint="eastAsia"/>
        </w:rPr>
        <w:t>电路。</w:t>
      </w:r>
    </w:p>
    <w:p w14:paraId="718453DB" w14:textId="77777777" w:rsidR="00D57891" w:rsidRDefault="00D57891" w:rsidP="00951F50">
      <w:pPr>
        <w:numPr>
          <w:ilvl w:val="0"/>
          <w:numId w:val="3"/>
        </w:numPr>
        <w:jc w:val="left"/>
        <w:rPr>
          <w:rFonts w:hint="eastAsia"/>
        </w:rPr>
      </w:pPr>
    </w:p>
    <w:p w14:paraId="0B340150" w14:textId="77777777" w:rsidR="00A47731" w:rsidRDefault="0015547A" w:rsidP="00951F50">
      <w:pPr>
        <w:jc w:val="left"/>
      </w:pPr>
      <w:r>
        <w:rPr>
          <w:rFonts w:hint="eastAsia"/>
        </w:rPr>
        <w:t>三、实验</w:t>
      </w:r>
      <w:r w:rsidR="000659F2">
        <w:rPr>
          <w:rFonts w:hint="eastAsia"/>
        </w:rPr>
        <w:t>内容</w:t>
      </w:r>
    </w:p>
    <w:p w14:paraId="4240423B" w14:textId="77777777" w:rsidR="00D57891" w:rsidRPr="00D57891" w:rsidRDefault="00D57891" w:rsidP="00D57891">
      <w:pPr>
        <w:numPr>
          <w:ilvl w:val="0"/>
          <w:numId w:val="2"/>
        </w:numPr>
      </w:pPr>
      <w:r w:rsidRPr="00D57891">
        <w:rPr>
          <w:rFonts w:hint="eastAsia"/>
        </w:rPr>
        <w:t>掌握Proteus软件的基本使用：创建原理图工程，元器件的选择、放置与链接，仿真功能的使用。</w:t>
      </w:r>
    </w:p>
    <w:p w14:paraId="3639B696" w14:textId="77777777" w:rsidR="00D57891" w:rsidRPr="00D57891" w:rsidRDefault="00D57891" w:rsidP="00D57891">
      <w:pPr>
        <w:numPr>
          <w:ilvl w:val="0"/>
          <w:numId w:val="2"/>
        </w:numPr>
        <w:jc w:val="left"/>
      </w:pPr>
      <w:r w:rsidRPr="00D57891">
        <w:rPr>
          <w:rFonts w:hint="eastAsia"/>
        </w:rPr>
        <w:t>根据教材课后习题2</w:t>
      </w:r>
      <w:r w:rsidRPr="00D57891">
        <w:t>.16</w:t>
      </w:r>
      <w:r w:rsidRPr="00D57891">
        <w:rPr>
          <w:rFonts w:hint="eastAsia"/>
        </w:rPr>
        <w:t>（</w:t>
      </w:r>
      <w:r w:rsidRPr="00D57891">
        <w:t>2</w:t>
      </w:r>
      <w:r w:rsidRPr="00D57891">
        <w:rPr>
          <w:rFonts w:hint="eastAsia"/>
        </w:rPr>
        <w:t>），完成逻辑函数Y对应的电路设计，仿真并记录该电路的真值表。</w:t>
      </w:r>
    </w:p>
    <w:p w14:paraId="5F1E7A92" w14:textId="77777777" w:rsidR="00D57891" w:rsidRPr="00D57891" w:rsidRDefault="00D57891" w:rsidP="00D57891">
      <w:pPr>
        <w:numPr>
          <w:ilvl w:val="0"/>
          <w:numId w:val="2"/>
        </w:numPr>
        <w:jc w:val="left"/>
      </w:pPr>
      <w:r w:rsidRPr="00D57891">
        <w:rPr>
          <w:rFonts w:hint="eastAsia"/>
        </w:rPr>
        <w:t>使用卡诺图化简上述逻辑函数Y，完成化简后的电路设计，仿真并记录化简电路的真值表。</w:t>
      </w:r>
    </w:p>
    <w:p w14:paraId="7EB82C7E" w14:textId="0E3B8BBF" w:rsidR="00A47731" w:rsidRDefault="00D57891" w:rsidP="00951F50">
      <w:pPr>
        <w:numPr>
          <w:ilvl w:val="0"/>
          <w:numId w:val="2"/>
        </w:numPr>
        <w:jc w:val="left"/>
      </w:pPr>
      <w:r w:rsidRPr="00D57891">
        <w:rPr>
          <w:rFonts w:hint="eastAsia"/>
        </w:rPr>
        <w:t>根据真值表验证化简电路与原始电路是否等效。</w:t>
      </w:r>
    </w:p>
    <w:p w14:paraId="4E69B910" w14:textId="77777777" w:rsidR="00723831" w:rsidRDefault="00723831" w:rsidP="00951F50">
      <w:pPr>
        <w:jc w:val="left"/>
      </w:pPr>
    </w:p>
    <w:p w14:paraId="5957842A" w14:textId="77777777" w:rsidR="00723831" w:rsidRDefault="00723831" w:rsidP="00951F50">
      <w:pPr>
        <w:jc w:val="left"/>
      </w:pPr>
    </w:p>
    <w:p w14:paraId="082914B0" w14:textId="77777777" w:rsidR="00723831" w:rsidRDefault="00723831" w:rsidP="00951F50">
      <w:pPr>
        <w:jc w:val="left"/>
      </w:pPr>
    </w:p>
    <w:p w14:paraId="6C0B9BDA" w14:textId="77777777" w:rsidR="00723831" w:rsidRDefault="00723831" w:rsidP="00951F50">
      <w:pPr>
        <w:jc w:val="left"/>
      </w:pPr>
    </w:p>
    <w:p w14:paraId="4AD80CE0" w14:textId="77777777" w:rsidR="00723831" w:rsidRDefault="00723831" w:rsidP="00951F50">
      <w:pPr>
        <w:jc w:val="left"/>
      </w:pPr>
    </w:p>
    <w:p w14:paraId="163A8733" w14:textId="77777777" w:rsidR="00723831" w:rsidRDefault="00723831" w:rsidP="00951F50">
      <w:pPr>
        <w:jc w:val="left"/>
      </w:pPr>
    </w:p>
    <w:p w14:paraId="5B78B401" w14:textId="77777777" w:rsidR="00723831" w:rsidRDefault="00723831" w:rsidP="00951F50">
      <w:pPr>
        <w:jc w:val="left"/>
      </w:pPr>
    </w:p>
    <w:p w14:paraId="1A8D6D00" w14:textId="77777777" w:rsidR="00723831" w:rsidRDefault="00723831" w:rsidP="00951F50">
      <w:pPr>
        <w:jc w:val="left"/>
      </w:pPr>
    </w:p>
    <w:p w14:paraId="6963F860" w14:textId="77777777" w:rsidR="00723831" w:rsidRDefault="00723831" w:rsidP="00951F50">
      <w:pPr>
        <w:jc w:val="left"/>
      </w:pPr>
    </w:p>
    <w:p w14:paraId="16C6C86B" w14:textId="77777777" w:rsidR="00723831" w:rsidRDefault="00723831" w:rsidP="00951F50">
      <w:pPr>
        <w:jc w:val="left"/>
      </w:pPr>
    </w:p>
    <w:p w14:paraId="17B13387" w14:textId="77777777" w:rsidR="00723831" w:rsidRDefault="00723831" w:rsidP="00951F50">
      <w:pPr>
        <w:jc w:val="left"/>
      </w:pPr>
    </w:p>
    <w:p w14:paraId="554CC8CE" w14:textId="77777777" w:rsidR="00723831" w:rsidRDefault="00723831" w:rsidP="00951F50">
      <w:pPr>
        <w:jc w:val="left"/>
      </w:pPr>
    </w:p>
    <w:p w14:paraId="57B7051D" w14:textId="77777777" w:rsidR="00723831" w:rsidRDefault="00723831" w:rsidP="00951F50">
      <w:pPr>
        <w:jc w:val="left"/>
      </w:pPr>
    </w:p>
    <w:p w14:paraId="38DC2C82" w14:textId="77777777" w:rsidR="00723831" w:rsidRDefault="00723831" w:rsidP="00951F50">
      <w:pPr>
        <w:jc w:val="left"/>
      </w:pPr>
    </w:p>
    <w:p w14:paraId="48F77D24" w14:textId="77777777" w:rsidR="00723831" w:rsidRDefault="00723831" w:rsidP="00951F50">
      <w:pPr>
        <w:jc w:val="left"/>
      </w:pPr>
    </w:p>
    <w:p w14:paraId="68544E6C" w14:textId="77777777" w:rsidR="00723831" w:rsidRDefault="00723831" w:rsidP="00951F50">
      <w:pPr>
        <w:jc w:val="left"/>
      </w:pPr>
    </w:p>
    <w:p w14:paraId="22E931D4" w14:textId="77777777" w:rsidR="00723831" w:rsidRDefault="00723831" w:rsidP="00951F50">
      <w:pPr>
        <w:jc w:val="left"/>
      </w:pPr>
    </w:p>
    <w:p w14:paraId="376CACA6" w14:textId="77777777" w:rsidR="00723831" w:rsidRDefault="00723831" w:rsidP="00951F50">
      <w:pPr>
        <w:jc w:val="left"/>
      </w:pPr>
    </w:p>
    <w:p w14:paraId="25F9AC5F" w14:textId="77777777" w:rsidR="00723831" w:rsidRDefault="00723831" w:rsidP="00951F50">
      <w:pPr>
        <w:jc w:val="left"/>
      </w:pPr>
    </w:p>
    <w:p w14:paraId="1946CF56" w14:textId="76568875" w:rsidR="0015547A" w:rsidRDefault="00A47731" w:rsidP="00951F50">
      <w:pPr>
        <w:jc w:val="left"/>
      </w:pPr>
      <w:r>
        <w:rPr>
          <w:rFonts w:hint="eastAsia"/>
        </w:rPr>
        <w:lastRenderedPageBreak/>
        <w:t>四、实验</w:t>
      </w:r>
      <w:r w:rsidR="000659F2">
        <w:rPr>
          <w:rFonts w:hint="eastAsia"/>
        </w:rPr>
        <w:t>记录</w:t>
      </w:r>
    </w:p>
    <w:p w14:paraId="75D40C1B" w14:textId="10694D04" w:rsidR="00723831" w:rsidRDefault="00723831" w:rsidP="00723831">
      <w:pPr>
        <w:keepNext/>
        <w:jc w:val="center"/>
      </w:pPr>
      <w:r>
        <w:rPr>
          <w:noProof/>
        </w:rPr>
        <w:drawing>
          <wp:inline distT="0" distB="0" distL="0" distR="0" wp14:anchorId="32BC54B1" wp14:editId="01650DB6">
            <wp:extent cx="4850296" cy="4491973"/>
            <wp:effectExtent l="0" t="0" r="7620" b="4445"/>
            <wp:docPr id="150634483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634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1108" cy="45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C2E7" w14:textId="036E03AB" w:rsidR="00723831" w:rsidRDefault="00723831" w:rsidP="00723831">
      <w:pPr>
        <w:keepNext/>
        <w:jc w:val="center"/>
        <w:rPr>
          <w:rFonts w:hint="eastAsia"/>
        </w:rPr>
      </w:pPr>
      <w:r>
        <w:rPr>
          <w:rFonts w:hint="eastAsia"/>
        </w:rPr>
        <w:t>图1</w:t>
      </w:r>
      <w:r>
        <w:t>-1</w:t>
      </w:r>
    </w:p>
    <w:p w14:paraId="211C2CFB" w14:textId="3067D501" w:rsidR="004108E0" w:rsidRDefault="00723831" w:rsidP="00723831">
      <w:pPr>
        <w:pStyle w:val="a9"/>
        <w:rPr>
          <w:rFonts w:hint="eastAsia"/>
        </w:rPr>
      </w:pPr>
      <w:r>
        <w:tab/>
      </w:r>
      <w:r>
        <w:tab/>
      </w:r>
    </w:p>
    <w:p w14:paraId="1DAF809C" w14:textId="77777777" w:rsidR="00723831" w:rsidRDefault="00723831" w:rsidP="00723831">
      <w:pPr>
        <w:jc w:val="left"/>
      </w:pPr>
      <w:r>
        <w:rPr>
          <w:rFonts w:hint="eastAsia"/>
        </w:rPr>
        <w:t>如图1</w:t>
      </w:r>
      <w:r>
        <w:t>-1</w:t>
      </w:r>
      <w:r>
        <w:rPr>
          <w:rFonts w:hint="eastAsia"/>
        </w:rPr>
        <w:t>所示，为原始电路图与化简后的电路图，化简后</w:t>
      </w:r>
      <w:r>
        <w:rPr>
          <w:rFonts w:hint="eastAsia"/>
        </w:rPr>
        <w:t>电路简化</w:t>
      </w:r>
      <w:r>
        <w:rPr>
          <w:rFonts w:hint="eastAsia"/>
        </w:rPr>
        <w:t>，使用元器件减少，运行仿真后两个电路图输入相同时输出相同，验证两电路图等效。</w:t>
      </w:r>
    </w:p>
    <w:p w14:paraId="362BEDCC" w14:textId="3E89242B" w:rsidR="004108E0" w:rsidRDefault="00723831" w:rsidP="00EF7BEE">
      <w:pPr>
        <w:jc w:val="center"/>
      </w:pPr>
      <w:r>
        <w:rPr>
          <w:rFonts w:hint="eastAsia"/>
        </w:rPr>
        <w:lastRenderedPageBreak/>
        <w:t xml:space="preserve">： </w:t>
      </w:r>
      <w:r w:rsidR="00EF7BEE" w:rsidRPr="00EF7BEE">
        <w:rPr>
          <w:noProof/>
        </w:rPr>
        <w:drawing>
          <wp:inline distT="0" distB="0" distL="0" distR="0" wp14:anchorId="4F8C3336" wp14:editId="30A0B455">
            <wp:extent cx="3068955" cy="4953663"/>
            <wp:effectExtent l="0" t="0" r="0" b="0"/>
            <wp:docPr id="78052514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50" cy="496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3211" w14:textId="10593CD1" w:rsidR="00EF7BEE" w:rsidRDefault="00EF7BEE" w:rsidP="00EF7BEE">
      <w:pPr>
        <w:jc w:val="center"/>
      </w:pPr>
      <w:r>
        <w:rPr>
          <w:rFonts w:hint="eastAsia"/>
        </w:rPr>
        <w:t>图1</w:t>
      </w:r>
      <w:r>
        <w:t>-2</w:t>
      </w:r>
    </w:p>
    <w:p w14:paraId="7ECC873B" w14:textId="5B824BBF" w:rsidR="00EF7BEE" w:rsidRDefault="00EF7BEE" w:rsidP="00EF7BEE">
      <w:pPr>
        <w:rPr>
          <w:rFonts w:hint="eastAsia"/>
        </w:rPr>
      </w:pPr>
      <w:r>
        <w:rPr>
          <w:rFonts w:hint="eastAsia"/>
        </w:rPr>
        <w:t>图1</w:t>
      </w:r>
      <w:r>
        <w:t>-2</w:t>
      </w:r>
      <w:r>
        <w:rPr>
          <w:rFonts w:hint="eastAsia"/>
        </w:rPr>
        <w:t>为对应真值表</w:t>
      </w:r>
    </w:p>
    <w:p w14:paraId="13F3408D" w14:textId="77777777" w:rsidR="004108E0" w:rsidRDefault="004108E0" w:rsidP="00951F50">
      <w:pPr>
        <w:jc w:val="left"/>
      </w:pPr>
    </w:p>
    <w:p w14:paraId="5460726D" w14:textId="7A9B6750" w:rsidR="0015547A" w:rsidRDefault="00A47731" w:rsidP="00951F50">
      <w:pPr>
        <w:jc w:val="left"/>
      </w:pPr>
      <w:r>
        <w:rPr>
          <w:rFonts w:hint="eastAsia"/>
        </w:rPr>
        <w:t>五</w:t>
      </w:r>
      <w:r w:rsidR="0015547A">
        <w:rPr>
          <w:rFonts w:hint="eastAsia"/>
        </w:rPr>
        <w:t>、</w:t>
      </w:r>
      <w:r w:rsidR="004108E0">
        <w:rPr>
          <w:rFonts w:hint="eastAsia"/>
        </w:rPr>
        <w:t>问题记录与解决</w:t>
      </w:r>
    </w:p>
    <w:p w14:paraId="36D757C8" w14:textId="3CDD4258" w:rsidR="004108E0" w:rsidRDefault="006A22DD" w:rsidP="00951F50">
      <w:pPr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安装软件之后元器件</w:t>
      </w:r>
      <w:proofErr w:type="gramStart"/>
      <w:r>
        <w:rPr>
          <w:rFonts w:hint="eastAsia"/>
        </w:rPr>
        <w:t>库无法</w:t>
      </w:r>
      <w:proofErr w:type="gramEnd"/>
      <w:r>
        <w:rPr>
          <w:rFonts w:hint="eastAsia"/>
        </w:rPr>
        <w:t>导入。</w:t>
      </w:r>
    </w:p>
    <w:p w14:paraId="2EC3B7E7" w14:textId="4BCA6F19" w:rsidR="006A22DD" w:rsidRDefault="006A22DD" w:rsidP="00951F50">
      <w:pPr>
        <w:jc w:val="left"/>
      </w:pPr>
      <w:r>
        <w:rPr>
          <w:rFonts w:hint="eastAsia"/>
        </w:rPr>
        <w:t>将软件使用管理员权限运行后元器件库导入正常</w:t>
      </w:r>
    </w:p>
    <w:p w14:paraId="2D389395" w14:textId="240FE9EE" w:rsidR="006A22DD" w:rsidRDefault="006A22DD" w:rsidP="00951F50">
      <w:pPr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化简后的电路图与原电路图输出不一致</w:t>
      </w:r>
    </w:p>
    <w:p w14:paraId="11249694" w14:textId="16DF1825" w:rsidR="006A22DD" w:rsidRDefault="006A22DD" w:rsidP="00951F50">
      <w:pPr>
        <w:jc w:val="left"/>
      </w:pPr>
      <w:r>
        <w:rPr>
          <w:rFonts w:hint="eastAsia"/>
        </w:rPr>
        <w:t>检查后发现电路图绘制时元器件导线连接错误，更正后得以解决</w:t>
      </w:r>
    </w:p>
    <w:p w14:paraId="3936B7EA" w14:textId="084D1D09" w:rsidR="006A22DD" w:rsidRDefault="006A22DD" w:rsidP="006A22DD">
      <w:pPr>
        <w:jc w:val="left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元器件命名冲突</w:t>
      </w:r>
    </w:p>
    <w:p w14:paraId="472B7E30" w14:textId="0EA3857D" w:rsidR="004108E0" w:rsidRDefault="006A22DD" w:rsidP="00951F50">
      <w:pPr>
        <w:jc w:val="left"/>
        <w:rPr>
          <w:rFonts w:hint="eastAsia"/>
        </w:rPr>
      </w:pPr>
      <w:r>
        <w:rPr>
          <w:rFonts w:hint="eastAsia"/>
        </w:rPr>
        <w:t>将元器件更换名称属性后得以解决。</w:t>
      </w:r>
    </w:p>
    <w:p w14:paraId="5EA755DA" w14:textId="5F079DB7" w:rsidR="00374505" w:rsidRDefault="00374505" w:rsidP="00951F50">
      <w:pPr>
        <w:jc w:val="left"/>
      </w:pPr>
      <w:r>
        <w:rPr>
          <w:rFonts w:hint="eastAsia"/>
        </w:rPr>
        <w:t>六、实验思考</w:t>
      </w:r>
    </w:p>
    <w:p w14:paraId="4F59038E" w14:textId="77777777" w:rsidR="00006944" w:rsidRPr="00006944" w:rsidRDefault="00006944" w:rsidP="00006944">
      <w:pPr>
        <w:numPr>
          <w:ilvl w:val="0"/>
          <w:numId w:val="6"/>
        </w:numPr>
        <w:jc w:val="left"/>
      </w:pPr>
      <w:r w:rsidRPr="00006944">
        <w:t>软件仿真与实物调试的优劣势：</w:t>
      </w:r>
    </w:p>
    <w:p w14:paraId="4392BC71" w14:textId="77777777" w:rsidR="00006944" w:rsidRDefault="00006944" w:rsidP="00006944">
      <w:pPr>
        <w:jc w:val="left"/>
      </w:pPr>
      <w:r w:rsidRPr="00006944">
        <w:t xml:space="preserve">软件仿真： </w:t>
      </w:r>
    </w:p>
    <w:p w14:paraId="533C6D4C" w14:textId="77777777" w:rsidR="00006944" w:rsidRDefault="00006944" w:rsidP="00006944">
      <w:pPr>
        <w:jc w:val="left"/>
      </w:pPr>
      <w:r w:rsidRPr="00006944">
        <w:t xml:space="preserve">优势： </w:t>
      </w:r>
    </w:p>
    <w:p w14:paraId="7349F12F" w14:textId="76B685EB" w:rsidR="00006944" w:rsidRDefault="00006944" w:rsidP="00006944">
      <w:pPr>
        <w:jc w:val="left"/>
      </w:pPr>
      <w:r w:rsidRPr="00006944">
        <w:t xml:space="preserve">安全性：在虚拟环境中进行仿真，无需真正的物理设备，可以避免潜在的危险或损坏。  </w:t>
      </w:r>
    </w:p>
    <w:p w14:paraId="1CD60E86" w14:textId="77777777" w:rsidR="00006944" w:rsidRDefault="00006944" w:rsidP="00006944">
      <w:pPr>
        <w:jc w:val="left"/>
      </w:pPr>
      <w:r w:rsidRPr="00006944">
        <w:t xml:space="preserve">成本效益：软件仿真通常比实物调试便宜，因为不需要购买昂贵的硬件设备。 </w:t>
      </w:r>
    </w:p>
    <w:p w14:paraId="093C165F" w14:textId="77777777" w:rsidR="00006944" w:rsidRDefault="00006944" w:rsidP="00006944">
      <w:pPr>
        <w:jc w:val="left"/>
      </w:pPr>
      <w:r w:rsidRPr="00006944">
        <w:t xml:space="preserve">时间效率：可以快速进行多次仿真测试，以改进设计，加速产品开发周期。 </w:t>
      </w:r>
    </w:p>
    <w:p w14:paraId="24EA314F" w14:textId="672B7533" w:rsidR="00006944" w:rsidRPr="00006944" w:rsidRDefault="00006944" w:rsidP="00006944">
      <w:pPr>
        <w:jc w:val="left"/>
      </w:pPr>
      <w:r w:rsidRPr="00006944">
        <w:t>方便性：可以轻松修改参数和条件，以测试各种情况，同时不需要重新布线或组装硬件。</w:t>
      </w:r>
    </w:p>
    <w:p w14:paraId="3BF9832D" w14:textId="77777777" w:rsidR="00006944" w:rsidRDefault="00006944" w:rsidP="00006944">
      <w:pPr>
        <w:jc w:val="left"/>
      </w:pPr>
      <w:r w:rsidRPr="00006944">
        <w:lastRenderedPageBreak/>
        <w:t xml:space="preserve">劣势： </w:t>
      </w:r>
    </w:p>
    <w:p w14:paraId="06904E6F" w14:textId="77777777" w:rsidR="00006944" w:rsidRDefault="00006944" w:rsidP="00006944">
      <w:pPr>
        <w:jc w:val="left"/>
      </w:pPr>
      <w:r w:rsidRPr="00006944">
        <w:t xml:space="preserve">精确性：软件仿真可能无法完全模拟实际硬件的所有细节，导致在实际环境中出现问题。 </w:t>
      </w:r>
    </w:p>
    <w:p w14:paraId="426976BD" w14:textId="77777777" w:rsidR="00006944" w:rsidRDefault="00006944" w:rsidP="00006944">
      <w:pPr>
        <w:jc w:val="left"/>
      </w:pPr>
      <w:r w:rsidRPr="00006944">
        <w:t xml:space="preserve"> 环境限制：有些特定环境或外部因素可能在仿真中无法准确模拟，影响了仿真的可信度。 </w:t>
      </w:r>
    </w:p>
    <w:p w14:paraId="331F3455" w14:textId="77777777" w:rsidR="00006944" w:rsidRDefault="00006944" w:rsidP="00006944">
      <w:pPr>
        <w:jc w:val="left"/>
      </w:pPr>
      <w:r w:rsidRPr="00006944">
        <w:t xml:space="preserve">依赖模型：仿真结果依赖于建模的准确性，如果模型不准确，可能导致错误的设计决策。 </w:t>
      </w:r>
    </w:p>
    <w:p w14:paraId="47726B8E" w14:textId="0F00F762" w:rsidR="00006944" w:rsidRPr="00006944" w:rsidRDefault="00006944" w:rsidP="00006944">
      <w:pPr>
        <w:jc w:val="left"/>
      </w:pPr>
      <w:r w:rsidRPr="00006944">
        <w:t>无法测试物理特性：无法测试硬件的物理特性，如机械强度、耐久性等。</w:t>
      </w:r>
    </w:p>
    <w:p w14:paraId="0B9507D9" w14:textId="77777777" w:rsidR="00006944" w:rsidRPr="00006944" w:rsidRDefault="00006944" w:rsidP="00006944">
      <w:pPr>
        <w:jc w:val="left"/>
      </w:pPr>
      <w:r w:rsidRPr="00006944">
        <w:t>软件仿真通常不能完全替代实物调试，但可以在产品开发的不同阶段中起到重要作用。通常，软件仿真在设计初期用于验证概念、优化设计和降低成本，而实物调试则在设计稳定后用于验证硬件性能、可靠性和安全性。两者通常是相辅相成的，共同确保产品质量和性能。</w:t>
      </w:r>
    </w:p>
    <w:p w14:paraId="423A5AA2" w14:textId="77777777" w:rsidR="00374505" w:rsidRDefault="00374505" w:rsidP="00951F50">
      <w:pPr>
        <w:jc w:val="left"/>
      </w:pPr>
    </w:p>
    <w:p w14:paraId="51906905" w14:textId="1DDAADD8" w:rsidR="00006944" w:rsidRDefault="00006944" w:rsidP="00951F50">
      <w:pPr>
        <w:jc w:val="left"/>
        <w:rPr>
          <w:rFonts w:hint="eastAsia"/>
        </w:rPr>
      </w:pPr>
      <w:r w:rsidRPr="00006944">
        <w:rPr>
          <w:rFonts w:hint="eastAsia"/>
        </w:rPr>
        <w:t>设计等效电路（如简化）对于实际的生产意义</w:t>
      </w:r>
      <w:r>
        <w:rPr>
          <w:rFonts w:hint="eastAsia"/>
        </w:rPr>
        <w:t>:</w:t>
      </w:r>
    </w:p>
    <w:p w14:paraId="3714C81B" w14:textId="05461A97" w:rsidR="00006944" w:rsidRPr="00006944" w:rsidRDefault="00006944" w:rsidP="00951F50">
      <w:pPr>
        <w:jc w:val="left"/>
      </w:pPr>
      <w:r w:rsidRPr="00006944">
        <w:t>对于学习电子电路的人来说，等效电路是一个有用的教学工具，因为它们可以帮助学生理解电路原理，而无需深入研究复杂的细节。在电路设计的早期阶段，等效电路可以帮助快速尝试不同的设计方案，以优化性能并减少成本</w:t>
      </w:r>
      <w:r>
        <w:rPr>
          <w:rFonts w:hint="eastAsia"/>
        </w:rPr>
        <w:t>,</w:t>
      </w:r>
      <w:r w:rsidRPr="00006944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Pr="00006944">
        <w:t>等效电路可以帮助快速定位电路中的问题，减少维修和维护时间，提高生产效率。</w:t>
      </w:r>
      <w:r>
        <w:rPr>
          <w:rFonts w:hint="eastAsia"/>
        </w:rPr>
        <w:t>同时可以减少元器件的使用，使元器件种类减少，减少生产成本。</w:t>
      </w:r>
    </w:p>
    <w:p w14:paraId="025EB2B4" w14:textId="77777777" w:rsidR="004108E0" w:rsidRDefault="004108E0" w:rsidP="00951F50">
      <w:pPr>
        <w:jc w:val="left"/>
      </w:pPr>
    </w:p>
    <w:p w14:paraId="3FB5C92D" w14:textId="2ACEBE94" w:rsidR="004108E0" w:rsidRDefault="00374505" w:rsidP="00951F50">
      <w:pPr>
        <w:jc w:val="left"/>
      </w:pPr>
      <w:r>
        <w:rPr>
          <w:rFonts w:hint="eastAsia"/>
        </w:rPr>
        <w:t>七</w:t>
      </w:r>
      <w:r w:rsidR="004108E0">
        <w:rPr>
          <w:rFonts w:hint="eastAsia"/>
        </w:rPr>
        <w:t>、实验总结</w:t>
      </w:r>
    </w:p>
    <w:p w14:paraId="264A6B0B" w14:textId="2CA4B52A" w:rsidR="0015547A" w:rsidRDefault="003E70D7" w:rsidP="00951F50">
      <w:pPr>
        <w:jc w:val="left"/>
      </w:pPr>
      <w:r>
        <w:rPr>
          <w:rFonts w:hint="eastAsia"/>
        </w:rPr>
        <w:t>本次实验使用EDA仿真软件进行电路模拟，对基本的门电路元器件起到认识。</w:t>
      </w:r>
    </w:p>
    <w:p w14:paraId="15EC4C7E" w14:textId="3AF8FC24" w:rsidR="0015547A" w:rsidRPr="00587BE0" w:rsidRDefault="003E70D7" w:rsidP="00951F50">
      <w:pPr>
        <w:jc w:val="left"/>
        <w:rPr>
          <w:rFonts w:hint="eastAsia"/>
        </w:rPr>
      </w:pPr>
      <w:r>
        <w:rPr>
          <w:rFonts w:hint="eastAsia"/>
        </w:rPr>
        <w:t>同时实践了卡诺图在电路设计中的简化作用。学会了使用软件仿真的方式验证逻辑电路的正确性，对于实际使用物理元器件设计电路而言更加</w:t>
      </w:r>
      <w:r w:rsidR="00587BE0">
        <w:rPr>
          <w:rFonts w:hint="eastAsia"/>
        </w:rPr>
        <w:t>便利</w:t>
      </w:r>
      <w:r>
        <w:rPr>
          <w:rFonts w:hint="eastAsia"/>
        </w:rPr>
        <w:t>。</w:t>
      </w:r>
    </w:p>
    <w:sectPr w:rsidR="0015547A" w:rsidRPr="00587BE0" w:rsidSect="006343E9"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DC86B" w14:textId="77777777" w:rsidR="007E590E" w:rsidRDefault="007E590E" w:rsidP="006343E9">
      <w:r>
        <w:separator/>
      </w:r>
    </w:p>
  </w:endnote>
  <w:endnote w:type="continuationSeparator" w:id="0">
    <w:p w14:paraId="3F88A18D" w14:textId="77777777" w:rsidR="007E590E" w:rsidRDefault="007E590E" w:rsidP="0063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CF1B0" w14:textId="77777777" w:rsidR="007E590E" w:rsidRDefault="007E590E" w:rsidP="006343E9">
      <w:r>
        <w:separator/>
      </w:r>
    </w:p>
  </w:footnote>
  <w:footnote w:type="continuationSeparator" w:id="0">
    <w:p w14:paraId="02CF2D54" w14:textId="77777777" w:rsidR="007E590E" w:rsidRDefault="007E590E" w:rsidP="00634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9215F" w14:textId="6FA91C94" w:rsidR="006343E9" w:rsidRDefault="006343E9">
    <w:pPr>
      <w:pStyle w:val="a3"/>
    </w:pPr>
    <w:r>
      <w:rPr>
        <w:rFonts w:hint="eastAsia"/>
      </w:rPr>
      <w:t>桂林电子科技大学 数字逻辑仿真实验报告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7049"/>
    <w:multiLevelType w:val="hybridMultilevel"/>
    <w:tmpl w:val="6A86FCB2"/>
    <w:lvl w:ilvl="0" w:tplc="4A62F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795773"/>
    <w:multiLevelType w:val="hybridMultilevel"/>
    <w:tmpl w:val="198091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1A6BB1"/>
    <w:multiLevelType w:val="multilevel"/>
    <w:tmpl w:val="499A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F3395"/>
    <w:multiLevelType w:val="hybridMultilevel"/>
    <w:tmpl w:val="4C944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B260B4"/>
    <w:multiLevelType w:val="hybridMultilevel"/>
    <w:tmpl w:val="60C4D6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EE93BCB"/>
    <w:multiLevelType w:val="hybridMultilevel"/>
    <w:tmpl w:val="198091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8323946">
    <w:abstractNumId w:val="4"/>
  </w:num>
  <w:num w:numId="2" w16cid:durableId="2085252297">
    <w:abstractNumId w:val="5"/>
  </w:num>
  <w:num w:numId="3" w16cid:durableId="103506297">
    <w:abstractNumId w:val="1"/>
  </w:num>
  <w:num w:numId="4" w16cid:durableId="1798257838">
    <w:abstractNumId w:val="0"/>
  </w:num>
  <w:num w:numId="5" w16cid:durableId="887297268">
    <w:abstractNumId w:val="3"/>
  </w:num>
  <w:num w:numId="6" w16cid:durableId="200364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0"/>
    <w:rsid w:val="00006944"/>
    <w:rsid w:val="000659F2"/>
    <w:rsid w:val="0015547A"/>
    <w:rsid w:val="00197139"/>
    <w:rsid w:val="001E5C2B"/>
    <w:rsid w:val="00374505"/>
    <w:rsid w:val="003E70D7"/>
    <w:rsid w:val="003F02BE"/>
    <w:rsid w:val="004108E0"/>
    <w:rsid w:val="0053240D"/>
    <w:rsid w:val="00587BE0"/>
    <w:rsid w:val="006343E9"/>
    <w:rsid w:val="006428CC"/>
    <w:rsid w:val="006A22DD"/>
    <w:rsid w:val="00723831"/>
    <w:rsid w:val="007E590E"/>
    <w:rsid w:val="00802AA0"/>
    <w:rsid w:val="008A2036"/>
    <w:rsid w:val="00951F50"/>
    <w:rsid w:val="009B1D46"/>
    <w:rsid w:val="00A17C17"/>
    <w:rsid w:val="00A47731"/>
    <w:rsid w:val="00B455CD"/>
    <w:rsid w:val="00C74CE2"/>
    <w:rsid w:val="00C76929"/>
    <w:rsid w:val="00D57891"/>
    <w:rsid w:val="00E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7117F"/>
  <w14:defaultImageDpi w14:val="32767"/>
  <w15:chartTrackingRefBased/>
  <w15:docId w15:val="{5825CB30-F780-41C8-A69E-69FA05A6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43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43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43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43E9"/>
    <w:rPr>
      <w:sz w:val="18"/>
      <w:szCs w:val="18"/>
    </w:rPr>
  </w:style>
  <w:style w:type="table" w:styleId="a7">
    <w:name w:val="Table Grid"/>
    <w:basedOn w:val="a1"/>
    <w:uiPriority w:val="39"/>
    <w:rsid w:val="00951F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57891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72383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colacat neikui</cp:lastModifiedBy>
  <cp:revision>17</cp:revision>
  <dcterms:created xsi:type="dcterms:W3CDTF">2020-09-25T09:33:00Z</dcterms:created>
  <dcterms:modified xsi:type="dcterms:W3CDTF">2023-09-28T09:42:00Z</dcterms:modified>
</cp:coreProperties>
</file>