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DC3D44" w14:textId="77777777" w:rsidR="00F44054" w:rsidRDefault="00F44054" w:rsidP="00F44054">
      <w:pPr>
        <w:jc w:val="center"/>
        <w:rPr>
          <w:sz w:val="32"/>
          <w:szCs w:val="32"/>
        </w:rPr>
      </w:pPr>
      <w:r w:rsidRPr="00F44054">
        <w:rPr>
          <w:sz w:val="32"/>
          <w:szCs w:val="32"/>
        </w:rPr>
        <w:t>校园考勤机大作业要求</w:t>
      </w:r>
    </w:p>
    <w:p w14:paraId="342758EF" w14:textId="77777777" w:rsidR="00F44054" w:rsidRPr="00F44054" w:rsidRDefault="0043176C" w:rsidP="00F44054">
      <w:pPr>
        <w:rPr>
          <w:rFonts w:ascii="Times New Roman" w:eastAsia="宋体" w:hAnsi="Times New Roman" w:cs="Times New Roman"/>
          <w:sz w:val="24"/>
          <w:szCs w:val="24"/>
        </w:rPr>
      </w:pPr>
      <w:r w:rsidRPr="00E336B5">
        <w:rPr>
          <w:rFonts w:ascii="Times New Roman" w:eastAsia="宋体" w:hAnsi="Times New Roman" w:cs="Times New Roman"/>
          <w:b/>
          <w:bCs/>
          <w:color w:val="05073B"/>
          <w:kern w:val="0"/>
          <w:sz w:val="24"/>
          <w:szCs w:val="24"/>
        </w:rPr>
        <w:t>1</w:t>
      </w:r>
      <w:r w:rsidR="00F44054" w:rsidRPr="00F44054">
        <w:rPr>
          <w:rFonts w:ascii="Times New Roman" w:eastAsia="宋体" w:hAnsi="Times New Roman" w:cs="Times New Roman"/>
          <w:b/>
          <w:bCs/>
          <w:color w:val="05073B"/>
          <w:kern w:val="0"/>
          <w:sz w:val="24"/>
          <w:szCs w:val="24"/>
        </w:rPr>
        <w:t>、项目背景与目标</w:t>
      </w:r>
    </w:p>
    <w:p w14:paraId="648B8CC8" w14:textId="77777777" w:rsidR="00F44054" w:rsidRPr="00F44054" w:rsidRDefault="00F44054" w:rsidP="00F44054">
      <w:pPr>
        <w:widowControl/>
        <w:shd w:val="clear" w:color="auto" w:fill="FDFDFE"/>
        <w:ind w:firstLineChars="200" w:firstLine="480"/>
        <w:jc w:val="left"/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</w:pPr>
      <w:r w:rsidRPr="00F44054"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  <w:t>随着高校管理信息化的发展，校园考勤管理成为提升教学管理效率的重要环节。本项目旨在设计并实现一个校园考勤机系统，利用软件工程的理论和方法，完成系统的需求分析和原型设计，以实现对学生日常考勤的自动化管理，提高考勤数据的准确性和时效性，为教学管理部门提供有力的数据支持。</w:t>
      </w:r>
    </w:p>
    <w:p w14:paraId="58A4CB31" w14:textId="77777777" w:rsidR="00F44054" w:rsidRPr="00E336B5" w:rsidRDefault="0043176C" w:rsidP="00F44054">
      <w:pPr>
        <w:rPr>
          <w:rFonts w:ascii="Times New Roman" w:eastAsia="宋体" w:hAnsi="Times New Roman" w:cs="Times New Roman"/>
          <w:b/>
          <w:bCs/>
          <w:color w:val="05073B"/>
          <w:kern w:val="0"/>
          <w:sz w:val="24"/>
          <w:szCs w:val="24"/>
        </w:rPr>
      </w:pPr>
      <w:r w:rsidRPr="00E336B5">
        <w:rPr>
          <w:rFonts w:ascii="Times New Roman" w:eastAsia="宋体" w:hAnsi="Times New Roman" w:cs="Times New Roman"/>
          <w:b/>
          <w:bCs/>
          <w:color w:val="05073B"/>
          <w:kern w:val="0"/>
          <w:sz w:val="24"/>
          <w:szCs w:val="24"/>
        </w:rPr>
        <w:t>2</w:t>
      </w:r>
      <w:r w:rsidR="00F44054" w:rsidRPr="00F44054">
        <w:rPr>
          <w:rFonts w:ascii="Times New Roman" w:eastAsia="宋体" w:hAnsi="Times New Roman" w:cs="Times New Roman"/>
          <w:b/>
          <w:bCs/>
          <w:color w:val="05073B"/>
          <w:kern w:val="0"/>
          <w:sz w:val="24"/>
          <w:szCs w:val="24"/>
        </w:rPr>
        <w:t>、具体要求</w:t>
      </w:r>
    </w:p>
    <w:p w14:paraId="4513FE47" w14:textId="77777777" w:rsidR="00E336B5" w:rsidRPr="00E336B5" w:rsidRDefault="0043176C" w:rsidP="0043176C">
      <w:pPr>
        <w:widowControl/>
        <w:shd w:val="clear" w:color="auto" w:fill="FDFDFE"/>
        <w:jc w:val="left"/>
        <w:rPr>
          <w:rFonts w:ascii="Times New Roman" w:eastAsia="宋体" w:hAnsi="Times New Roman" w:cs="Times New Roman"/>
          <w:b/>
          <w:color w:val="05073B"/>
          <w:kern w:val="0"/>
          <w:sz w:val="24"/>
          <w:szCs w:val="24"/>
        </w:rPr>
      </w:pPr>
      <w:r w:rsidRPr="00E336B5">
        <w:rPr>
          <w:rFonts w:ascii="Times New Roman" w:eastAsia="宋体" w:hAnsi="Times New Roman" w:cs="Times New Roman"/>
          <w:b/>
          <w:color w:val="05073B"/>
          <w:kern w:val="0"/>
          <w:sz w:val="24"/>
          <w:szCs w:val="24"/>
        </w:rPr>
        <w:t xml:space="preserve">2.1 </w:t>
      </w:r>
      <w:r w:rsidRPr="00E336B5">
        <w:rPr>
          <w:rFonts w:ascii="Times New Roman" w:eastAsia="宋体" w:hAnsi="Times New Roman" w:cs="Times New Roman"/>
          <w:b/>
          <w:color w:val="05073B"/>
          <w:kern w:val="0"/>
          <w:sz w:val="24"/>
          <w:szCs w:val="24"/>
        </w:rPr>
        <w:t>分组完成。</w:t>
      </w:r>
    </w:p>
    <w:p w14:paraId="2B0EBDB7" w14:textId="77777777" w:rsidR="0043176C" w:rsidRPr="00E336B5" w:rsidRDefault="0043176C" w:rsidP="00E336B5">
      <w:pPr>
        <w:widowControl/>
        <w:shd w:val="clear" w:color="auto" w:fill="FDFDFE"/>
        <w:ind w:firstLineChars="200" w:firstLine="480"/>
        <w:jc w:val="left"/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</w:pPr>
      <w:r w:rsidRPr="00E336B5"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  <w:t>每组</w:t>
      </w:r>
      <w:r w:rsidRPr="00E336B5"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  <w:t>2~4</w:t>
      </w:r>
      <w:r w:rsidRPr="00E336B5"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  <w:t>名同学。每组交一份</w:t>
      </w:r>
      <w:r w:rsidR="00E336B5" w:rsidRPr="00E336B5"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  <w:t>纸质版报告。报告中要说明分工。</w:t>
      </w:r>
    </w:p>
    <w:p w14:paraId="6F90D9BD" w14:textId="77777777" w:rsidR="0043176C" w:rsidRPr="00E336B5" w:rsidRDefault="0043176C" w:rsidP="0043176C">
      <w:pPr>
        <w:widowControl/>
        <w:shd w:val="clear" w:color="auto" w:fill="FDFDFE"/>
        <w:jc w:val="left"/>
        <w:rPr>
          <w:rFonts w:ascii="Times New Roman" w:eastAsia="宋体" w:hAnsi="Times New Roman" w:cs="Times New Roman"/>
          <w:b/>
          <w:color w:val="05073B"/>
          <w:kern w:val="0"/>
          <w:sz w:val="24"/>
          <w:szCs w:val="24"/>
        </w:rPr>
      </w:pPr>
      <w:r w:rsidRPr="00E336B5"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  <w:t xml:space="preserve">2.2 </w:t>
      </w:r>
      <w:r w:rsidRPr="00E336B5">
        <w:rPr>
          <w:rFonts w:ascii="Times New Roman" w:eastAsia="宋体" w:hAnsi="Times New Roman" w:cs="Times New Roman"/>
          <w:b/>
          <w:color w:val="05073B"/>
          <w:kern w:val="0"/>
          <w:sz w:val="24"/>
          <w:szCs w:val="24"/>
        </w:rPr>
        <w:t>功能需求及非功能需求</w:t>
      </w:r>
    </w:p>
    <w:p w14:paraId="22FE13B5" w14:textId="77777777" w:rsidR="00F44054" w:rsidRPr="00F44054" w:rsidRDefault="00F44054" w:rsidP="0043176C">
      <w:pPr>
        <w:widowControl/>
        <w:shd w:val="clear" w:color="auto" w:fill="FDFDFE"/>
        <w:jc w:val="left"/>
        <w:rPr>
          <w:rFonts w:ascii="Times New Roman" w:eastAsia="宋体" w:hAnsi="Times New Roman" w:cs="Times New Roman"/>
          <w:b/>
          <w:color w:val="05073B"/>
          <w:kern w:val="0"/>
          <w:sz w:val="24"/>
          <w:szCs w:val="24"/>
        </w:rPr>
      </w:pPr>
      <w:r w:rsidRPr="00E336B5">
        <w:rPr>
          <w:rFonts w:ascii="Times New Roman" w:eastAsia="宋体" w:hAnsi="Times New Roman" w:cs="Times New Roman"/>
          <w:b/>
          <w:color w:val="05073B"/>
          <w:kern w:val="0"/>
          <w:sz w:val="24"/>
          <w:szCs w:val="24"/>
        </w:rPr>
        <w:t>功能需求</w:t>
      </w:r>
      <w:r w:rsidR="0043176C" w:rsidRPr="00E336B5">
        <w:rPr>
          <w:rFonts w:ascii="Times New Roman" w:eastAsia="宋体" w:hAnsi="Times New Roman" w:cs="Times New Roman"/>
          <w:b/>
          <w:color w:val="05073B"/>
          <w:kern w:val="0"/>
          <w:sz w:val="24"/>
          <w:szCs w:val="24"/>
        </w:rPr>
        <w:t>（包含但不限以下功能）</w:t>
      </w:r>
      <w:r w:rsidRPr="00F44054">
        <w:rPr>
          <w:rFonts w:ascii="Times New Roman" w:eastAsia="宋体" w:hAnsi="Times New Roman" w:cs="Times New Roman"/>
          <w:b/>
          <w:color w:val="05073B"/>
          <w:kern w:val="0"/>
          <w:sz w:val="24"/>
          <w:szCs w:val="24"/>
        </w:rPr>
        <w:t>：</w:t>
      </w:r>
    </w:p>
    <w:p w14:paraId="0846DDE6" w14:textId="77777777" w:rsidR="00F44054" w:rsidRPr="00F44054" w:rsidRDefault="00F44054" w:rsidP="0043176C">
      <w:pPr>
        <w:widowControl/>
        <w:shd w:val="clear" w:color="auto" w:fill="FDFDFE"/>
        <w:ind w:firstLineChars="200" w:firstLine="480"/>
        <w:jc w:val="left"/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</w:pPr>
      <w:r w:rsidRPr="00E336B5"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  <w:t>学生签到</w:t>
      </w:r>
      <w:r w:rsidRPr="00F44054"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  <w:t>：支持学生通过学号、校园卡或人脸识别等方式进行签到。</w:t>
      </w:r>
    </w:p>
    <w:p w14:paraId="21BB7D8C" w14:textId="77777777" w:rsidR="00F44054" w:rsidRPr="00F44054" w:rsidRDefault="00F44054" w:rsidP="0043176C">
      <w:pPr>
        <w:widowControl/>
        <w:shd w:val="clear" w:color="auto" w:fill="FDFDFE"/>
        <w:ind w:firstLineChars="200" w:firstLine="480"/>
        <w:jc w:val="left"/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</w:pPr>
      <w:r w:rsidRPr="00E336B5"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  <w:t>考勤记录</w:t>
      </w:r>
      <w:r w:rsidRPr="00F44054"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  <w:t>：记录每次签到的时间、地点、学生信息等，并生成考勤报表。</w:t>
      </w:r>
    </w:p>
    <w:p w14:paraId="30CC3828" w14:textId="77777777" w:rsidR="00F44054" w:rsidRPr="00F44054" w:rsidRDefault="00F44054" w:rsidP="0043176C">
      <w:pPr>
        <w:widowControl/>
        <w:shd w:val="clear" w:color="auto" w:fill="FDFDFE"/>
        <w:ind w:firstLineChars="200" w:firstLine="480"/>
        <w:jc w:val="left"/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</w:pPr>
      <w:r w:rsidRPr="00E336B5"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  <w:t>权限管理</w:t>
      </w:r>
      <w:r w:rsidRPr="00F44054"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  <w:t>：区分教师、学生和管理员等不同角色的权限，确保数据安全。</w:t>
      </w:r>
    </w:p>
    <w:p w14:paraId="25931745" w14:textId="77777777" w:rsidR="00F44054" w:rsidRPr="00F44054" w:rsidRDefault="00F44054" w:rsidP="0043176C">
      <w:pPr>
        <w:widowControl/>
        <w:shd w:val="clear" w:color="auto" w:fill="FDFDFE"/>
        <w:ind w:firstLineChars="200" w:firstLine="480"/>
        <w:jc w:val="left"/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</w:pPr>
      <w:r w:rsidRPr="00E336B5"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  <w:t>数据查询</w:t>
      </w:r>
      <w:r w:rsidRPr="00F44054"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  <w:t>：支持按班级、时间段等条件查询考勤记录。</w:t>
      </w:r>
    </w:p>
    <w:p w14:paraId="16F08983" w14:textId="77777777" w:rsidR="00F44054" w:rsidRPr="00F44054" w:rsidRDefault="00F44054" w:rsidP="0043176C">
      <w:pPr>
        <w:widowControl/>
        <w:shd w:val="clear" w:color="auto" w:fill="FDFDFE"/>
        <w:jc w:val="left"/>
        <w:rPr>
          <w:rFonts w:ascii="Times New Roman" w:eastAsia="宋体" w:hAnsi="Times New Roman" w:cs="Times New Roman"/>
          <w:b/>
          <w:color w:val="05073B"/>
          <w:kern w:val="0"/>
          <w:sz w:val="24"/>
          <w:szCs w:val="24"/>
        </w:rPr>
      </w:pPr>
      <w:r w:rsidRPr="00E336B5">
        <w:rPr>
          <w:rFonts w:ascii="Times New Roman" w:eastAsia="宋体" w:hAnsi="Times New Roman" w:cs="Times New Roman"/>
          <w:b/>
          <w:color w:val="05073B"/>
          <w:kern w:val="0"/>
          <w:sz w:val="24"/>
          <w:szCs w:val="24"/>
        </w:rPr>
        <w:t>非功能需求</w:t>
      </w:r>
      <w:r w:rsidRPr="00F44054">
        <w:rPr>
          <w:rFonts w:ascii="Times New Roman" w:eastAsia="宋体" w:hAnsi="Times New Roman" w:cs="Times New Roman"/>
          <w:b/>
          <w:color w:val="05073B"/>
          <w:kern w:val="0"/>
          <w:sz w:val="24"/>
          <w:szCs w:val="24"/>
        </w:rPr>
        <w:t>：</w:t>
      </w:r>
    </w:p>
    <w:p w14:paraId="24D81918" w14:textId="77777777" w:rsidR="00F44054" w:rsidRPr="00F44054" w:rsidRDefault="00F44054" w:rsidP="00F44054">
      <w:pPr>
        <w:widowControl/>
        <w:shd w:val="clear" w:color="auto" w:fill="FDFDFE"/>
        <w:ind w:firstLineChars="200" w:firstLine="480"/>
        <w:jc w:val="left"/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</w:pPr>
      <w:r w:rsidRPr="00E336B5"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  <w:t>系统性能</w:t>
      </w:r>
      <w:r w:rsidRPr="00F44054"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  <w:t>：保证高并发下的系统稳定性和响应速度。</w:t>
      </w:r>
    </w:p>
    <w:p w14:paraId="11477188" w14:textId="77777777" w:rsidR="00F44054" w:rsidRPr="00F44054" w:rsidRDefault="00F44054" w:rsidP="00F44054">
      <w:pPr>
        <w:widowControl/>
        <w:shd w:val="clear" w:color="auto" w:fill="FDFDFE"/>
        <w:ind w:firstLineChars="200" w:firstLine="480"/>
        <w:jc w:val="left"/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</w:pPr>
      <w:r w:rsidRPr="00E336B5"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  <w:t>数据安全性</w:t>
      </w:r>
      <w:r w:rsidRPr="00F44054"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  <w:t>：确保学生信息、考勤数据等敏感信息的安全存储和传输。</w:t>
      </w:r>
    </w:p>
    <w:p w14:paraId="7CDB30A4" w14:textId="77777777" w:rsidR="00F44054" w:rsidRPr="00F44054" w:rsidRDefault="00F44054" w:rsidP="00F44054">
      <w:pPr>
        <w:widowControl/>
        <w:shd w:val="clear" w:color="auto" w:fill="FDFDFE"/>
        <w:ind w:firstLineChars="200" w:firstLine="480"/>
        <w:jc w:val="left"/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</w:pPr>
      <w:r w:rsidRPr="00E336B5"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  <w:t>易用性</w:t>
      </w:r>
      <w:r w:rsidRPr="00F44054"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  <w:t>：界面友好，操作简单，易于学习和使用。</w:t>
      </w:r>
    </w:p>
    <w:p w14:paraId="7FE5F34B" w14:textId="77777777" w:rsidR="00F44054" w:rsidRPr="00F44054" w:rsidRDefault="00F44054" w:rsidP="00F44054">
      <w:pPr>
        <w:widowControl/>
        <w:shd w:val="clear" w:color="auto" w:fill="FDFDFE"/>
        <w:ind w:firstLineChars="200" w:firstLine="480"/>
        <w:jc w:val="left"/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</w:pPr>
      <w:r w:rsidRPr="00E336B5"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  <w:t>可扩展性</w:t>
      </w:r>
      <w:r w:rsidRPr="00F44054"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  <w:t>：系统架构设计合理，便于后续功能的扩展和升级。</w:t>
      </w:r>
    </w:p>
    <w:p w14:paraId="33B37DDB" w14:textId="77777777" w:rsidR="0043176C" w:rsidRPr="00E336B5" w:rsidRDefault="0043176C" w:rsidP="0043176C">
      <w:pPr>
        <w:pStyle w:val="a9"/>
        <w:widowControl/>
        <w:numPr>
          <w:ilvl w:val="1"/>
          <w:numId w:val="4"/>
        </w:numPr>
        <w:shd w:val="clear" w:color="auto" w:fill="FDFDFE"/>
        <w:ind w:firstLineChars="0"/>
        <w:jc w:val="left"/>
        <w:rPr>
          <w:rFonts w:ascii="Times New Roman" w:eastAsia="宋体" w:hAnsi="Times New Roman" w:cs="Times New Roman"/>
          <w:b/>
          <w:color w:val="05073B"/>
          <w:kern w:val="0"/>
          <w:sz w:val="24"/>
          <w:szCs w:val="24"/>
        </w:rPr>
      </w:pPr>
      <w:r w:rsidRPr="00E336B5">
        <w:rPr>
          <w:rFonts w:ascii="Times New Roman" w:eastAsia="宋体" w:hAnsi="Times New Roman" w:cs="Times New Roman"/>
          <w:b/>
          <w:color w:val="05073B"/>
          <w:kern w:val="0"/>
          <w:sz w:val="24"/>
          <w:szCs w:val="24"/>
        </w:rPr>
        <w:t>原型设计</w:t>
      </w:r>
    </w:p>
    <w:p w14:paraId="07F00CE9" w14:textId="77777777" w:rsidR="00E336B5" w:rsidRPr="00E336B5" w:rsidRDefault="00E336B5" w:rsidP="00E336B5">
      <w:pPr>
        <w:widowControl/>
        <w:shd w:val="clear" w:color="auto" w:fill="FDFDFE"/>
        <w:ind w:firstLineChars="200" w:firstLine="480"/>
        <w:jc w:val="left"/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</w:pPr>
      <w:r w:rsidRPr="00E336B5"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  <w:t>设计主要的页面、业务流程及数据库。包括但不限于：</w:t>
      </w:r>
    </w:p>
    <w:p w14:paraId="1F2BEBA9" w14:textId="77777777" w:rsidR="00F44054" w:rsidRPr="00F44054" w:rsidRDefault="00F44054" w:rsidP="00E336B5">
      <w:pPr>
        <w:widowControl/>
        <w:shd w:val="clear" w:color="auto" w:fill="FDFDFE"/>
        <w:jc w:val="left"/>
        <w:rPr>
          <w:rFonts w:ascii="Times New Roman" w:eastAsia="宋体" w:hAnsi="Times New Roman" w:cs="Times New Roman"/>
          <w:b/>
          <w:color w:val="05073B"/>
          <w:kern w:val="0"/>
          <w:sz w:val="24"/>
          <w:szCs w:val="24"/>
        </w:rPr>
      </w:pPr>
      <w:r w:rsidRPr="00E336B5">
        <w:rPr>
          <w:rFonts w:ascii="Times New Roman" w:eastAsia="宋体" w:hAnsi="Times New Roman" w:cs="Times New Roman"/>
          <w:b/>
          <w:color w:val="05073B"/>
          <w:kern w:val="0"/>
          <w:sz w:val="24"/>
          <w:szCs w:val="24"/>
        </w:rPr>
        <w:t>界面设计</w:t>
      </w:r>
      <w:r w:rsidRPr="00F44054">
        <w:rPr>
          <w:rFonts w:ascii="Times New Roman" w:eastAsia="宋体" w:hAnsi="Times New Roman" w:cs="Times New Roman"/>
          <w:b/>
          <w:color w:val="05073B"/>
          <w:kern w:val="0"/>
          <w:sz w:val="24"/>
          <w:szCs w:val="24"/>
        </w:rPr>
        <w:t>：</w:t>
      </w:r>
    </w:p>
    <w:p w14:paraId="72FC81E4" w14:textId="77777777" w:rsidR="00F44054" w:rsidRPr="00F44054" w:rsidRDefault="00E336B5" w:rsidP="00E336B5">
      <w:pPr>
        <w:widowControl/>
        <w:shd w:val="clear" w:color="auto" w:fill="FDFDFE"/>
        <w:ind w:firstLineChars="200" w:firstLine="480"/>
        <w:jc w:val="left"/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</w:pPr>
      <w:r w:rsidRPr="00E336B5"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  <w:t>如</w:t>
      </w:r>
      <w:r w:rsidR="00F44054" w:rsidRPr="00F44054"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  <w:t>学生签到界面、考勤记录查询界面、管理员管理界面等关键界面的原型图。</w:t>
      </w:r>
    </w:p>
    <w:p w14:paraId="5C0FFD50" w14:textId="77777777" w:rsidR="00F44054" w:rsidRPr="00F44054" w:rsidRDefault="00F44054" w:rsidP="00E336B5">
      <w:pPr>
        <w:widowControl/>
        <w:shd w:val="clear" w:color="auto" w:fill="FDFDFE"/>
        <w:ind w:firstLineChars="200" w:firstLine="480"/>
        <w:jc w:val="left"/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</w:pPr>
      <w:r w:rsidRPr="00F44054"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  <w:t>界面应简洁明了，符合用户习惯，提供必要的操作提示和反馈。</w:t>
      </w:r>
    </w:p>
    <w:p w14:paraId="6C75DF12" w14:textId="77777777" w:rsidR="00F44054" w:rsidRPr="00F44054" w:rsidRDefault="00F44054" w:rsidP="00E336B5">
      <w:pPr>
        <w:widowControl/>
        <w:shd w:val="clear" w:color="auto" w:fill="FDFDFE"/>
        <w:jc w:val="left"/>
        <w:rPr>
          <w:rFonts w:ascii="Times New Roman" w:eastAsia="宋体" w:hAnsi="Times New Roman" w:cs="Times New Roman"/>
          <w:b/>
          <w:color w:val="05073B"/>
          <w:kern w:val="0"/>
          <w:sz w:val="24"/>
          <w:szCs w:val="24"/>
        </w:rPr>
      </w:pPr>
      <w:r w:rsidRPr="00E336B5">
        <w:rPr>
          <w:rFonts w:ascii="Times New Roman" w:eastAsia="宋体" w:hAnsi="Times New Roman" w:cs="Times New Roman"/>
          <w:b/>
          <w:color w:val="05073B"/>
          <w:kern w:val="0"/>
          <w:sz w:val="24"/>
          <w:szCs w:val="24"/>
        </w:rPr>
        <w:t>交互设计</w:t>
      </w:r>
      <w:r w:rsidRPr="00F44054">
        <w:rPr>
          <w:rFonts w:ascii="Times New Roman" w:eastAsia="宋体" w:hAnsi="Times New Roman" w:cs="Times New Roman"/>
          <w:b/>
          <w:color w:val="05073B"/>
          <w:kern w:val="0"/>
          <w:sz w:val="24"/>
          <w:szCs w:val="24"/>
        </w:rPr>
        <w:t>：</w:t>
      </w:r>
    </w:p>
    <w:p w14:paraId="00FB9CCB" w14:textId="77777777" w:rsidR="00F44054" w:rsidRPr="00F44054" w:rsidRDefault="00E336B5" w:rsidP="00E336B5">
      <w:pPr>
        <w:widowControl/>
        <w:shd w:val="clear" w:color="auto" w:fill="FDFDFE"/>
        <w:ind w:firstLineChars="200" w:firstLine="480"/>
        <w:jc w:val="left"/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</w:pPr>
      <w:r w:rsidRPr="00E336B5"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  <w:t>如</w:t>
      </w:r>
      <w:r w:rsidR="00F44054" w:rsidRPr="00F44054"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  <w:t>签到流程、查询流程、权限验证流程等。</w:t>
      </w:r>
    </w:p>
    <w:p w14:paraId="4FBAD6E9" w14:textId="77777777" w:rsidR="00F44054" w:rsidRPr="00F44054" w:rsidRDefault="00F44054" w:rsidP="00E336B5">
      <w:pPr>
        <w:widowControl/>
        <w:shd w:val="clear" w:color="auto" w:fill="FDFDFE"/>
        <w:jc w:val="left"/>
        <w:rPr>
          <w:rFonts w:ascii="Times New Roman" w:eastAsia="宋体" w:hAnsi="Times New Roman" w:cs="Times New Roman"/>
          <w:b/>
          <w:color w:val="05073B"/>
          <w:kern w:val="0"/>
          <w:sz w:val="24"/>
          <w:szCs w:val="24"/>
        </w:rPr>
      </w:pPr>
      <w:r w:rsidRPr="00E336B5">
        <w:rPr>
          <w:rFonts w:ascii="Times New Roman" w:eastAsia="宋体" w:hAnsi="Times New Roman" w:cs="Times New Roman"/>
          <w:b/>
          <w:color w:val="05073B"/>
          <w:kern w:val="0"/>
          <w:sz w:val="24"/>
          <w:szCs w:val="24"/>
        </w:rPr>
        <w:t>数据库设计</w:t>
      </w:r>
      <w:r w:rsidRPr="00F44054">
        <w:rPr>
          <w:rFonts w:ascii="Times New Roman" w:eastAsia="宋体" w:hAnsi="Times New Roman" w:cs="Times New Roman"/>
          <w:b/>
          <w:color w:val="05073B"/>
          <w:kern w:val="0"/>
          <w:sz w:val="24"/>
          <w:szCs w:val="24"/>
        </w:rPr>
        <w:t>：</w:t>
      </w:r>
    </w:p>
    <w:p w14:paraId="4DD38734" w14:textId="77777777" w:rsidR="00F44054" w:rsidRPr="00F44054" w:rsidRDefault="00F44054" w:rsidP="00E336B5">
      <w:pPr>
        <w:widowControl/>
        <w:shd w:val="clear" w:color="auto" w:fill="FDFDFE"/>
        <w:ind w:firstLineChars="200" w:firstLine="480"/>
        <w:jc w:val="left"/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</w:pPr>
      <w:r w:rsidRPr="00F44054"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  <w:t>设计合理的数据库结构，包括学生信息表、考勤记录表、权限表等。</w:t>
      </w:r>
    </w:p>
    <w:p w14:paraId="46F6C409" w14:textId="77777777" w:rsidR="00F44054" w:rsidRDefault="00F44054" w:rsidP="00E336B5">
      <w:pPr>
        <w:widowControl/>
        <w:shd w:val="clear" w:color="auto" w:fill="FDFDFE"/>
        <w:ind w:firstLineChars="200" w:firstLine="480"/>
        <w:jc w:val="left"/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</w:pPr>
      <w:r w:rsidRPr="00F44054"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  <w:t>定义表之间的关系，确保数据的完整性和一致性。</w:t>
      </w:r>
    </w:p>
    <w:p w14:paraId="03CB6790" w14:textId="77777777" w:rsidR="00F44054" w:rsidRDefault="00F44054" w:rsidP="00E336B5">
      <w:pPr>
        <w:pStyle w:val="a9"/>
        <w:widowControl/>
        <w:numPr>
          <w:ilvl w:val="1"/>
          <w:numId w:val="4"/>
        </w:numPr>
        <w:shd w:val="clear" w:color="auto" w:fill="FDFDFE"/>
        <w:ind w:firstLineChars="0"/>
        <w:jc w:val="left"/>
        <w:rPr>
          <w:rFonts w:ascii="Times New Roman" w:eastAsia="宋体" w:hAnsi="Times New Roman" w:cs="Times New Roman"/>
          <w:b/>
          <w:color w:val="05073B"/>
          <w:kern w:val="0"/>
          <w:sz w:val="24"/>
          <w:szCs w:val="24"/>
        </w:rPr>
      </w:pPr>
      <w:r w:rsidRPr="00E336B5">
        <w:rPr>
          <w:rFonts w:ascii="Times New Roman" w:eastAsia="宋体" w:hAnsi="Times New Roman" w:cs="Times New Roman"/>
          <w:b/>
          <w:color w:val="05073B"/>
          <w:kern w:val="0"/>
          <w:sz w:val="24"/>
          <w:szCs w:val="24"/>
        </w:rPr>
        <w:t>文档撰写</w:t>
      </w:r>
    </w:p>
    <w:p w14:paraId="2D50AE12" w14:textId="77777777" w:rsidR="00E336B5" w:rsidRPr="00E336B5" w:rsidRDefault="00E336B5" w:rsidP="00E336B5">
      <w:pPr>
        <w:widowControl/>
        <w:shd w:val="clear" w:color="auto" w:fill="FDFDFE"/>
        <w:ind w:firstLineChars="200" w:firstLine="480"/>
        <w:jc w:val="left"/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</w:pPr>
      <w:r w:rsidRPr="00E336B5">
        <w:rPr>
          <w:rFonts w:ascii="Times New Roman" w:eastAsia="宋体" w:hAnsi="Times New Roman" w:cs="Times New Roman" w:hint="eastAsia"/>
          <w:color w:val="05073B"/>
          <w:kern w:val="0"/>
          <w:sz w:val="24"/>
          <w:szCs w:val="24"/>
        </w:rPr>
        <w:t>文档体现软件工程的知识与应用。</w:t>
      </w:r>
    </w:p>
    <w:p w14:paraId="0B32A935" w14:textId="77777777" w:rsidR="00E336B5" w:rsidRPr="00E336B5" w:rsidRDefault="00E336B5" w:rsidP="00E336B5">
      <w:pPr>
        <w:widowControl/>
        <w:shd w:val="clear" w:color="auto" w:fill="FDFDFE"/>
        <w:ind w:firstLineChars="200" w:firstLine="480"/>
        <w:jc w:val="left"/>
        <w:rPr>
          <w:rFonts w:ascii="Times New Roman" w:eastAsia="宋体" w:hAnsi="Times New Roman" w:cs="Times New Roman"/>
          <w:color w:val="05073B"/>
          <w:kern w:val="0"/>
          <w:sz w:val="24"/>
          <w:szCs w:val="24"/>
        </w:rPr>
      </w:pPr>
      <w:r w:rsidRPr="00E336B5">
        <w:rPr>
          <w:rFonts w:ascii="Times New Roman" w:eastAsia="宋体" w:hAnsi="Times New Roman" w:cs="Times New Roman" w:hint="eastAsia"/>
          <w:color w:val="05073B"/>
          <w:kern w:val="0"/>
          <w:sz w:val="24"/>
          <w:szCs w:val="24"/>
        </w:rPr>
        <w:t>文档格式规范，图标清晰。</w:t>
      </w:r>
    </w:p>
    <w:p w14:paraId="3192005D" w14:textId="77777777" w:rsidR="00F44054" w:rsidRDefault="00F44054" w:rsidP="00E336B5">
      <w:pPr>
        <w:widowControl/>
        <w:shd w:val="clear" w:color="auto" w:fill="FDFDFE"/>
        <w:spacing w:before="210"/>
        <w:ind w:firstLineChars="200" w:firstLine="480"/>
        <w:jc w:val="left"/>
        <w:rPr>
          <w:rFonts w:ascii="宋体" w:eastAsia="宋体" w:hAnsi="宋体" w:cs="Segoe UI"/>
          <w:color w:val="05073B"/>
          <w:kern w:val="0"/>
          <w:sz w:val="24"/>
          <w:szCs w:val="24"/>
        </w:rPr>
      </w:pPr>
      <w:r w:rsidRPr="00F44054">
        <w:rPr>
          <w:rFonts w:ascii="宋体" w:eastAsia="宋体" w:hAnsi="宋体" w:cs="Segoe UI"/>
          <w:color w:val="05073B"/>
          <w:kern w:val="0"/>
          <w:sz w:val="24"/>
          <w:szCs w:val="24"/>
        </w:rPr>
        <w:t>希望同学们能够充分利用这次大作业的机会，将所学的软件工程知识应用于实际项目中，提升自己的实践能力和团队协作能力。祝同学们顺利完成项目！</w:t>
      </w:r>
    </w:p>
    <w:p w14:paraId="5B84904A" w14:textId="77777777" w:rsidR="009A7BB4" w:rsidRDefault="009A7BB4" w:rsidP="00E336B5">
      <w:pPr>
        <w:widowControl/>
        <w:shd w:val="clear" w:color="auto" w:fill="FDFDFE"/>
        <w:spacing w:before="210"/>
        <w:ind w:firstLineChars="200" w:firstLine="480"/>
        <w:jc w:val="left"/>
        <w:rPr>
          <w:rFonts w:ascii="宋体" w:eastAsia="宋体" w:hAnsi="宋体" w:cs="Segoe UI" w:hint="eastAsia"/>
          <w:color w:val="05073B"/>
          <w:kern w:val="0"/>
          <w:sz w:val="24"/>
          <w:szCs w:val="24"/>
        </w:rPr>
      </w:pPr>
    </w:p>
    <w:p w14:paraId="29B0B411" w14:textId="77777777" w:rsidR="009A7BB4" w:rsidRPr="009A7BB4" w:rsidRDefault="009A7BB4" w:rsidP="009A7BB4">
      <w:pPr>
        <w:rPr>
          <w:rFonts w:ascii="宋体" w:eastAsia="宋体" w:hAnsi="宋体" w:cs="Segoe UI" w:hint="eastAsia"/>
          <w:color w:val="05073B"/>
          <w:kern w:val="0"/>
          <w:sz w:val="24"/>
          <w:szCs w:val="24"/>
        </w:rPr>
      </w:pPr>
      <w:r w:rsidRPr="009A7BB4">
        <w:rPr>
          <w:rFonts w:ascii="宋体" w:eastAsia="宋体" w:hAnsi="宋体" w:cs="Segoe UI" w:hint="eastAsia"/>
          <w:color w:val="05073B"/>
          <w:kern w:val="0"/>
          <w:sz w:val="24"/>
          <w:szCs w:val="24"/>
        </w:rPr>
        <w:t>UML图 ， 用例图 ， 等价类表 、 黑盒测试</w:t>
      </w:r>
      <w:proofErr w:type="gramStart"/>
      <w:r w:rsidRPr="009A7BB4">
        <w:rPr>
          <w:rFonts w:ascii="宋体" w:eastAsia="宋体" w:hAnsi="宋体" w:cs="Segoe UI" w:hint="eastAsia"/>
          <w:color w:val="05073B"/>
          <w:kern w:val="0"/>
          <w:sz w:val="24"/>
          <w:szCs w:val="24"/>
        </w:rPr>
        <w:t>和白盒测试</w:t>
      </w:r>
      <w:proofErr w:type="gramEnd"/>
      <w:r w:rsidRPr="009A7BB4">
        <w:rPr>
          <w:rFonts w:ascii="宋体" w:eastAsia="宋体" w:hAnsi="宋体" w:cs="Segoe UI" w:hint="eastAsia"/>
          <w:color w:val="05073B"/>
          <w:kern w:val="0"/>
          <w:sz w:val="24"/>
          <w:szCs w:val="24"/>
        </w:rPr>
        <w:t xml:space="preserve"> 、 数据流图 、 N-S图 ， PAD表适合写在这个大纲的哪些地方</w:t>
      </w:r>
    </w:p>
    <w:p w14:paraId="0C73CE67" w14:textId="77777777" w:rsidR="009A7BB4" w:rsidRPr="009A7BB4" w:rsidRDefault="009A7BB4" w:rsidP="00E336B5">
      <w:pPr>
        <w:widowControl/>
        <w:shd w:val="clear" w:color="auto" w:fill="FDFDFE"/>
        <w:spacing w:before="210"/>
        <w:ind w:firstLineChars="200" w:firstLine="480"/>
        <w:jc w:val="left"/>
        <w:rPr>
          <w:rFonts w:ascii="宋体" w:eastAsia="宋体" w:hAnsi="宋体" w:cs="Segoe UI" w:hint="eastAsia"/>
          <w:color w:val="05073B"/>
          <w:kern w:val="0"/>
          <w:sz w:val="24"/>
          <w:szCs w:val="24"/>
        </w:rPr>
      </w:pPr>
    </w:p>
    <w:sectPr w:rsidR="009A7BB4" w:rsidRPr="009A7B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E98A57" w14:textId="77777777" w:rsidR="00AE3DDE" w:rsidRDefault="00AE3DDE" w:rsidP="00F44054">
      <w:r>
        <w:separator/>
      </w:r>
    </w:p>
  </w:endnote>
  <w:endnote w:type="continuationSeparator" w:id="0">
    <w:p w14:paraId="22CBEF39" w14:textId="77777777" w:rsidR="00AE3DDE" w:rsidRDefault="00AE3DDE" w:rsidP="00F44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56A8AB" w14:textId="77777777" w:rsidR="00AE3DDE" w:rsidRDefault="00AE3DDE" w:rsidP="00F44054">
      <w:r>
        <w:separator/>
      </w:r>
    </w:p>
  </w:footnote>
  <w:footnote w:type="continuationSeparator" w:id="0">
    <w:p w14:paraId="5E45D052" w14:textId="77777777" w:rsidR="00AE3DDE" w:rsidRDefault="00AE3DDE" w:rsidP="00F440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DC1612"/>
    <w:multiLevelType w:val="multilevel"/>
    <w:tmpl w:val="CBD2E84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195647E"/>
    <w:multiLevelType w:val="multilevel"/>
    <w:tmpl w:val="25885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2841E0"/>
    <w:multiLevelType w:val="multilevel"/>
    <w:tmpl w:val="C744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9D68A3"/>
    <w:multiLevelType w:val="multilevel"/>
    <w:tmpl w:val="0538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43034">
    <w:abstractNumId w:val="1"/>
  </w:num>
  <w:num w:numId="2" w16cid:durableId="1253971360">
    <w:abstractNumId w:val="3"/>
  </w:num>
  <w:num w:numId="3" w16cid:durableId="1112632319">
    <w:abstractNumId w:val="2"/>
  </w:num>
  <w:num w:numId="4" w16cid:durableId="2021932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28B"/>
    <w:rsid w:val="00181124"/>
    <w:rsid w:val="002E6D9B"/>
    <w:rsid w:val="0039305A"/>
    <w:rsid w:val="0043176C"/>
    <w:rsid w:val="008844F6"/>
    <w:rsid w:val="009A7BB4"/>
    <w:rsid w:val="00A93A18"/>
    <w:rsid w:val="00AE3DDE"/>
    <w:rsid w:val="00BB728B"/>
    <w:rsid w:val="00E336B5"/>
    <w:rsid w:val="00F44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0BF891"/>
  <w15:chartTrackingRefBased/>
  <w15:docId w15:val="{504FCA8A-2652-4486-AA9A-3D2A5E94A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405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link w:val="40"/>
    <w:uiPriority w:val="9"/>
    <w:qFormat/>
    <w:rsid w:val="00F44054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40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440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440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44054"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rsid w:val="00F44054"/>
    <w:rPr>
      <w:rFonts w:ascii="宋体" w:eastAsia="宋体" w:hAnsi="宋体" w:cs="宋体"/>
      <w:b/>
      <w:bCs/>
      <w:kern w:val="0"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F4405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F44054"/>
    <w:rPr>
      <w:b/>
      <w:bCs/>
    </w:rPr>
  </w:style>
  <w:style w:type="character" w:customStyle="1" w:styleId="30">
    <w:name w:val="标题 3 字符"/>
    <w:basedOn w:val="a0"/>
    <w:link w:val="3"/>
    <w:uiPriority w:val="9"/>
    <w:semiHidden/>
    <w:rsid w:val="00F44054"/>
    <w:rPr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43176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11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2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58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599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7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07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30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09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36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32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47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木木</dc:creator>
  <cp:keywords/>
  <dc:description/>
  <cp:lastModifiedBy>colacat neikui</cp:lastModifiedBy>
  <cp:revision>3</cp:revision>
  <dcterms:created xsi:type="dcterms:W3CDTF">2024-11-30T01:29:00Z</dcterms:created>
  <dcterms:modified xsi:type="dcterms:W3CDTF">2024-12-28T13:29:00Z</dcterms:modified>
</cp:coreProperties>
</file>