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showingPlcHdr/>
            <w:dataBinding w:xpath="/ns0:BlogPostInfo/ns0:PostTitle" w:storeItemID="{5F329CAD-B019-4FA6-9FEF-74898909AD20}"/>
            <w:text/>
          </w:sdtPr>
          <w:sdtEndPr/>
          <w:sdtContent>
            <w:p w:rsidR="00F31BA8" w:rsidRDefault="0043131A">
              <w:pPr>
                <w:pStyle w:val="Publishwithline"/>
              </w:pPr>
              <w:r w:rsidRPr="008773AE">
                <w:rPr>
                  <w:rStyle w:val="PlaceholderText"/>
                </w:rPr>
                <w:t>[Enter Post Title Here]</w:t>
              </w:r>
            </w:p>
          </w:sdtContent>
        </w:sdt>
        <w:p w:rsidR="00F31BA8" w:rsidRDefault="00F31BA8">
          <w:pPr>
            <w:pStyle w:val="underline"/>
          </w:pPr>
        </w:p>
        <w:p w:rsidR="00F31BA8" w:rsidRDefault="00BF68F8">
          <w:pPr>
            <w:pStyle w:val="PadderBetweenControlandBody"/>
          </w:pPr>
        </w:p>
      </w:sdtContent>
    </w:sdt>
    <w:p w:rsidR="0043131A" w:rsidRPr="0043131A" w:rsidRDefault="0043131A" w:rsidP="0043131A">
      <w:pPr>
        <w:spacing w:before="100" w:beforeAutospacing="1" w:after="100" w:afterAutospacing="1"/>
        <w:outlineLvl w:val="0"/>
        <w:rPr>
          <w:rFonts w:ascii="Times New Roman" w:eastAsia="Times New Roman" w:hAnsi="Times New Roman" w:cs="Times New Roman"/>
          <w:b/>
          <w:bCs/>
          <w:kern w:val="36"/>
          <w:sz w:val="48"/>
          <w:szCs w:val="48"/>
        </w:rPr>
      </w:pPr>
      <w:r w:rsidRPr="0043131A">
        <w:rPr>
          <w:rFonts w:ascii="Times New Roman" w:eastAsia="Times New Roman" w:hAnsi="Times New Roman" w:cs="Times New Roman"/>
          <w:b/>
          <w:bCs/>
          <w:kern w:val="36"/>
          <w:sz w:val="48"/>
          <w:szCs w:val="48"/>
        </w:rPr>
        <w:t>5 Essential Data Visualization Techniques You Need to Know</w:t>
      </w:r>
    </w:p>
    <w:p w:rsidR="0043131A" w:rsidRDefault="0043131A" w:rsidP="0043131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data has become an integral part of our lives. Unknown to many our lives depend on it. Right from our stationary to skyscrapers everything is made possible mainly thanks to data. But have we ever thought of using it ourselves…to our benefit? We do that by making it into an eye friendly </w:t>
      </w:r>
      <w:r w:rsidR="00824429">
        <w:rPr>
          <w:rFonts w:ascii="Times New Roman" w:eastAsia="Times New Roman" w:hAnsi="Times New Roman" w:cs="Times New Roman"/>
          <w:sz w:val="24"/>
          <w:szCs w:val="24"/>
        </w:rPr>
        <w:t>format</w:t>
      </w:r>
      <w:r>
        <w:rPr>
          <w:rFonts w:ascii="Times New Roman" w:eastAsia="Times New Roman" w:hAnsi="Times New Roman" w:cs="Times New Roman"/>
          <w:sz w:val="24"/>
          <w:szCs w:val="24"/>
        </w:rPr>
        <w:t>.</w:t>
      </w:r>
      <w:r w:rsidR="00824429">
        <w:rPr>
          <w:rFonts w:ascii="Times New Roman" w:eastAsia="Times New Roman" w:hAnsi="Times New Roman" w:cs="Times New Roman"/>
          <w:sz w:val="24"/>
          <w:szCs w:val="24"/>
        </w:rPr>
        <w:t xml:space="preserve"> We do that by the infamous technique of data visualization.</w:t>
      </w:r>
      <w:r>
        <w:rPr>
          <w:rFonts w:ascii="Times New Roman" w:eastAsia="Times New Roman" w:hAnsi="Times New Roman" w:cs="Times New Roman"/>
          <w:sz w:val="24"/>
          <w:szCs w:val="24"/>
        </w:rPr>
        <w:t xml:space="preserve"> </w:t>
      </w:r>
    </w:p>
    <w:p w:rsidR="0043131A" w:rsidRPr="0043131A" w:rsidRDefault="00824429" w:rsidP="0043131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w:t>
      </w:r>
      <w:r w:rsidR="0043131A" w:rsidRPr="0043131A">
        <w:rPr>
          <w:rFonts w:ascii="Times New Roman" w:eastAsia="Times New Roman" w:hAnsi="Times New Roman" w:cs="Times New Roman"/>
          <w:sz w:val="24"/>
          <w:szCs w:val="24"/>
        </w:rPr>
        <w:t xml:space="preserve">the ability to visualize data effectively is a game-changer. Data visualization </w:t>
      </w:r>
      <w:r>
        <w:rPr>
          <w:rFonts w:ascii="Times New Roman" w:eastAsia="Times New Roman" w:hAnsi="Times New Roman" w:cs="Times New Roman"/>
          <w:sz w:val="24"/>
          <w:szCs w:val="24"/>
        </w:rPr>
        <w:t>can turn</w:t>
      </w:r>
      <w:r w:rsidR="0043131A" w:rsidRPr="0043131A">
        <w:rPr>
          <w:rFonts w:ascii="Times New Roman" w:eastAsia="Times New Roman" w:hAnsi="Times New Roman" w:cs="Times New Roman"/>
          <w:sz w:val="24"/>
          <w:szCs w:val="24"/>
        </w:rPr>
        <w:t xml:space="preserve"> complex datasets into clear, compelling stories, uncover patterns, communicate insights, and drive smarter decisions. Whether you're presenting to stakeholders, </w:t>
      </w:r>
      <w:r w:rsidRPr="0043131A">
        <w:rPr>
          <w:rFonts w:ascii="Times New Roman" w:eastAsia="Times New Roman" w:hAnsi="Times New Roman" w:cs="Times New Roman"/>
          <w:sz w:val="24"/>
          <w:szCs w:val="24"/>
        </w:rPr>
        <w:t>analysing</w:t>
      </w:r>
      <w:r w:rsidR="0043131A" w:rsidRPr="0043131A">
        <w:rPr>
          <w:rFonts w:ascii="Times New Roman" w:eastAsia="Times New Roman" w:hAnsi="Times New Roman" w:cs="Times New Roman"/>
          <w:sz w:val="24"/>
          <w:szCs w:val="24"/>
        </w:rPr>
        <w:t xml:space="preserve"> trends, or exploring relationships, the right visualization can make all the difference.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This blog dives into five must-know data visualization techniques: </w:t>
      </w:r>
      <w:r w:rsidRPr="0043131A">
        <w:rPr>
          <w:rFonts w:ascii="Times New Roman" w:eastAsia="Times New Roman" w:hAnsi="Times New Roman" w:cs="Times New Roman"/>
          <w:b/>
          <w:bCs/>
          <w:sz w:val="24"/>
          <w:szCs w:val="24"/>
        </w:rPr>
        <w:t>Bar Charts</w:t>
      </w:r>
      <w:r w:rsidRPr="0043131A">
        <w:rPr>
          <w:rFonts w:ascii="Times New Roman" w:eastAsia="Times New Roman" w:hAnsi="Times New Roman" w:cs="Times New Roman"/>
          <w:sz w:val="24"/>
          <w:szCs w:val="24"/>
        </w:rPr>
        <w:t xml:space="preserve">, </w:t>
      </w:r>
      <w:r w:rsidRPr="0043131A">
        <w:rPr>
          <w:rFonts w:ascii="Times New Roman" w:eastAsia="Times New Roman" w:hAnsi="Times New Roman" w:cs="Times New Roman"/>
          <w:b/>
          <w:bCs/>
          <w:sz w:val="24"/>
          <w:szCs w:val="24"/>
        </w:rPr>
        <w:t>Line Charts</w:t>
      </w:r>
      <w:r w:rsidRPr="0043131A">
        <w:rPr>
          <w:rFonts w:ascii="Times New Roman" w:eastAsia="Times New Roman" w:hAnsi="Times New Roman" w:cs="Times New Roman"/>
          <w:sz w:val="24"/>
          <w:szCs w:val="24"/>
        </w:rPr>
        <w:t xml:space="preserve">, </w:t>
      </w:r>
      <w:r w:rsidRPr="0043131A">
        <w:rPr>
          <w:rFonts w:ascii="Times New Roman" w:eastAsia="Times New Roman" w:hAnsi="Times New Roman" w:cs="Times New Roman"/>
          <w:b/>
          <w:bCs/>
          <w:sz w:val="24"/>
          <w:szCs w:val="24"/>
        </w:rPr>
        <w:t>Pie Charts</w:t>
      </w:r>
      <w:r w:rsidRPr="0043131A">
        <w:rPr>
          <w:rFonts w:ascii="Times New Roman" w:eastAsia="Times New Roman" w:hAnsi="Times New Roman" w:cs="Times New Roman"/>
          <w:sz w:val="24"/>
          <w:szCs w:val="24"/>
        </w:rPr>
        <w:t xml:space="preserve">, </w:t>
      </w:r>
      <w:r w:rsidRPr="0043131A">
        <w:rPr>
          <w:rFonts w:ascii="Times New Roman" w:eastAsia="Times New Roman" w:hAnsi="Times New Roman" w:cs="Times New Roman"/>
          <w:b/>
          <w:bCs/>
          <w:sz w:val="24"/>
          <w:szCs w:val="24"/>
        </w:rPr>
        <w:t>Scatter Plots</w:t>
      </w:r>
      <w:r w:rsidRPr="0043131A">
        <w:rPr>
          <w:rFonts w:ascii="Times New Roman" w:eastAsia="Times New Roman" w:hAnsi="Times New Roman" w:cs="Times New Roman"/>
          <w:sz w:val="24"/>
          <w:szCs w:val="24"/>
        </w:rPr>
        <w:t xml:space="preserve">, and </w:t>
      </w:r>
      <w:r w:rsidRPr="0043131A">
        <w:rPr>
          <w:rFonts w:ascii="Times New Roman" w:eastAsia="Times New Roman" w:hAnsi="Times New Roman" w:cs="Times New Roman"/>
          <w:b/>
          <w:bCs/>
          <w:sz w:val="24"/>
          <w:szCs w:val="24"/>
        </w:rPr>
        <w:t>Histograms</w:t>
      </w:r>
      <w:r w:rsidRPr="0043131A">
        <w:rPr>
          <w:rFonts w:ascii="Times New Roman" w:eastAsia="Times New Roman" w:hAnsi="Times New Roman" w:cs="Times New Roman"/>
          <w:sz w:val="24"/>
          <w:szCs w:val="24"/>
        </w:rPr>
        <w:t>. Each technique serves a unique purpose, empowering you to convey your data's story with clarity and impact. Let’s explore how these visualizations can transform your data into meaningful insights.</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1. Bar Chart: The Power of Comparison</w:t>
      </w:r>
    </w:p>
    <w:p w:rsidR="0043131A" w:rsidRDefault="00824429" w:rsidP="0043131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need to compare many entities on the same metrics </w:t>
      </w:r>
      <w:r>
        <w:rPr>
          <w:rFonts w:ascii="Times New Roman" w:eastAsia="Times New Roman" w:hAnsi="Times New Roman" w:cs="Times New Roman"/>
          <w:b/>
          <w:sz w:val="24"/>
          <w:szCs w:val="24"/>
        </w:rPr>
        <w:t xml:space="preserve">Bar Charts </w:t>
      </w:r>
      <w:r>
        <w:rPr>
          <w:rFonts w:ascii="Times New Roman" w:eastAsia="Times New Roman" w:hAnsi="Times New Roman" w:cs="Times New Roman"/>
          <w:sz w:val="24"/>
          <w:szCs w:val="24"/>
        </w:rPr>
        <w:t>are here to help.</w:t>
      </w:r>
      <w:r w:rsidR="0043131A" w:rsidRPr="0043131A">
        <w:rPr>
          <w:rFonts w:ascii="Times New Roman" w:eastAsia="Times New Roman" w:hAnsi="Times New Roman" w:cs="Times New Roman"/>
          <w:sz w:val="24"/>
          <w:szCs w:val="24"/>
        </w:rPr>
        <w:t xml:space="preserve"> </w:t>
      </w:r>
      <w:r w:rsidR="0043131A" w:rsidRPr="0043131A">
        <w:rPr>
          <w:rFonts w:ascii="Times New Roman" w:eastAsia="Times New Roman" w:hAnsi="Times New Roman" w:cs="Times New Roman"/>
          <w:b/>
          <w:bCs/>
          <w:sz w:val="24"/>
          <w:szCs w:val="24"/>
        </w:rPr>
        <w:t>Bar charts</w:t>
      </w:r>
      <w:r w:rsidR="0043131A" w:rsidRPr="0043131A">
        <w:rPr>
          <w:rFonts w:ascii="Times New Roman" w:eastAsia="Times New Roman" w:hAnsi="Times New Roman" w:cs="Times New Roman"/>
          <w:sz w:val="24"/>
          <w:szCs w:val="24"/>
        </w:rPr>
        <w:t xml:space="preserve"> are your go-to tool for quick, clear comparisons. Using rectangular bars, they represent data values, with each bar’s length proportional to the value it depicts. Bars can be vertical or horizontal, offering flexibility based on your data and presentation needs.</w:t>
      </w:r>
    </w:p>
    <w:p w:rsidR="00824429" w:rsidRPr="0043131A" w:rsidRDefault="009D0149" w:rsidP="0043131A">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4375C61D" wp14:editId="183E2540">
            <wp:extent cx="4572000" cy="2743200"/>
            <wp:effectExtent l="0" t="0" r="0" b="0"/>
            <wp:docPr id="2" name="Chart 2">
              <a:extLst xmlns:a="http://schemas.openxmlformats.org/drawingml/2006/main">
                <a:ext uri="{FF2B5EF4-FFF2-40B4-BE49-F238E27FC236}">
                  <a16:creationId xmlns:a16="http://schemas.microsoft.com/office/drawing/2014/main" id="{19DE4319-C13C-4CE1-B027-CAD6FF5103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Bar Charts</w:t>
      </w:r>
    </w:p>
    <w:p w:rsidR="0043131A" w:rsidRPr="0043131A" w:rsidRDefault="0043131A" w:rsidP="0043131A">
      <w:pPr>
        <w:numPr>
          <w:ilvl w:val="0"/>
          <w:numId w:val="1"/>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Comparing quantities</w:t>
      </w:r>
      <w:r w:rsidRPr="0043131A">
        <w:rPr>
          <w:rFonts w:ascii="Times New Roman" w:eastAsia="Times New Roman" w:hAnsi="Times New Roman" w:cs="Times New Roman"/>
          <w:sz w:val="24"/>
          <w:szCs w:val="24"/>
        </w:rPr>
        <w:t xml:space="preserve"> across different categories, like sales by region.</w:t>
      </w:r>
    </w:p>
    <w:p w:rsidR="0043131A" w:rsidRPr="0043131A" w:rsidRDefault="0043131A" w:rsidP="0043131A">
      <w:pPr>
        <w:numPr>
          <w:ilvl w:val="0"/>
          <w:numId w:val="1"/>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Showing rankings</w:t>
      </w:r>
      <w:r w:rsidRPr="0043131A">
        <w:rPr>
          <w:rFonts w:ascii="Times New Roman" w:eastAsia="Times New Roman" w:hAnsi="Times New Roman" w:cs="Times New Roman"/>
          <w:sz w:val="24"/>
          <w:szCs w:val="24"/>
        </w:rPr>
        <w:t xml:space="preserve"> or ordering, such as top-performing employees.</w:t>
      </w:r>
    </w:p>
    <w:p w:rsidR="0043131A" w:rsidRPr="0043131A" w:rsidRDefault="0043131A" w:rsidP="0043131A">
      <w:pPr>
        <w:numPr>
          <w:ilvl w:val="0"/>
          <w:numId w:val="1"/>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Displaying discrete data</w:t>
      </w:r>
      <w:r w:rsidRPr="0043131A">
        <w:rPr>
          <w:rFonts w:ascii="Times New Roman" w:eastAsia="Times New Roman" w:hAnsi="Times New Roman" w:cs="Times New Roman"/>
          <w:sz w:val="24"/>
          <w:szCs w:val="24"/>
        </w:rPr>
        <w:t>, where categories are distinct and non-overlapping.</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Real-World Example</w:t>
      </w:r>
      <w:bookmarkStart w:id="0" w:name="_GoBack"/>
      <w:bookmarkEnd w:id="0"/>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Picture a retail manager analyzing sales data for products A, B, and C. A bar chart displays each product as a bar, with heights reflecting sales amounts. At a glance, </w:t>
      </w:r>
      <w:proofErr w:type="gramStart"/>
      <w:r w:rsidRPr="0043131A">
        <w:rPr>
          <w:rFonts w:ascii="Times New Roman" w:eastAsia="Times New Roman" w:hAnsi="Times New Roman" w:cs="Times New Roman"/>
          <w:sz w:val="24"/>
          <w:szCs w:val="24"/>
        </w:rPr>
        <w:t>it’s</w:t>
      </w:r>
      <w:proofErr w:type="gramEnd"/>
      <w:r w:rsidRPr="0043131A">
        <w:rPr>
          <w:rFonts w:ascii="Times New Roman" w:eastAsia="Times New Roman" w:hAnsi="Times New Roman" w:cs="Times New Roman"/>
          <w:sz w:val="24"/>
          <w:szCs w:val="24"/>
        </w:rPr>
        <w:t xml:space="preserve"> clear which product leads the pack.</w:t>
      </w:r>
    </w:p>
    <w:p w:rsidR="0043131A" w:rsidRPr="0043131A" w:rsidRDefault="009D0149" w:rsidP="0043131A">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78E8D9F7" wp14:editId="17FEE30D">
            <wp:extent cx="5581650" cy="3848100"/>
            <wp:effectExtent l="0" t="0" r="0" b="0"/>
            <wp:docPr id="1" name="Picture 1" descr="Bar Graph for Class 1 Printable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Graph for Class 1 Printable Workshe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848100"/>
                    </a:xfrm>
                    <a:prstGeom prst="rect">
                      <a:avLst/>
                    </a:prstGeom>
                    <a:noFill/>
                    <a:ln>
                      <a:noFill/>
                    </a:ln>
                  </pic:spPr>
                </pic:pic>
              </a:graphicData>
            </a:graphic>
          </wp:inline>
        </w:drawing>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Bar Charts</w:t>
      </w:r>
    </w:p>
    <w:p w:rsidR="0043131A" w:rsidRPr="0043131A" w:rsidRDefault="0043131A" w:rsidP="0043131A">
      <w:pPr>
        <w:numPr>
          <w:ilvl w:val="0"/>
          <w:numId w:val="2"/>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Consistent bar widths</w:t>
      </w:r>
      <w:r w:rsidRPr="0043131A">
        <w:rPr>
          <w:rFonts w:ascii="Times New Roman" w:eastAsia="Times New Roman" w:hAnsi="Times New Roman" w:cs="Times New Roman"/>
          <w:sz w:val="24"/>
          <w:szCs w:val="24"/>
        </w:rPr>
        <w:t>: Ensure uniformity to avoid misleading visuals.</w:t>
      </w:r>
    </w:p>
    <w:p w:rsidR="0043131A" w:rsidRPr="0043131A" w:rsidRDefault="0043131A" w:rsidP="0043131A">
      <w:pPr>
        <w:numPr>
          <w:ilvl w:val="0"/>
          <w:numId w:val="2"/>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Clear axis labels</w:t>
      </w:r>
      <w:r w:rsidRPr="0043131A">
        <w:rPr>
          <w:rFonts w:ascii="Times New Roman" w:eastAsia="Times New Roman" w:hAnsi="Times New Roman" w:cs="Times New Roman"/>
          <w:sz w:val="24"/>
          <w:szCs w:val="24"/>
        </w:rPr>
        <w:t>: Provide context with descriptive x- and y-axis titles.</w:t>
      </w:r>
    </w:p>
    <w:p w:rsidR="0043131A" w:rsidRPr="0043131A" w:rsidRDefault="0043131A" w:rsidP="0043131A">
      <w:pPr>
        <w:numPr>
          <w:ilvl w:val="0"/>
          <w:numId w:val="2"/>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Avoid 3D effects</w:t>
      </w:r>
      <w:r w:rsidRPr="0043131A">
        <w:rPr>
          <w:rFonts w:ascii="Times New Roman" w:eastAsia="Times New Roman" w:hAnsi="Times New Roman" w:cs="Times New Roman"/>
          <w:sz w:val="24"/>
          <w:szCs w:val="24"/>
        </w:rPr>
        <w:t>: They can distort perceptions of bar lengths.</w:t>
      </w:r>
    </w:p>
    <w:p w:rsidR="0043131A" w:rsidRPr="0043131A" w:rsidRDefault="0043131A" w:rsidP="0043131A">
      <w:pPr>
        <w:numPr>
          <w:ilvl w:val="0"/>
          <w:numId w:val="2"/>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 xml:space="preserve">Use </w:t>
      </w:r>
      <w:r w:rsidR="00824429" w:rsidRPr="0043131A">
        <w:rPr>
          <w:rFonts w:ascii="Times New Roman" w:eastAsia="Times New Roman" w:hAnsi="Times New Roman" w:cs="Times New Roman"/>
          <w:b/>
          <w:bCs/>
          <w:sz w:val="24"/>
          <w:szCs w:val="24"/>
        </w:rPr>
        <w:t>colour</w:t>
      </w:r>
      <w:r w:rsidRPr="0043131A">
        <w:rPr>
          <w:rFonts w:ascii="Times New Roman" w:eastAsia="Times New Roman" w:hAnsi="Times New Roman" w:cs="Times New Roman"/>
          <w:b/>
          <w:bCs/>
          <w:sz w:val="24"/>
          <w:szCs w:val="24"/>
        </w:rPr>
        <w:t xml:space="preserve"> strategically</w:t>
      </w:r>
      <w:r w:rsidRPr="0043131A">
        <w:rPr>
          <w:rFonts w:ascii="Times New Roman" w:eastAsia="Times New Roman" w:hAnsi="Times New Roman" w:cs="Times New Roman"/>
          <w:sz w:val="24"/>
          <w:szCs w:val="24"/>
        </w:rPr>
        <w:t>: Highlight key data points or differentiate categories without overwhelming the viewer.</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Bar charts are a staple in business reports, from comparing revenue streams to tracking project milestones. Their simplicity and versatility make them indispensable for data-driven storytelling.</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2. Line Chart: Tracking Trends Over Time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Want to see how your data evolves? </w:t>
      </w:r>
      <w:r w:rsidRPr="0043131A">
        <w:rPr>
          <w:rFonts w:ascii="Times New Roman" w:eastAsia="Times New Roman" w:hAnsi="Times New Roman" w:cs="Times New Roman"/>
          <w:b/>
          <w:bCs/>
          <w:sz w:val="24"/>
          <w:szCs w:val="24"/>
        </w:rPr>
        <w:t>Line charts</w:t>
      </w:r>
      <w:r w:rsidRPr="0043131A">
        <w:rPr>
          <w:rFonts w:ascii="Times New Roman" w:eastAsia="Times New Roman" w:hAnsi="Times New Roman" w:cs="Times New Roman"/>
          <w:sz w:val="24"/>
          <w:szCs w:val="24"/>
        </w:rPr>
        <w:t xml:space="preserve"> reveal trends and patterns with ease. By connecting data points with straight lines, they’re ideal for showing changes over time, making them a </w:t>
      </w:r>
      <w:proofErr w:type="spellStart"/>
      <w:r w:rsidRPr="0043131A">
        <w:rPr>
          <w:rFonts w:ascii="Times New Roman" w:eastAsia="Times New Roman" w:hAnsi="Times New Roman" w:cs="Times New Roman"/>
          <w:sz w:val="24"/>
          <w:szCs w:val="24"/>
        </w:rPr>
        <w:t>favorite</w:t>
      </w:r>
      <w:proofErr w:type="spellEnd"/>
      <w:r w:rsidRPr="0043131A">
        <w:rPr>
          <w:rFonts w:ascii="Times New Roman" w:eastAsia="Times New Roman" w:hAnsi="Times New Roman" w:cs="Times New Roman"/>
          <w:sz w:val="24"/>
          <w:szCs w:val="24"/>
        </w:rPr>
        <w:t xml:space="preserve"> for financial analysts, marketers, and researchers.</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Line Charts</w:t>
      </w:r>
    </w:p>
    <w:p w:rsidR="0043131A" w:rsidRPr="0043131A" w:rsidRDefault="0043131A" w:rsidP="0043131A">
      <w:pPr>
        <w:numPr>
          <w:ilvl w:val="0"/>
          <w:numId w:val="3"/>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Showing trends</w:t>
      </w:r>
      <w:r w:rsidRPr="0043131A">
        <w:rPr>
          <w:rFonts w:ascii="Times New Roman" w:eastAsia="Times New Roman" w:hAnsi="Times New Roman" w:cs="Times New Roman"/>
          <w:sz w:val="24"/>
          <w:szCs w:val="24"/>
        </w:rPr>
        <w:t xml:space="preserve"> over a period, like monthly website traffic.</w:t>
      </w:r>
    </w:p>
    <w:p w:rsidR="0043131A" w:rsidRPr="0043131A" w:rsidRDefault="0043131A" w:rsidP="0043131A">
      <w:pPr>
        <w:numPr>
          <w:ilvl w:val="0"/>
          <w:numId w:val="3"/>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Comparing multiple series</w:t>
      </w:r>
      <w:r w:rsidRPr="0043131A">
        <w:rPr>
          <w:rFonts w:ascii="Times New Roman" w:eastAsia="Times New Roman" w:hAnsi="Times New Roman" w:cs="Times New Roman"/>
          <w:sz w:val="24"/>
          <w:szCs w:val="24"/>
        </w:rPr>
        <w:t xml:space="preserve"> over time, such as sales trends for different products.</w:t>
      </w:r>
    </w:p>
    <w:p w:rsidR="0043131A" w:rsidRPr="0043131A" w:rsidRDefault="0043131A" w:rsidP="0043131A">
      <w:pPr>
        <w:numPr>
          <w:ilvl w:val="0"/>
          <w:numId w:val="3"/>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Visualizing continuous data</w:t>
      </w:r>
      <w:r w:rsidRPr="0043131A">
        <w:rPr>
          <w:rFonts w:ascii="Times New Roman" w:eastAsia="Times New Roman" w:hAnsi="Times New Roman" w:cs="Times New Roman"/>
          <w:sz w:val="24"/>
          <w:szCs w:val="24"/>
        </w:rPr>
        <w:t>, where values change smoothly.</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Real-World Example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Imagine tracking a company’s stock price over a year. Each point on the line represents the price on a specific date, and the line traces the overall trend, highlighting peaks and dips.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[Insert image: A line chart showing stock price fluctuations over 12 months]</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Line Charts</w:t>
      </w:r>
    </w:p>
    <w:p w:rsidR="0043131A" w:rsidRPr="0043131A" w:rsidRDefault="0043131A" w:rsidP="0043131A">
      <w:pPr>
        <w:numPr>
          <w:ilvl w:val="0"/>
          <w:numId w:val="4"/>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Time on x-axis</w:t>
      </w:r>
      <w:r w:rsidRPr="0043131A">
        <w:rPr>
          <w:rFonts w:ascii="Times New Roman" w:eastAsia="Times New Roman" w:hAnsi="Times New Roman" w:cs="Times New Roman"/>
          <w:sz w:val="24"/>
          <w:szCs w:val="24"/>
        </w:rPr>
        <w:t>: Ensure the x-axis represents time or another ordered variable.</w:t>
      </w:r>
    </w:p>
    <w:p w:rsidR="0043131A" w:rsidRPr="0043131A" w:rsidRDefault="0043131A" w:rsidP="0043131A">
      <w:pPr>
        <w:numPr>
          <w:ilvl w:val="0"/>
          <w:numId w:val="4"/>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Consistent scales</w:t>
      </w:r>
      <w:r w:rsidRPr="0043131A">
        <w:rPr>
          <w:rFonts w:ascii="Times New Roman" w:eastAsia="Times New Roman" w:hAnsi="Times New Roman" w:cs="Times New Roman"/>
          <w:sz w:val="24"/>
          <w:szCs w:val="24"/>
        </w:rPr>
        <w:t>: Use uniform intervals to maintain accuracy.</w:t>
      </w:r>
    </w:p>
    <w:p w:rsidR="0043131A" w:rsidRPr="0043131A" w:rsidRDefault="0043131A" w:rsidP="0043131A">
      <w:pPr>
        <w:numPr>
          <w:ilvl w:val="0"/>
          <w:numId w:val="4"/>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Label key points</w:t>
      </w:r>
      <w:r w:rsidRPr="0043131A">
        <w:rPr>
          <w:rFonts w:ascii="Times New Roman" w:eastAsia="Times New Roman" w:hAnsi="Times New Roman" w:cs="Times New Roman"/>
          <w:sz w:val="24"/>
          <w:szCs w:val="24"/>
        </w:rPr>
        <w:t>: Highlight significant data points if needed.</w:t>
      </w:r>
    </w:p>
    <w:p w:rsidR="0043131A" w:rsidRPr="0043131A" w:rsidRDefault="0043131A" w:rsidP="0043131A">
      <w:pPr>
        <w:numPr>
          <w:ilvl w:val="0"/>
          <w:numId w:val="4"/>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Limit lines</w:t>
      </w:r>
      <w:r w:rsidRPr="0043131A">
        <w:rPr>
          <w:rFonts w:ascii="Times New Roman" w:eastAsia="Times New Roman" w:hAnsi="Times New Roman" w:cs="Times New Roman"/>
          <w:sz w:val="24"/>
          <w:szCs w:val="24"/>
        </w:rPr>
        <w:t>: Avoid clutter by restricting the number of lines to a few key series.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Line charts shine in scenarios like monitoring stock markets, weather patterns, or user engagement metrics. Their ability to convey dynamic changes makes them essential for temporal data analysis.</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3. Pie Chart: Slicing Up the Whole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Need to show how parts contribute to a whole? </w:t>
      </w:r>
      <w:r w:rsidRPr="0043131A">
        <w:rPr>
          <w:rFonts w:ascii="Times New Roman" w:eastAsia="Times New Roman" w:hAnsi="Times New Roman" w:cs="Times New Roman"/>
          <w:b/>
          <w:bCs/>
          <w:sz w:val="24"/>
          <w:szCs w:val="24"/>
        </w:rPr>
        <w:t>Pie charts</w:t>
      </w:r>
      <w:r w:rsidRPr="0043131A">
        <w:rPr>
          <w:rFonts w:ascii="Times New Roman" w:eastAsia="Times New Roman" w:hAnsi="Times New Roman" w:cs="Times New Roman"/>
          <w:sz w:val="24"/>
          <w:szCs w:val="24"/>
        </w:rPr>
        <w:t xml:space="preserve"> slice your data into proportions, offering a visual snapshot of percentages. While sometimes debated for their limitations, pie charts remain popular for their simplicity and immediate impact when used correctly.</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Pie Charts</w:t>
      </w:r>
    </w:p>
    <w:p w:rsidR="0043131A" w:rsidRPr="0043131A" w:rsidRDefault="0043131A" w:rsidP="0043131A">
      <w:pPr>
        <w:numPr>
          <w:ilvl w:val="0"/>
          <w:numId w:val="5"/>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Showing parts of a whole</w:t>
      </w:r>
      <w:r w:rsidRPr="0043131A">
        <w:rPr>
          <w:rFonts w:ascii="Times New Roman" w:eastAsia="Times New Roman" w:hAnsi="Times New Roman" w:cs="Times New Roman"/>
          <w:sz w:val="24"/>
          <w:szCs w:val="24"/>
        </w:rPr>
        <w:t>, like budget allocations.</w:t>
      </w:r>
    </w:p>
    <w:p w:rsidR="0043131A" w:rsidRPr="0043131A" w:rsidRDefault="0043131A" w:rsidP="0043131A">
      <w:pPr>
        <w:numPr>
          <w:ilvl w:val="0"/>
          <w:numId w:val="5"/>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Comparing proportions</w:t>
      </w:r>
      <w:r w:rsidRPr="0043131A">
        <w:rPr>
          <w:rFonts w:ascii="Times New Roman" w:eastAsia="Times New Roman" w:hAnsi="Times New Roman" w:cs="Times New Roman"/>
          <w:sz w:val="24"/>
          <w:szCs w:val="24"/>
        </w:rPr>
        <w:t>, such as market shares of competitors.</w:t>
      </w:r>
    </w:p>
    <w:p w:rsidR="0043131A" w:rsidRPr="0043131A" w:rsidRDefault="0043131A" w:rsidP="0043131A">
      <w:pPr>
        <w:numPr>
          <w:ilvl w:val="0"/>
          <w:numId w:val="5"/>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Limited categories</w:t>
      </w:r>
      <w:r w:rsidRPr="0043131A">
        <w:rPr>
          <w:rFonts w:ascii="Times New Roman" w:eastAsia="Times New Roman" w:hAnsi="Times New Roman" w:cs="Times New Roman"/>
          <w:sz w:val="24"/>
          <w:szCs w:val="24"/>
        </w:rPr>
        <w:t>: Best with fewer than 7 segments for clarity.</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Real-World Example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Consider a marketing team displaying the market share of companies X, Y, and Z in an industry. Each slice represents a company’s share, with sizes reflecting their percentage of the total market.</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[Insert image: A pie chart with slices for companies X, Y, Z, with company X having the largest slice]</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Pie Charts</w:t>
      </w:r>
    </w:p>
    <w:p w:rsidR="0043131A" w:rsidRPr="0043131A" w:rsidRDefault="0043131A" w:rsidP="0043131A">
      <w:pPr>
        <w:numPr>
          <w:ilvl w:val="0"/>
          <w:numId w:val="6"/>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Total equals 100%</w:t>
      </w:r>
      <w:r w:rsidRPr="0043131A">
        <w:rPr>
          <w:rFonts w:ascii="Times New Roman" w:eastAsia="Times New Roman" w:hAnsi="Times New Roman" w:cs="Times New Roman"/>
          <w:sz w:val="24"/>
          <w:szCs w:val="24"/>
        </w:rPr>
        <w:t>: Ensure slices sum to the whole.</w:t>
      </w:r>
    </w:p>
    <w:p w:rsidR="0043131A" w:rsidRPr="0043131A" w:rsidRDefault="0043131A" w:rsidP="0043131A">
      <w:pPr>
        <w:numPr>
          <w:ilvl w:val="0"/>
          <w:numId w:val="6"/>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Clear labels or legends</w:t>
      </w:r>
      <w:r w:rsidRPr="0043131A">
        <w:rPr>
          <w:rFonts w:ascii="Times New Roman" w:eastAsia="Times New Roman" w:hAnsi="Times New Roman" w:cs="Times New Roman"/>
          <w:sz w:val="24"/>
          <w:szCs w:val="24"/>
        </w:rPr>
        <w:t>: Identify each slice without confusion.</w:t>
      </w:r>
    </w:p>
    <w:p w:rsidR="0043131A" w:rsidRPr="0043131A" w:rsidRDefault="0043131A" w:rsidP="0043131A">
      <w:pPr>
        <w:numPr>
          <w:ilvl w:val="0"/>
          <w:numId w:val="6"/>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Few categories</w:t>
      </w:r>
      <w:r w:rsidRPr="0043131A">
        <w:rPr>
          <w:rFonts w:ascii="Times New Roman" w:eastAsia="Times New Roman" w:hAnsi="Times New Roman" w:cs="Times New Roman"/>
          <w:sz w:val="24"/>
          <w:szCs w:val="24"/>
        </w:rPr>
        <w:t>: Limit to 5-6 slices to avoid clutter.</w:t>
      </w:r>
    </w:p>
    <w:p w:rsidR="0043131A" w:rsidRPr="0043131A" w:rsidRDefault="0043131A" w:rsidP="0043131A">
      <w:pPr>
        <w:numPr>
          <w:ilvl w:val="0"/>
          <w:numId w:val="6"/>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Consider alternatives</w:t>
      </w:r>
      <w:r w:rsidRPr="0043131A">
        <w:rPr>
          <w:rFonts w:ascii="Times New Roman" w:eastAsia="Times New Roman" w:hAnsi="Times New Roman" w:cs="Times New Roman"/>
          <w:sz w:val="24"/>
          <w:szCs w:val="24"/>
        </w:rPr>
        <w:t>: Use bar charts for precise comparisons or when categories exceed 6.</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Pie charts are common in marketing reports, surveys, and financial summaries, but use them sparingly. Critics note they can be less effective for precise comparisons, so weigh your options based on your data’s complexity.</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4. Scatter Plot: Uncovering Relationships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Curious about how variables interact? </w:t>
      </w:r>
      <w:r w:rsidRPr="0043131A">
        <w:rPr>
          <w:rFonts w:ascii="Times New Roman" w:eastAsia="Times New Roman" w:hAnsi="Times New Roman" w:cs="Times New Roman"/>
          <w:b/>
          <w:bCs/>
          <w:sz w:val="24"/>
          <w:szCs w:val="24"/>
        </w:rPr>
        <w:t>Scatter plots</w:t>
      </w:r>
      <w:r w:rsidRPr="0043131A">
        <w:rPr>
          <w:rFonts w:ascii="Times New Roman" w:eastAsia="Times New Roman" w:hAnsi="Times New Roman" w:cs="Times New Roman"/>
          <w:sz w:val="24"/>
          <w:szCs w:val="24"/>
        </w:rPr>
        <w:t xml:space="preserve"> reveal relationships by plotting data points on a Cartesian plane, helping you spot correlations, clusters, or outliers. They’re a </w:t>
      </w:r>
      <w:proofErr w:type="spellStart"/>
      <w:r w:rsidRPr="0043131A">
        <w:rPr>
          <w:rFonts w:ascii="Times New Roman" w:eastAsia="Times New Roman" w:hAnsi="Times New Roman" w:cs="Times New Roman"/>
          <w:sz w:val="24"/>
          <w:szCs w:val="24"/>
        </w:rPr>
        <w:t>favorite</w:t>
      </w:r>
      <w:proofErr w:type="spellEnd"/>
      <w:r w:rsidRPr="0043131A">
        <w:rPr>
          <w:rFonts w:ascii="Times New Roman" w:eastAsia="Times New Roman" w:hAnsi="Times New Roman" w:cs="Times New Roman"/>
          <w:sz w:val="24"/>
          <w:szCs w:val="24"/>
        </w:rPr>
        <w:t xml:space="preserve"> in research and analytics for exploring data connections.</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Scatter Plots</w:t>
      </w:r>
    </w:p>
    <w:p w:rsidR="0043131A" w:rsidRPr="0043131A" w:rsidRDefault="0043131A" w:rsidP="0043131A">
      <w:pPr>
        <w:numPr>
          <w:ilvl w:val="0"/>
          <w:numId w:val="7"/>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Exploring relationships</w:t>
      </w:r>
      <w:r w:rsidRPr="0043131A">
        <w:rPr>
          <w:rFonts w:ascii="Times New Roman" w:eastAsia="Times New Roman" w:hAnsi="Times New Roman" w:cs="Times New Roman"/>
          <w:sz w:val="24"/>
          <w:szCs w:val="24"/>
        </w:rPr>
        <w:t xml:space="preserve"> between two continuous variables, like price versus demand.</w:t>
      </w:r>
    </w:p>
    <w:p w:rsidR="0043131A" w:rsidRPr="0043131A" w:rsidRDefault="0043131A" w:rsidP="0043131A">
      <w:pPr>
        <w:numPr>
          <w:ilvl w:val="0"/>
          <w:numId w:val="7"/>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Identifying correlations</w:t>
      </w:r>
      <w:r w:rsidRPr="0043131A">
        <w:rPr>
          <w:rFonts w:ascii="Times New Roman" w:eastAsia="Times New Roman" w:hAnsi="Times New Roman" w:cs="Times New Roman"/>
          <w:sz w:val="24"/>
          <w:szCs w:val="24"/>
        </w:rPr>
        <w:t>, such as positive or negative trends.</w:t>
      </w:r>
    </w:p>
    <w:p w:rsidR="0043131A" w:rsidRPr="0043131A" w:rsidRDefault="0043131A" w:rsidP="0043131A">
      <w:pPr>
        <w:numPr>
          <w:ilvl w:val="0"/>
          <w:numId w:val="7"/>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Detecting outliers</w:t>
      </w:r>
      <w:r w:rsidRPr="0043131A">
        <w:rPr>
          <w:rFonts w:ascii="Times New Roman" w:eastAsia="Times New Roman" w:hAnsi="Times New Roman" w:cs="Times New Roman"/>
          <w:sz w:val="24"/>
          <w:szCs w:val="24"/>
        </w:rPr>
        <w:t>, like anomalies in a dataset.</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Real-World Example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Suppose a researcher plots height versus weight for a group of individuals. Each point represents one person’s measurements, and the scatter plot may suggest a positive correlation between height and weight.</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[Insert image: A scatter plot with points suggesting a positive correlation between height and weight]</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Scatter Plots</w:t>
      </w:r>
    </w:p>
    <w:p w:rsidR="0043131A" w:rsidRPr="0043131A" w:rsidRDefault="0043131A" w:rsidP="0043131A">
      <w:pPr>
        <w:numPr>
          <w:ilvl w:val="0"/>
          <w:numId w:val="8"/>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Appropriate scales</w:t>
      </w:r>
      <w:r w:rsidRPr="0043131A">
        <w:rPr>
          <w:rFonts w:ascii="Times New Roman" w:eastAsia="Times New Roman" w:hAnsi="Times New Roman" w:cs="Times New Roman"/>
          <w:sz w:val="24"/>
          <w:szCs w:val="24"/>
        </w:rPr>
        <w:t>: Choose scales that reflect the data range accurately.</w:t>
      </w:r>
    </w:p>
    <w:p w:rsidR="0043131A" w:rsidRPr="0043131A" w:rsidRDefault="0043131A" w:rsidP="0043131A">
      <w:pPr>
        <w:numPr>
          <w:ilvl w:val="0"/>
          <w:numId w:val="8"/>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Clear axis labels</w:t>
      </w:r>
      <w:r w:rsidRPr="0043131A">
        <w:rPr>
          <w:rFonts w:ascii="Times New Roman" w:eastAsia="Times New Roman" w:hAnsi="Times New Roman" w:cs="Times New Roman"/>
          <w:sz w:val="24"/>
          <w:szCs w:val="24"/>
        </w:rPr>
        <w:t>: Specify what each axis represents.</w:t>
      </w:r>
    </w:p>
    <w:p w:rsidR="0043131A" w:rsidRPr="0043131A" w:rsidRDefault="0043131A" w:rsidP="0043131A">
      <w:pPr>
        <w:numPr>
          <w:ilvl w:val="0"/>
          <w:numId w:val="8"/>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Add trend lines</w:t>
      </w:r>
      <w:r w:rsidRPr="0043131A">
        <w:rPr>
          <w:rFonts w:ascii="Times New Roman" w:eastAsia="Times New Roman" w:hAnsi="Times New Roman" w:cs="Times New Roman"/>
          <w:sz w:val="24"/>
          <w:szCs w:val="24"/>
        </w:rPr>
        <w:t>: Include if a clear pattern emerges.</w:t>
      </w:r>
    </w:p>
    <w:p w:rsidR="0043131A" w:rsidRPr="0043131A" w:rsidRDefault="0043131A" w:rsidP="0043131A">
      <w:pPr>
        <w:numPr>
          <w:ilvl w:val="0"/>
          <w:numId w:val="8"/>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 xml:space="preserve">Use </w:t>
      </w:r>
      <w:proofErr w:type="spellStart"/>
      <w:r w:rsidRPr="0043131A">
        <w:rPr>
          <w:rFonts w:ascii="Times New Roman" w:eastAsia="Times New Roman" w:hAnsi="Times New Roman" w:cs="Times New Roman"/>
          <w:b/>
          <w:bCs/>
          <w:sz w:val="24"/>
          <w:szCs w:val="24"/>
        </w:rPr>
        <w:t>colors</w:t>
      </w:r>
      <w:proofErr w:type="spellEnd"/>
      <w:r w:rsidRPr="0043131A">
        <w:rPr>
          <w:rFonts w:ascii="Times New Roman" w:eastAsia="Times New Roman" w:hAnsi="Times New Roman" w:cs="Times New Roman"/>
          <w:b/>
          <w:bCs/>
          <w:sz w:val="24"/>
          <w:szCs w:val="24"/>
        </w:rPr>
        <w:t xml:space="preserve"> or shapes</w:t>
      </w:r>
      <w:r w:rsidRPr="0043131A">
        <w:rPr>
          <w:rFonts w:ascii="Times New Roman" w:eastAsia="Times New Roman" w:hAnsi="Times New Roman" w:cs="Times New Roman"/>
          <w:sz w:val="24"/>
          <w:szCs w:val="24"/>
        </w:rPr>
        <w:t>: Differentiate groups or categories for added clarity.</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Scatter plots are vital in fields like economics, science, and social studies, where understanding variable relationships drives insights. Their flexibility makes them a powerful exploratory tool.</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5. Histogram: Mapping Data Distribution</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Wondering how your data spreads out? </w:t>
      </w:r>
      <w:r w:rsidRPr="0043131A">
        <w:rPr>
          <w:rFonts w:ascii="Times New Roman" w:eastAsia="Times New Roman" w:hAnsi="Times New Roman" w:cs="Times New Roman"/>
          <w:b/>
          <w:bCs/>
          <w:sz w:val="24"/>
          <w:szCs w:val="24"/>
        </w:rPr>
        <w:t>Histograms</w:t>
      </w:r>
      <w:r w:rsidRPr="0043131A">
        <w:rPr>
          <w:rFonts w:ascii="Times New Roman" w:eastAsia="Times New Roman" w:hAnsi="Times New Roman" w:cs="Times New Roman"/>
          <w:sz w:val="24"/>
          <w:szCs w:val="24"/>
        </w:rPr>
        <w:t xml:space="preserve"> paint a picture of frequency, showing how often values occur within specific ranges. As a specialized bar chart, they’re key for understanding data distributions in statistics and quality control.</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When to Use Histograms</w:t>
      </w:r>
    </w:p>
    <w:p w:rsidR="0043131A" w:rsidRPr="0043131A" w:rsidRDefault="0043131A" w:rsidP="0043131A">
      <w:pPr>
        <w:numPr>
          <w:ilvl w:val="0"/>
          <w:numId w:val="9"/>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Visualizing distribution</w:t>
      </w:r>
      <w:r w:rsidRPr="0043131A">
        <w:rPr>
          <w:rFonts w:ascii="Times New Roman" w:eastAsia="Times New Roman" w:hAnsi="Times New Roman" w:cs="Times New Roman"/>
          <w:sz w:val="24"/>
          <w:szCs w:val="24"/>
        </w:rPr>
        <w:t xml:space="preserve"> of a single variable, like test scores.</w:t>
      </w:r>
    </w:p>
    <w:p w:rsidR="0043131A" w:rsidRPr="0043131A" w:rsidRDefault="0043131A" w:rsidP="0043131A">
      <w:pPr>
        <w:numPr>
          <w:ilvl w:val="0"/>
          <w:numId w:val="9"/>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Understanding frequency</w:t>
      </w:r>
      <w:r w:rsidRPr="0043131A">
        <w:rPr>
          <w:rFonts w:ascii="Times New Roman" w:eastAsia="Times New Roman" w:hAnsi="Times New Roman" w:cs="Times New Roman"/>
          <w:sz w:val="24"/>
          <w:szCs w:val="24"/>
        </w:rPr>
        <w:t xml:space="preserve"> within data ranges, such as income brackets.</w:t>
      </w:r>
    </w:p>
    <w:p w:rsidR="0043131A" w:rsidRPr="0043131A" w:rsidRDefault="0043131A" w:rsidP="0043131A">
      <w:pPr>
        <w:numPr>
          <w:ilvl w:val="0"/>
          <w:numId w:val="9"/>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Identifying skewness</w:t>
      </w:r>
      <w:r w:rsidRPr="0043131A">
        <w:rPr>
          <w:rFonts w:ascii="Times New Roman" w:eastAsia="Times New Roman" w:hAnsi="Times New Roman" w:cs="Times New Roman"/>
          <w:sz w:val="24"/>
          <w:szCs w:val="24"/>
        </w:rPr>
        <w:t xml:space="preserve"> or modality, like whether data is symmetric or multi-peaked.</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Real-World Example</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Imagine a teacher analyzing exam scores for a class. A histogram groups scores into ranges (e.g., 0-10, 11-20), with each bar’s height showing the number of students in that range, revealing the score distribution.</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[Insert image: A histogram with bars showing frequency of scores in different bins]</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Best Practices for Histograms</w:t>
      </w:r>
    </w:p>
    <w:p w:rsidR="0043131A" w:rsidRPr="0043131A" w:rsidRDefault="0043131A" w:rsidP="0043131A">
      <w:pPr>
        <w:numPr>
          <w:ilvl w:val="0"/>
          <w:numId w:val="10"/>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Choose bin size wisely</w:t>
      </w:r>
      <w:r w:rsidRPr="0043131A">
        <w:rPr>
          <w:rFonts w:ascii="Times New Roman" w:eastAsia="Times New Roman" w:hAnsi="Times New Roman" w:cs="Times New Roman"/>
          <w:sz w:val="24"/>
          <w:szCs w:val="24"/>
        </w:rPr>
        <w:t>: Too few or too many bins can obscure patterns.</w:t>
      </w:r>
    </w:p>
    <w:p w:rsidR="0043131A" w:rsidRPr="0043131A" w:rsidRDefault="0043131A" w:rsidP="0043131A">
      <w:pPr>
        <w:numPr>
          <w:ilvl w:val="0"/>
          <w:numId w:val="10"/>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Equal bin widths</w:t>
      </w:r>
      <w:r w:rsidRPr="0043131A">
        <w:rPr>
          <w:rFonts w:ascii="Times New Roman" w:eastAsia="Times New Roman" w:hAnsi="Times New Roman" w:cs="Times New Roman"/>
          <w:sz w:val="24"/>
          <w:szCs w:val="24"/>
        </w:rPr>
        <w:t>: Ensure consistency for accurate representation.</w:t>
      </w:r>
    </w:p>
    <w:p w:rsidR="0043131A" w:rsidRPr="0043131A" w:rsidRDefault="0043131A" w:rsidP="0043131A">
      <w:pPr>
        <w:numPr>
          <w:ilvl w:val="0"/>
          <w:numId w:val="10"/>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Label axes clearly</w:t>
      </w:r>
      <w:r w:rsidRPr="0043131A">
        <w:rPr>
          <w:rFonts w:ascii="Times New Roman" w:eastAsia="Times New Roman" w:hAnsi="Times New Roman" w:cs="Times New Roman"/>
          <w:sz w:val="24"/>
          <w:szCs w:val="24"/>
        </w:rPr>
        <w:t>: X-axis for the variable, y-axis for frequency.</w:t>
      </w:r>
    </w:p>
    <w:p w:rsidR="0043131A" w:rsidRPr="0043131A" w:rsidRDefault="0043131A" w:rsidP="0043131A">
      <w:pPr>
        <w:numPr>
          <w:ilvl w:val="0"/>
          <w:numId w:val="10"/>
        </w:num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b/>
          <w:bCs/>
          <w:sz w:val="24"/>
          <w:szCs w:val="24"/>
        </w:rPr>
        <w:t>No gaps between bars</w:t>
      </w:r>
      <w:r w:rsidRPr="0043131A">
        <w:rPr>
          <w:rFonts w:ascii="Times New Roman" w:eastAsia="Times New Roman" w:hAnsi="Times New Roman" w:cs="Times New Roman"/>
          <w:sz w:val="24"/>
          <w:szCs w:val="24"/>
        </w:rPr>
        <w:t>: Reflects continuous data, unlike standard bar charts.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Histograms are crucial for statistical analysis, helping identify trends like normal distributions or outliers. They’re widely used in data science, education, and process improvement.</w:t>
      </w:r>
    </w:p>
    <w:p w:rsidR="0043131A" w:rsidRPr="0043131A" w:rsidRDefault="0043131A" w:rsidP="0043131A">
      <w:pPr>
        <w:spacing w:before="100" w:beforeAutospacing="1" w:after="100" w:afterAutospacing="1"/>
        <w:outlineLvl w:val="1"/>
        <w:rPr>
          <w:rFonts w:ascii="Times New Roman" w:eastAsia="Times New Roman" w:hAnsi="Times New Roman" w:cs="Times New Roman"/>
          <w:b/>
          <w:bCs/>
          <w:sz w:val="36"/>
          <w:szCs w:val="36"/>
        </w:rPr>
      </w:pPr>
      <w:r w:rsidRPr="0043131A">
        <w:rPr>
          <w:rFonts w:ascii="Times New Roman" w:eastAsia="Times New Roman" w:hAnsi="Times New Roman" w:cs="Times New Roman"/>
          <w:b/>
          <w:bCs/>
          <w:sz w:val="36"/>
          <w:szCs w:val="36"/>
        </w:rPr>
        <w:t>Conclusion: Elevate Your Data Storytelling</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Mastering these five data visualization techniques—bar charts, line charts, pie charts, scatter plots, and histograms—equips you to tackle diverse data presentation challenges. Each method offers unique strengths, from comparing categories to revealing distributions, enabling you to craft compelling data stories.</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The key to impactful visualization lies in selecting the right technique for your data and designing it with clarity and precision. Practice these methods, experiment with your datasets, and watch your ability to communicate insights soar.</w:t>
      </w:r>
    </w:p>
    <w:p w:rsidR="0043131A" w:rsidRPr="0043131A" w:rsidRDefault="0043131A" w:rsidP="0043131A">
      <w:pPr>
        <w:spacing w:before="100" w:beforeAutospacing="1" w:after="100" w:afterAutospacing="1"/>
        <w:rPr>
          <w:rFonts w:ascii="Times New Roman" w:eastAsia="Times New Roman" w:hAnsi="Times New Roman" w:cs="Times New Roman"/>
          <w:sz w:val="24"/>
          <w:szCs w:val="24"/>
        </w:rPr>
      </w:pPr>
      <w:r w:rsidRPr="0043131A">
        <w:rPr>
          <w:rFonts w:ascii="Times New Roman" w:eastAsia="Times New Roman" w:hAnsi="Times New Roman" w:cs="Times New Roman"/>
          <w:sz w:val="24"/>
          <w:szCs w:val="24"/>
        </w:rPr>
        <w:t xml:space="preserve">For further exploration, consider tools like </w:t>
      </w:r>
      <w:hyperlink r:id="rId11" w:history="1">
        <w:r w:rsidRPr="0043131A">
          <w:rPr>
            <w:rFonts w:ascii="Times New Roman" w:eastAsia="Times New Roman" w:hAnsi="Times New Roman" w:cs="Times New Roman"/>
            <w:color w:val="0000FF"/>
            <w:sz w:val="24"/>
            <w:szCs w:val="24"/>
            <w:u w:val="single"/>
          </w:rPr>
          <w:t>Tableau</w:t>
        </w:r>
      </w:hyperlink>
      <w:r w:rsidRPr="0043131A">
        <w:rPr>
          <w:rFonts w:ascii="Times New Roman" w:eastAsia="Times New Roman" w:hAnsi="Times New Roman" w:cs="Times New Roman"/>
          <w:sz w:val="24"/>
          <w:szCs w:val="24"/>
        </w:rPr>
        <w:t xml:space="preserve">, </w:t>
      </w:r>
      <w:hyperlink r:id="rId12" w:history="1">
        <w:r w:rsidRPr="0043131A">
          <w:rPr>
            <w:rFonts w:ascii="Times New Roman" w:eastAsia="Times New Roman" w:hAnsi="Times New Roman" w:cs="Times New Roman"/>
            <w:color w:val="0000FF"/>
            <w:sz w:val="24"/>
            <w:szCs w:val="24"/>
            <w:u w:val="single"/>
          </w:rPr>
          <w:t>Excel</w:t>
        </w:r>
      </w:hyperlink>
      <w:r w:rsidRPr="0043131A">
        <w:rPr>
          <w:rFonts w:ascii="Times New Roman" w:eastAsia="Times New Roman" w:hAnsi="Times New Roman" w:cs="Times New Roman"/>
          <w:sz w:val="24"/>
          <w:szCs w:val="24"/>
        </w:rPr>
        <w:t xml:space="preserve">, or Python libraries such as </w:t>
      </w:r>
      <w:hyperlink r:id="rId13" w:history="1">
        <w:r w:rsidRPr="0043131A">
          <w:rPr>
            <w:rFonts w:ascii="Times New Roman" w:eastAsia="Times New Roman" w:hAnsi="Times New Roman" w:cs="Times New Roman"/>
            <w:color w:val="0000FF"/>
            <w:sz w:val="24"/>
            <w:szCs w:val="24"/>
            <w:u w:val="single"/>
          </w:rPr>
          <w:t>Matplotlib</w:t>
        </w:r>
      </w:hyperlink>
      <w:r w:rsidRPr="0043131A">
        <w:rPr>
          <w:rFonts w:ascii="Times New Roman" w:eastAsia="Times New Roman" w:hAnsi="Times New Roman" w:cs="Times New Roman"/>
          <w:sz w:val="24"/>
          <w:szCs w:val="24"/>
        </w:rPr>
        <w:t xml:space="preserve"> and </w:t>
      </w:r>
      <w:hyperlink r:id="rId14" w:history="1">
        <w:r w:rsidRPr="0043131A">
          <w:rPr>
            <w:rFonts w:ascii="Times New Roman" w:eastAsia="Times New Roman" w:hAnsi="Times New Roman" w:cs="Times New Roman"/>
            <w:color w:val="0000FF"/>
            <w:sz w:val="24"/>
            <w:szCs w:val="24"/>
            <w:u w:val="single"/>
          </w:rPr>
          <w:t>Seaborn</w:t>
        </w:r>
      </w:hyperlink>
      <w:r w:rsidRPr="0043131A">
        <w:rPr>
          <w:rFonts w:ascii="Times New Roman" w:eastAsia="Times New Roman" w:hAnsi="Times New Roman" w:cs="Times New Roman"/>
          <w:sz w:val="24"/>
          <w:szCs w:val="24"/>
        </w:rPr>
        <w:t>. Dive into these techniques and unlock the power of data visualization today.</w:t>
      </w:r>
    </w:p>
    <w:p w:rsidR="0043131A" w:rsidRPr="0043131A" w:rsidRDefault="0043131A" w:rsidP="0043131A">
      <w:pPr>
        <w:spacing w:before="100" w:beforeAutospacing="1" w:after="100" w:afterAutospacing="1"/>
        <w:outlineLvl w:val="2"/>
        <w:rPr>
          <w:rFonts w:ascii="Times New Roman" w:eastAsia="Times New Roman" w:hAnsi="Times New Roman" w:cs="Times New Roman"/>
          <w:b/>
          <w:bCs/>
          <w:sz w:val="27"/>
          <w:szCs w:val="27"/>
        </w:rPr>
      </w:pPr>
      <w:r w:rsidRPr="0043131A">
        <w:rPr>
          <w:rFonts w:ascii="Times New Roman" w:eastAsia="Times New Roman" w:hAnsi="Times New Roman" w:cs="Times New Roman"/>
          <w:b/>
          <w:bCs/>
          <w:sz w:val="27"/>
          <w:szCs w:val="27"/>
        </w:rPr>
        <w:t>References</w:t>
      </w:r>
    </w:p>
    <w:p w:rsidR="0043131A" w:rsidRPr="0043131A" w:rsidRDefault="0043131A" w:rsidP="0043131A">
      <w:pPr>
        <w:numPr>
          <w:ilvl w:val="0"/>
          <w:numId w:val="11"/>
        </w:numPr>
        <w:spacing w:before="100" w:beforeAutospacing="1" w:after="100" w:afterAutospacing="1"/>
        <w:rPr>
          <w:rFonts w:ascii="Times New Roman" w:eastAsia="Times New Roman" w:hAnsi="Times New Roman" w:cs="Times New Roman"/>
          <w:sz w:val="24"/>
          <w:szCs w:val="24"/>
        </w:rPr>
      </w:pPr>
      <w:hyperlink r:id="rId15" w:history="1">
        <w:r w:rsidRPr="0043131A">
          <w:rPr>
            <w:rFonts w:ascii="Times New Roman" w:eastAsia="Times New Roman" w:hAnsi="Times New Roman" w:cs="Times New Roman"/>
            <w:color w:val="0000FF"/>
            <w:sz w:val="24"/>
            <w:szCs w:val="24"/>
            <w:u w:val="single"/>
          </w:rPr>
          <w:t>17 Important Data Visualization Techniques | HBS Online</w:t>
        </w:r>
      </w:hyperlink>
    </w:p>
    <w:p w:rsidR="0043131A" w:rsidRPr="0043131A" w:rsidRDefault="0043131A" w:rsidP="0043131A">
      <w:pPr>
        <w:numPr>
          <w:ilvl w:val="0"/>
          <w:numId w:val="11"/>
        </w:numPr>
        <w:spacing w:before="100" w:beforeAutospacing="1" w:after="100" w:afterAutospacing="1"/>
        <w:rPr>
          <w:rFonts w:ascii="Times New Roman" w:eastAsia="Times New Roman" w:hAnsi="Times New Roman" w:cs="Times New Roman"/>
          <w:sz w:val="24"/>
          <w:szCs w:val="24"/>
        </w:rPr>
      </w:pPr>
      <w:hyperlink r:id="rId16" w:history="1">
        <w:r w:rsidRPr="0043131A">
          <w:rPr>
            <w:rFonts w:ascii="Times New Roman" w:eastAsia="Times New Roman" w:hAnsi="Times New Roman" w:cs="Times New Roman"/>
            <w:color w:val="0000FF"/>
            <w:sz w:val="24"/>
            <w:szCs w:val="24"/>
            <w:u w:val="single"/>
          </w:rPr>
          <w:t xml:space="preserve">11 Data Visualization Techniques for Every Use-Case with Examples | </w:t>
        </w:r>
        <w:proofErr w:type="spellStart"/>
        <w:r w:rsidRPr="0043131A">
          <w:rPr>
            <w:rFonts w:ascii="Times New Roman" w:eastAsia="Times New Roman" w:hAnsi="Times New Roman" w:cs="Times New Roman"/>
            <w:color w:val="0000FF"/>
            <w:sz w:val="24"/>
            <w:szCs w:val="24"/>
            <w:u w:val="single"/>
          </w:rPr>
          <w:t>DataCamp</w:t>
        </w:r>
        <w:proofErr w:type="spellEnd"/>
      </w:hyperlink>
    </w:p>
    <w:p w:rsidR="0043131A" w:rsidRPr="0043131A" w:rsidRDefault="0043131A" w:rsidP="0043131A">
      <w:pPr>
        <w:numPr>
          <w:ilvl w:val="0"/>
          <w:numId w:val="11"/>
        </w:numPr>
        <w:spacing w:before="100" w:beforeAutospacing="1" w:after="100" w:afterAutospacing="1"/>
        <w:rPr>
          <w:rFonts w:ascii="Times New Roman" w:eastAsia="Times New Roman" w:hAnsi="Times New Roman" w:cs="Times New Roman"/>
          <w:sz w:val="24"/>
          <w:szCs w:val="24"/>
        </w:rPr>
      </w:pPr>
      <w:hyperlink r:id="rId17" w:history="1">
        <w:r w:rsidRPr="0043131A">
          <w:rPr>
            <w:rFonts w:ascii="Times New Roman" w:eastAsia="Times New Roman" w:hAnsi="Times New Roman" w:cs="Times New Roman"/>
            <w:color w:val="0000FF"/>
            <w:sz w:val="24"/>
            <w:szCs w:val="24"/>
            <w:u w:val="single"/>
          </w:rPr>
          <w:t>How to Choose the Right Data Visualization | Atlassian</w:t>
        </w:r>
      </w:hyperlink>
    </w:p>
    <w:p w:rsidR="0043131A" w:rsidRPr="0043131A" w:rsidRDefault="0043131A" w:rsidP="0043131A">
      <w:pPr>
        <w:numPr>
          <w:ilvl w:val="0"/>
          <w:numId w:val="11"/>
        </w:numPr>
        <w:spacing w:before="100" w:beforeAutospacing="1" w:after="100" w:afterAutospacing="1"/>
        <w:rPr>
          <w:rFonts w:ascii="Times New Roman" w:eastAsia="Times New Roman" w:hAnsi="Times New Roman" w:cs="Times New Roman"/>
          <w:sz w:val="24"/>
          <w:szCs w:val="24"/>
        </w:rPr>
      </w:pPr>
      <w:hyperlink r:id="rId18" w:history="1">
        <w:r w:rsidRPr="0043131A">
          <w:rPr>
            <w:rFonts w:ascii="Times New Roman" w:eastAsia="Times New Roman" w:hAnsi="Times New Roman" w:cs="Times New Roman"/>
            <w:color w:val="0000FF"/>
            <w:sz w:val="24"/>
            <w:szCs w:val="24"/>
            <w:u w:val="single"/>
          </w:rPr>
          <w:t>What Is Data Visualization? Definition, Examples, And Learning Resources | Tableau</w:t>
        </w:r>
      </w:hyperlink>
    </w:p>
    <w:p w:rsidR="00F31BA8" w:rsidRDefault="00F31BA8"/>
    <w:sectPr w:rsidR="00F31B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655"/>
    <w:multiLevelType w:val="multilevel"/>
    <w:tmpl w:val="A63A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D4B5B"/>
    <w:multiLevelType w:val="multilevel"/>
    <w:tmpl w:val="72EA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0C0D"/>
    <w:multiLevelType w:val="multilevel"/>
    <w:tmpl w:val="EB6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941EC"/>
    <w:multiLevelType w:val="multilevel"/>
    <w:tmpl w:val="6D3E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467C8"/>
    <w:multiLevelType w:val="multilevel"/>
    <w:tmpl w:val="4EF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915E7"/>
    <w:multiLevelType w:val="multilevel"/>
    <w:tmpl w:val="E11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729B1"/>
    <w:multiLevelType w:val="multilevel"/>
    <w:tmpl w:val="2FC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97958"/>
    <w:multiLevelType w:val="multilevel"/>
    <w:tmpl w:val="0B2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53B27"/>
    <w:multiLevelType w:val="multilevel"/>
    <w:tmpl w:val="F44C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5568B"/>
    <w:multiLevelType w:val="multilevel"/>
    <w:tmpl w:val="CA2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F6610"/>
    <w:multiLevelType w:val="multilevel"/>
    <w:tmpl w:val="941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7"/>
  </w:num>
  <w:num w:numId="5">
    <w:abstractNumId w:val="1"/>
  </w:num>
  <w:num w:numId="6">
    <w:abstractNumId w:val="4"/>
  </w:num>
  <w:num w:numId="7">
    <w:abstractNumId w:val="8"/>
  </w:num>
  <w:num w:numId="8">
    <w:abstractNumId w:val="1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43131A"/>
    <w:rsid w:val="0043131A"/>
    <w:rsid w:val="00824429"/>
    <w:rsid w:val="009D0149"/>
    <w:rsid w:val="00BF68F8"/>
    <w:rsid w:val="00F26ED6"/>
    <w:rsid w:val="00F31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FCCD"/>
  <w15:docId w15:val="{E0BDB256-4897-46AC-BAC5-0405249C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4313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4313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43131A"/>
    <w:rPr>
      <w:rFonts w:asciiTheme="majorHAnsi" w:eastAsiaTheme="majorEastAsia" w:hAnsiTheme="majorHAnsi" w:cstheme="majorBidi"/>
      <w:b/>
      <w:bCs/>
      <w:color w:val="323E4F" w:themeColor="text2" w:themeShade="BF"/>
      <w:szCs w:val="28"/>
    </w:rPr>
  </w:style>
  <w:style w:type="character" w:styleId="Hyperlink">
    <w:name w:val="Hyperlink"/>
    <w:basedOn w:val="DefaultParagraphFont"/>
    <w:uiPriority w:val="99"/>
    <w:semiHidden/>
    <w:unhideWhenUsed/>
    <w:rsid w:val="00431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33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tplotlib.org/" TargetMode="External"/><Relationship Id="rId18" Type="http://schemas.openxmlformats.org/officeDocument/2006/relationships/hyperlink" Target="https://www.tableau.com/visualization/what-is-data-visualiz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icrosoft.com/en-us/microsoft-365/excel" TargetMode="External"/><Relationship Id="rId17" Type="http://schemas.openxmlformats.org/officeDocument/2006/relationships/hyperlink" Target="https://www.atlassian.com/data/charts/how-to-choose-data-visualization" TargetMode="External"/><Relationship Id="rId2" Type="http://schemas.openxmlformats.org/officeDocument/2006/relationships/customXml" Target="../customXml/item2.xml"/><Relationship Id="rId16" Type="http://schemas.openxmlformats.org/officeDocument/2006/relationships/hyperlink" Target="https://www.datacamp.com/blog/data-visualization-techniqu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bleau.com/" TargetMode="External"/><Relationship Id="rId5" Type="http://schemas.openxmlformats.org/officeDocument/2006/relationships/numbering" Target="numbering.xml"/><Relationship Id="rId15" Type="http://schemas.openxmlformats.org/officeDocument/2006/relationships/hyperlink" Target="https://online.hbs.edu/blog/post/data-visualization-technique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hyperlink" Target="https://seaborn.pydat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510_16\AppData\Roaming\Microsoft\Templates\Blog%20pos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Sheet1!$E$10</c:f>
              <c:strCache>
                <c:ptCount val="1"/>
                <c:pt idx="0">
                  <c:v>SALES IN $</c:v>
                </c:pt>
              </c:strCache>
            </c:strRef>
          </c:tx>
          <c:spPr>
            <a:solidFill>
              <a:schemeClr val="accent1"/>
            </a:solidFill>
            <a:ln>
              <a:noFill/>
            </a:ln>
            <a:effectLst/>
          </c:spPr>
          <c:invertIfNegative val="0"/>
          <c:cat>
            <c:strRef>
              <c:f>Sheet1!$F$9:$H$9</c:f>
              <c:strCache>
                <c:ptCount val="3"/>
                <c:pt idx="0">
                  <c:v>Product A</c:v>
                </c:pt>
                <c:pt idx="1">
                  <c:v>Product B</c:v>
                </c:pt>
                <c:pt idx="2">
                  <c:v>Product c</c:v>
                </c:pt>
              </c:strCache>
            </c:strRef>
          </c:cat>
          <c:val>
            <c:numRef>
              <c:f>Sheet1!$F$10:$H$10</c:f>
              <c:numCache>
                <c:formatCode>General</c:formatCode>
                <c:ptCount val="3"/>
                <c:pt idx="0">
                  <c:v>100</c:v>
                </c:pt>
                <c:pt idx="1">
                  <c:v>500</c:v>
                </c:pt>
                <c:pt idx="2">
                  <c:v>300</c:v>
                </c:pt>
              </c:numCache>
            </c:numRef>
          </c:val>
          <c:extLst>
            <c:ext xmlns:c16="http://schemas.microsoft.com/office/drawing/2014/chart" uri="{C3380CC4-5D6E-409C-BE32-E72D297353CC}">
              <c16:uniqueId val="{00000000-DEC6-4D19-8CFA-7F95803B269E}"/>
            </c:ext>
          </c:extLst>
        </c:ser>
        <c:dLbls>
          <c:showLegendKey val="0"/>
          <c:showVal val="0"/>
          <c:showCatName val="0"/>
          <c:showSerName val="0"/>
          <c:showPercent val="0"/>
          <c:showBubbleSize val="0"/>
        </c:dLbls>
        <c:gapWidth val="219"/>
        <c:overlap val="-27"/>
        <c:axId val="399030831"/>
        <c:axId val="399110319"/>
      </c:barChart>
      <c:catAx>
        <c:axId val="399030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110319"/>
        <c:crosses val="autoZero"/>
        <c:auto val="1"/>
        <c:lblAlgn val="ctr"/>
        <c:lblOffset val="100"/>
        <c:noMultiLvlLbl val="0"/>
      </c:catAx>
      <c:valAx>
        <c:axId val="39911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030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1E7614D4-C748-4B22-9246-5A659FAFD389}"/>
      </w:docPartPr>
      <w:docPartBody>
        <w:p w:rsidR="00000000" w:rsidRDefault="00940477">
          <w:r w:rsidRPr="008773A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77"/>
    <w:rsid w:val="00940477"/>
    <w:rsid w:val="00E32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4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97</TotalTime>
  <Pages>1</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CL510_16</dc:creator>
  <cp:keywords/>
  <dc:description/>
  <cp:lastModifiedBy>CL510_16</cp:lastModifiedBy>
  <cp:revision>1</cp:revision>
  <dcterms:created xsi:type="dcterms:W3CDTF">2025-07-08T08:29:00Z</dcterms:created>
  <dcterms:modified xsi:type="dcterms:W3CDTF">2025-07-08T10:06:00Z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