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83ED44" w14:textId="77777777" w:rsidR="00D75C1F" w:rsidRDefault="00D75C1F" w:rsidP="004D63C6">
      <w:pPr>
        <w:pStyle w:val="Heading1"/>
        <w:spacing w:before="68"/>
        <w:ind w:left="0"/>
      </w:pPr>
    </w:p>
    <w:p w14:paraId="153213E3" w14:textId="77777777" w:rsidR="003B2666" w:rsidRPr="00C30324" w:rsidRDefault="003B2666" w:rsidP="004D63C6">
      <w:pPr>
        <w:pStyle w:val="Heading1"/>
        <w:spacing w:before="68"/>
        <w:ind w:left="0"/>
        <w:rPr>
          <w:rStyle w:val="Strong"/>
          <w:b/>
        </w:rPr>
      </w:pPr>
      <w:r w:rsidRPr="00C30324">
        <w:rPr>
          <w:sz w:val="28"/>
        </w:rPr>
        <w:t>Experiment/Practical</w:t>
      </w:r>
      <w:r w:rsidRPr="00C30324">
        <w:rPr>
          <w:spacing w:val="95"/>
          <w:sz w:val="28"/>
        </w:rPr>
        <w:t xml:space="preserve"> </w:t>
      </w:r>
      <w:r w:rsidR="00D3611F">
        <w:rPr>
          <w:sz w:val="28"/>
        </w:rPr>
        <w:t xml:space="preserve">8 Support Vector Machine  </w:t>
      </w:r>
    </w:p>
    <w:p w14:paraId="3D319833" w14:textId="77777777" w:rsidR="003B2666" w:rsidRDefault="003B2666" w:rsidP="003B2666">
      <w:pPr>
        <w:pStyle w:val="BodyText"/>
        <w:spacing w:before="1"/>
        <w:rPr>
          <w:b/>
          <w:sz w:val="13"/>
        </w:rPr>
      </w:pPr>
      <w:r>
        <w:rPr>
          <w:noProof/>
        </w:rPr>
        <mc:AlternateContent>
          <mc:Choice Requires="wps">
            <w:drawing>
              <wp:anchor distT="0" distB="0" distL="0" distR="0" simplePos="0" relativeHeight="251659264" behindDoc="1" locked="0" layoutInCell="1" allowOverlap="1" wp14:anchorId="0886452D" wp14:editId="22187484">
                <wp:simplePos x="0" y="0"/>
                <wp:positionH relativeFrom="margin">
                  <wp:align>left</wp:align>
                </wp:positionH>
                <wp:positionV relativeFrom="paragraph">
                  <wp:posOffset>106680</wp:posOffset>
                </wp:positionV>
                <wp:extent cx="5157470" cy="3175"/>
                <wp:effectExtent l="0" t="0" r="24130" b="34925"/>
                <wp:wrapTopAndBottom/>
                <wp:docPr id="1414092865" name="Line 1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157470" cy="3175"/>
                        </a:xfrm>
                        <a:prstGeom prst="line">
                          <a:avLst/>
                        </a:prstGeom>
                        <a:noFill/>
                        <a:ln w="9143">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634C5DE" id="Line 122" o:spid="_x0000_s1026" style="position:absolute;z-index:-251657216;visibility:visible;mso-wrap-style:square;mso-width-percent:0;mso-height-percent:0;mso-wrap-distance-left:0;mso-wrap-distance-top:0;mso-wrap-distance-right:0;mso-wrap-distance-bottom:0;mso-position-horizontal:left;mso-position-horizontal-relative:margin;mso-position-vertical:absolute;mso-position-vertical-relative:text;mso-width-percent:0;mso-height-percent:0;mso-width-relative:page;mso-height-relative:page" from="0,8.4pt" to="406.1pt,8.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" strokeweight=".25397mm">
                <w10:wrap type="topAndBottom" anchorx="margin"/>
              </v:line>
            </w:pict>
          </mc:Fallback>
        </mc:AlternateContent>
      </w:r>
    </w:p>
    <w:p w14:paraId="32A8A0DD" w14:textId="77777777" w:rsidR="003B2666" w:rsidRDefault="003B2666" w:rsidP="003B2666">
      <w:pPr>
        <w:pStyle w:val="BodyText"/>
        <w:spacing w:before="1"/>
        <w:rPr>
          <w:b/>
          <w:sz w:val="26"/>
        </w:rPr>
      </w:pPr>
    </w:p>
    <w:p w14:paraId="0A300AF1" w14:textId="77777777" w:rsidR="008C16EB" w:rsidRDefault="005F4AB0" w:rsidP="008C16EB">
      <w:pPr>
        <w:pStyle w:val="Heading3"/>
        <w:rPr>
          <w:lang w:val="en-IN"/>
        </w:rPr>
      </w:pPr>
      <w:r w:rsidRPr="008C16EB">
        <w:rPr>
          <w:b/>
          <w:noProof/>
        </w:rPr>
        <mc:AlternateContent>
          <mc:Choice Requires="wps">
            <w:drawing>
              <wp:anchor distT="0" distB="0" distL="0" distR="0" simplePos="0" relativeHeight="251664384" behindDoc="1" locked="0" layoutInCell="1" allowOverlap="1" wp14:anchorId="1F3AA307" wp14:editId="278D0A6D">
                <wp:simplePos x="0" y="0"/>
                <wp:positionH relativeFrom="margin">
                  <wp:align>left</wp:align>
                </wp:positionH>
                <wp:positionV relativeFrom="paragraph">
                  <wp:posOffset>666750</wp:posOffset>
                </wp:positionV>
                <wp:extent cx="5157470" cy="3175"/>
                <wp:effectExtent l="0" t="0" r="24130" b="34925"/>
                <wp:wrapTopAndBottom/>
                <wp:docPr id="861070665" name="Line 1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157470" cy="3175"/>
                        </a:xfrm>
                        <a:prstGeom prst="line">
                          <a:avLst/>
                        </a:prstGeom>
                        <a:noFill/>
                        <a:ln w="9143">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38BC4E5" id="Line 122" o:spid="_x0000_s1026" style="position:absolute;z-index:-251652096;visibility:visible;mso-wrap-style:square;mso-width-percent:0;mso-height-percent:0;mso-wrap-distance-left:0;mso-wrap-distance-top:0;mso-wrap-distance-right:0;mso-wrap-distance-bottom:0;mso-position-horizontal:left;mso-position-horizontal-relative:margin;mso-position-vertical:absolute;mso-position-vertical-relative:text;mso-width-percent:0;mso-height-percent:0;mso-width-relative:page;mso-height-relative:page" from="0,52.5pt" to="406.1pt,5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" strokeweight=".25397mm">
                <w10:wrap type="topAndBottom" anchorx="margin"/>
              </v:line>
            </w:pict>
          </mc:Fallback>
        </mc:AlternateContent>
      </w:r>
      <w:r w:rsidR="00697ECE" w:rsidRPr="008C16EB">
        <w:rPr>
          <w:b/>
        </w:rPr>
        <w:t xml:space="preserve"> </w:t>
      </w:r>
      <w:r w:rsidR="003B2666" w:rsidRPr="008C16EB">
        <w:rPr>
          <w:rFonts w:ascii="Times New Roman" w:eastAsia="Times New Roman" w:hAnsi="Times New Roman" w:cs="Times New Roman"/>
          <w:b/>
          <w:color w:val="auto"/>
          <w:lang w:val="en-IN" w:eastAsia="en-IN"/>
        </w:rPr>
        <w:t>Title:</w:t>
      </w:r>
      <w:r w:rsidR="003B2666" w:rsidRPr="008C16EB">
        <w:rPr>
          <w:rFonts w:ascii="Times New Roman" w:eastAsia="Times New Roman" w:hAnsi="Times New Roman" w:cs="Times New Roman"/>
          <w:color w:val="auto"/>
          <w:lang w:val="en-IN" w:eastAsia="en-IN"/>
        </w:rPr>
        <w:t xml:space="preserve"> </w:t>
      </w:r>
      <w:r w:rsidR="00970FE6" w:rsidRPr="008C16EB">
        <w:rPr>
          <w:rFonts w:ascii="Times New Roman" w:eastAsia="Times New Roman" w:hAnsi="Times New Roman" w:cs="Times New Roman"/>
          <w:color w:val="auto"/>
          <w:lang w:val="en-IN" w:eastAsia="en-IN"/>
        </w:rPr>
        <w:t xml:space="preserve">Implementation </w:t>
      </w:r>
      <w:r w:rsidR="008C16EB" w:rsidRPr="008C16EB">
        <w:rPr>
          <w:rFonts w:ascii="Times New Roman" w:eastAsia="Times New Roman" w:hAnsi="Times New Roman" w:cs="Times New Roman"/>
          <w:color w:val="auto"/>
          <w:lang w:val="en-IN" w:eastAsia="en-IN"/>
        </w:rPr>
        <w:t>of Support Vector Machine (SVM) for Classification</w:t>
      </w:r>
    </w:p>
    <w:p w14:paraId="70206C0E" w14:textId="77777777" w:rsidR="008C16EB" w:rsidRDefault="003B2666" w:rsidP="008C16EB">
      <w:pPr>
        <w:pStyle w:val="NormalWeb"/>
      </w:pPr>
      <w:r>
        <w:rPr>
          <w:b/>
        </w:rPr>
        <w:t>Aim</w:t>
      </w:r>
      <w:r w:rsidRPr="004D63C6">
        <w:t xml:space="preserve">: </w:t>
      </w:r>
      <w:r w:rsidR="008C16EB">
        <w:t>To implement and understand the Support Vector Machine algorithm for classification tasks and evaluate its performance on a given dataset.</w:t>
      </w:r>
    </w:p>
    <w:p w14:paraId="26DE513E" w14:textId="77777777" w:rsidR="003B2666" w:rsidRDefault="003B2666" w:rsidP="006435A1">
      <w:pPr>
        <w:pStyle w:val="NormalWeb"/>
      </w:pPr>
      <w:r>
        <w:rPr>
          <w:b/>
        </w:rPr>
        <w:t>Objective:</w:t>
      </w:r>
      <w:r>
        <w:rPr>
          <w:b/>
          <w:spacing w:val="15"/>
        </w:rPr>
        <w:t xml:space="preserve"> </w:t>
      </w:r>
      <w:r w:rsidRPr="00AC708B">
        <w:rPr>
          <w:bCs/>
        </w:rPr>
        <w:t xml:space="preserve">Students will learn </w:t>
      </w:r>
    </w:p>
    <w:p w14:paraId="39DF909D" w14:textId="77777777" w:rsidR="002E4E4A" w:rsidRPr="002E4E4A" w:rsidRDefault="002E4E4A" w:rsidP="002E4E4A">
      <w:pPr>
        <w:widowControl/>
        <w:numPr>
          <w:ilvl w:val="0"/>
          <w:numId w:val="1"/>
        </w:numPr>
        <w:autoSpaceDE/>
        <w:autoSpaceDN/>
        <w:spacing w:before="100" w:beforeAutospacing="1" w:after="100" w:afterAutospacing="1"/>
        <w:rPr>
          <w:sz w:val="24"/>
          <w:szCs w:val="24"/>
          <w:lang w:val="en-IN" w:eastAsia="en-IN"/>
        </w:rPr>
      </w:pPr>
      <w:r w:rsidRPr="002E4E4A">
        <w:rPr>
          <w:sz w:val="24"/>
          <w:szCs w:val="24"/>
          <w:lang w:val="en-IN" w:eastAsia="en-IN"/>
        </w:rPr>
        <w:t>The classification mechanism of Support Vector Machines.</w:t>
      </w:r>
    </w:p>
    <w:p w14:paraId="50BBAFC0" w14:textId="77777777" w:rsidR="002E4E4A" w:rsidRPr="002E4E4A" w:rsidRDefault="002E4E4A" w:rsidP="002E4E4A">
      <w:pPr>
        <w:widowControl/>
        <w:numPr>
          <w:ilvl w:val="0"/>
          <w:numId w:val="1"/>
        </w:numPr>
        <w:autoSpaceDE/>
        <w:autoSpaceDN/>
        <w:spacing w:before="100" w:beforeAutospacing="1" w:after="100" w:afterAutospacing="1"/>
        <w:rPr>
          <w:sz w:val="24"/>
          <w:szCs w:val="24"/>
          <w:lang w:val="en-IN" w:eastAsia="en-IN"/>
        </w:rPr>
      </w:pPr>
      <w:r w:rsidRPr="002E4E4A">
        <w:rPr>
          <w:sz w:val="24"/>
          <w:szCs w:val="24"/>
          <w:lang w:val="en-IN" w:eastAsia="en-IN"/>
        </w:rPr>
        <w:t>The mathematical formulation and working principle of SVM.</w:t>
      </w:r>
    </w:p>
    <w:p w14:paraId="4B5234FD" w14:textId="77777777" w:rsidR="002E4E4A" w:rsidRPr="002E4E4A" w:rsidRDefault="002E4E4A" w:rsidP="002E4E4A">
      <w:pPr>
        <w:widowControl/>
        <w:numPr>
          <w:ilvl w:val="0"/>
          <w:numId w:val="1"/>
        </w:numPr>
        <w:autoSpaceDE/>
        <w:autoSpaceDN/>
        <w:spacing w:before="100" w:beforeAutospacing="1" w:after="100" w:afterAutospacing="1"/>
        <w:rPr>
          <w:sz w:val="24"/>
          <w:szCs w:val="24"/>
          <w:lang w:val="en-IN" w:eastAsia="en-IN"/>
        </w:rPr>
      </w:pPr>
      <w:r w:rsidRPr="002E4E4A">
        <w:rPr>
          <w:sz w:val="24"/>
          <w:szCs w:val="24"/>
          <w:lang w:val="en-IN" w:eastAsia="en-IN"/>
        </w:rPr>
        <w:t>Implementing SVM for classification tasks using linear and non-linear kernels.</w:t>
      </w:r>
    </w:p>
    <w:p w14:paraId="2BC79864" w14:textId="77777777" w:rsidR="002E4E4A" w:rsidRPr="002E4E4A" w:rsidRDefault="002E4E4A" w:rsidP="002E4E4A">
      <w:pPr>
        <w:widowControl/>
        <w:numPr>
          <w:ilvl w:val="0"/>
          <w:numId w:val="1"/>
        </w:numPr>
        <w:autoSpaceDE/>
        <w:autoSpaceDN/>
        <w:spacing w:before="100" w:beforeAutospacing="1" w:after="100" w:afterAutospacing="1"/>
        <w:rPr>
          <w:sz w:val="24"/>
          <w:szCs w:val="24"/>
          <w:lang w:val="en-IN" w:eastAsia="en-IN"/>
        </w:rPr>
      </w:pPr>
      <w:r w:rsidRPr="002E4E4A">
        <w:rPr>
          <w:sz w:val="24"/>
          <w:szCs w:val="24"/>
          <w:lang w:val="en-IN" w:eastAsia="en-IN"/>
        </w:rPr>
        <w:t xml:space="preserve">Evaluating the </w:t>
      </w:r>
      <w:r w:rsidR="008804A4">
        <w:rPr>
          <w:sz w:val="24"/>
          <w:szCs w:val="24"/>
          <w:lang w:val="en-IN" w:eastAsia="en-IN"/>
        </w:rPr>
        <w:t>model's performance</w:t>
      </w:r>
      <w:r w:rsidRPr="002E4E4A">
        <w:rPr>
          <w:sz w:val="24"/>
          <w:szCs w:val="24"/>
          <w:lang w:val="en-IN" w:eastAsia="en-IN"/>
        </w:rPr>
        <w:t xml:space="preserve"> using relevant metrics such as accuracy, precision, recall, and F1-score.</w:t>
      </w:r>
    </w:p>
    <w:p w14:paraId="232DFCF0" w14:textId="77777777" w:rsidR="002E4E4A" w:rsidRPr="002E4E4A" w:rsidRDefault="002E4E4A" w:rsidP="002E4E4A">
      <w:pPr>
        <w:widowControl/>
        <w:numPr>
          <w:ilvl w:val="0"/>
          <w:numId w:val="1"/>
        </w:numPr>
        <w:autoSpaceDE/>
        <w:autoSpaceDN/>
        <w:spacing w:before="100" w:beforeAutospacing="1" w:after="100" w:afterAutospacing="1"/>
        <w:rPr>
          <w:sz w:val="24"/>
          <w:szCs w:val="24"/>
          <w:lang w:val="en-IN" w:eastAsia="en-IN"/>
        </w:rPr>
      </w:pPr>
      <w:r w:rsidRPr="002E4E4A">
        <w:rPr>
          <w:sz w:val="24"/>
          <w:szCs w:val="24"/>
          <w:lang w:val="en-IN" w:eastAsia="en-IN"/>
        </w:rPr>
        <w:t>Visualizing decision boundaries in SVM.</w:t>
      </w:r>
    </w:p>
    <w:p w14:paraId="364D370A" w14:textId="77777777" w:rsidR="003B2666" w:rsidRPr="00F26D5E" w:rsidRDefault="003B2666" w:rsidP="0092206C">
      <w:pPr>
        <w:widowControl/>
        <w:numPr>
          <w:ilvl w:val="0"/>
          <w:numId w:val="1"/>
        </w:numPr>
        <w:autoSpaceDE/>
        <w:autoSpaceDN/>
        <w:spacing w:before="100" w:beforeAutospacing="1" w:after="100" w:afterAutospacing="1" w:line="276" w:lineRule="auto"/>
        <w:jc w:val="both"/>
      </w:pPr>
      <w:r w:rsidRPr="00A7465F">
        <w:rPr>
          <w:noProof/>
        </w:rPr>
        <mc:AlternateContent>
          <mc:Choice Requires="wps">
            <w:drawing>
              <wp:anchor distT="0" distB="0" distL="0" distR="0" simplePos="0" relativeHeight="251660288" behindDoc="1" locked="0" layoutInCell="1" allowOverlap="1" wp14:anchorId="68D5CAFE" wp14:editId="6CD9527B">
                <wp:simplePos x="0" y="0"/>
                <wp:positionH relativeFrom="margin">
                  <wp:align>left</wp:align>
                </wp:positionH>
                <wp:positionV relativeFrom="paragraph">
                  <wp:posOffset>206375</wp:posOffset>
                </wp:positionV>
                <wp:extent cx="5157470" cy="1270"/>
                <wp:effectExtent l="0" t="0" r="0" b="0"/>
                <wp:wrapTopAndBottom/>
                <wp:docPr id="1168071614" name="Freeform 1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157470" cy="1270"/>
                        </a:xfrm>
                        <a:custGeom>
                          <a:avLst/>
                          <a:gdLst>
                            <a:gd name="T0" fmla="+- 0 1358 1358"/>
                            <a:gd name="T1" fmla="*/ T0 w 8122"/>
                            <a:gd name="T2" fmla="+- 0 9480 1358"/>
                            <a:gd name="T3" fmla="*/ T2 w 8122"/>
                          </a:gdLst>
                          <a:ahLst/>
                          <a:cxnLst>
                            <a:cxn ang="0">
                              <a:pos x="T1" y="0"/>
                            </a:cxn>
                            <a:cxn ang="0">
                              <a:pos x="T3" y="0"/>
                            </a:cxn>
                          </a:cxnLst>
                          <a:rect l="0" t="0" r="r" b="b"/>
                          <a:pathLst>
                            <a:path w="8122">
                              <a:moveTo>
                                <a:pt x="0" y="0"/>
                              </a:moveTo>
                              <a:lnTo>
                                <a:pt x="8122" y="0"/>
                              </a:lnTo>
                            </a:path>
                          </a:pathLst>
                        </a:custGeom>
                        <a:noFill/>
                        <a:ln w="914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8C29D08" id="Freeform 119" o:spid="_x0000_s1026" style="position:absolute;margin-left:0;margin-top:16.25pt;width:406.1pt;height:.1pt;z-index:-251656192;visibility:visible;mso-wrap-style:square;mso-width-percent:0;mso-height-percent:0;mso-wrap-distance-left:0;mso-wrap-distance-top:0;mso-wrap-distance-right:0;mso-wrap-distance-bottom:0;mso-position-horizontal:left;mso-position-horizontal-relative:margin;mso-position-vertical:absolute;mso-position-vertical-relative:text;mso-width-percent:0;mso-height-percent:0;mso-width-relative:page;mso-height-relative:page;v-text-anchor:top" coordsize="8122,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" path="m,l8122,e" filled="f" strokeweight=".25397mm">
                <v:path arrowok="t" o:connecttype="custom" o:connectlocs="0,0;5157470,0" o:connectangles="0,0"/>
                <w10:wrap type="topAndBottom" anchorx="margin"/>
              </v:shape>
            </w:pict>
          </mc:Fallback>
        </mc:AlternateContent>
      </w:r>
    </w:p>
    <w:p w14:paraId="4B4548C8" w14:textId="77777777" w:rsidR="003B2666" w:rsidRDefault="003B2666" w:rsidP="00697ECE">
      <w:pPr>
        <w:pStyle w:val="Heading1"/>
        <w:spacing w:line="276" w:lineRule="auto"/>
        <w:ind w:left="0"/>
      </w:pPr>
      <w:r>
        <w:t xml:space="preserve">Problem statement </w:t>
      </w:r>
    </w:p>
    <w:p w14:paraId="3C060BCE" w14:textId="77777777" w:rsidR="008804A4" w:rsidRDefault="008804A4" w:rsidP="008804A4">
      <w:pPr>
        <w:pStyle w:val="NormalWeb"/>
        <w:jc w:val="both"/>
      </w:pPr>
      <w:r>
        <w:t>Use the given dataset(s) to demonstrate the application of the Support Vector Machine algorithm for classification. The task is to classify the data points into different classes based on features and understand the concept of hyperplanes, margins, and kernel tricks.</w:t>
      </w:r>
    </w:p>
    <w:p w14:paraId="4EFFADEF" w14:textId="77777777" w:rsidR="003B2666" w:rsidRDefault="003B2666" w:rsidP="003B2666">
      <w:pPr>
        <w:pStyle w:val="Heading1"/>
        <w:ind w:left="224"/>
      </w:pPr>
      <w:r>
        <w:rPr>
          <w:noProof/>
        </w:rPr>
        <mc:AlternateContent>
          <mc:Choice Requires="wps">
            <w:drawing>
              <wp:anchor distT="0" distB="0" distL="0" distR="0" simplePos="0" relativeHeight="251666432" behindDoc="1" locked="0" layoutInCell="1" allowOverlap="1" wp14:anchorId="683E1B36" wp14:editId="31A6E16D">
                <wp:simplePos x="0" y="0"/>
                <wp:positionH relativeFrom="margin">
                  <wp:align>left</wp:align>
                </wp:positionH>
                <wp:positionV relativeFrom="paragraph">
                  <wp:posOffset>105410</wp:posOffset>
                </wp:positionV>
                <wp:extent cx="5157470" cy="1270"/>
                <wp:effectExtent l="0" t="0" r="0" b="0"/>
                <wp:wrapTopAndBottom/>
                <wp:docPr id="861070664" name="Freeform 1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157470" cy="1270"/>
                        </a:xfrm>
                        <a:custGeom>
                          <a:avLst/>
                          <a:gdLst>
                            <a:gd name="T0" fmla="+- 0 1886 1886"/>
                            <a:gd name="T1" fmla="*/ T0 w 8122"/>
                            <a:gd name="T2" fmla="+- 0 10008 1886"/>
                            <a:gd name="T3" fmla="*/ T2 w 8122"/>
                          </a:gdLst>
                          <a:ahLst/>
                          <a:cxnLst>
                            <a:cxn ang="0">
                              <a:pos x="T1" y="0"/>
                            </a:cxn>
                            <a:cxn ang="0">
                              <a:pos x="T3" y="0"/>
                            </a:cxn>
                          </a:cxnLst>
                          <a:rect l="0" t="0" r="r" b="b"/>
                          <a:pathLst>
                            <a:path w="8122">
                              <a:moveTo>
                                <a:pt x="0" y="0"/>
                              </a:moveTo>
                              <a:lnTo>
                                <a:pt x="8122" y="0"/>
                              </a:lnTo>
                            </a:path>
                          </a:pathLst>
                        </a:custGeom>
                        <a:noFill/>
                        <a:ln w="914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5BA524B" id="Freeform 116" o:spid="_x0000_s1026" style="position:absolute;margin-left:0;margin-top:8.3pt;width:406.1pt;height:.1pt;z-index:-251650048;visibility:visible;mso-wrap-style:square;mso-width-percent:0;mso-height-percent:0;mso-wrap-distance-left:0;mso-wrap-distance-top:0;mso-wrap-distance-right:0;mso-wrap-distance-bottom:0;mso-position-horizontal:left;mso-position-horizontal-relative:margin;mso-position-vertical:absolute;mso-position-vertical-relative:text;mso-width-percent:0;mso-height-percent:0;mso-width-relative:page;mso-height-relative:page;v-text-anchor:top" coordsize="8122,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" path="m,l8122,e" filled="f" strokeweight=".25397mm">
                <v:path arrowok="t" o:connecttype="custom" o:connectlocs="0,0;5157470,0" o:connectangles="0,0"/>
                <w10:wrap type="topAndBottom" anchorx="margin"/>
              </v:shape>
            </w:pict>
          </mc:Fallback>
        </mc:AlternateContent>
      </w:r>
    </w:p>
    <w:p w14:paraId="41C08A55" w14:textId="77777777" w:rsidR="003B2666" w:rsidRDefault="003B2666" w:rsidP="003B2666">
      <w:pPr>
        <w:pStyle w:val="Heading1"/>
        <w:ind w:left="224"/>
      </w:pPr>
      <w:r>
        <w:t>Explanation/Stepwise</w:t>
      </w:r>
      <w:r>
        <w:rPr>
          <w:spacing w:val="42"/>
        </w:rPr>
        <w:t xml:space="preserve"> </w:t>
      </w:r>
      <w:r>
        <w:t>Procedure/</w:t>
      </w:r>
      <w:r>
        <w:rPr>
          <w:spacing w:val="47"/>
        </w:rPr>
        <w:t xml:space="preserve"> </w:t>
      </w:r>
      <w:r>
        <w:t>Algorithm:</w:t>
      </w:r>
    </w:p>
    <w:p w14:paraId="1287B6EC" w14:textId="77777777" w:rsidR="00C17EC5" w:rsidRPr="00C17EC5" w:rsidRDefault="00413542" w:rsidP="00C17EC5">
      <w:pPr>
        <w:widowControl/>
        <w:numPr>
          <w:ilvl w:val="0"/>
          <w:numId w:val="3"/>
        </w:numPr>
        <w:autoSpaceDE/>
        <w:autoSpaceDN/>
        <w:spacing w:before="100" w:beforeAutospacing="1" w:after="100" w:afterAutospacing="1"/>
        <w:rPr>
          <w:sz w:val="24"/>
          <w:szCs w:val="24"/>
          <w:lang w:val="en-IN" w:eastAsia="en-IN"/>
        </w:rPr>
      </w:pPr>
      <w:r>
        <w:rPr>
          <w:sz w:val="24"/>
          <w:szCs w:val="24"/>
          <w:lang w:val="en-IN" w:eastAsia="en-IN"/>
        </w:rPr>
        <w:t>Give a b</w:t>
      </w:r>
      <w:r w:rsidR="003B2666" w:rsidRPr="003B2666">
        <w:rPr>
          <w:sz w:val="24"/>
          <w:szCs w:val="24"/>
          <w:lang w:val="en-IN" w:eastAsia="en-IN"/>
        </w:rPr>
        <w:t xml:space="preserve">rief description </w:t>
      </w:r>
      <w:r>
        <w:rPr>
          <w:sz w:val="24"/>
          <w:szCs w:val="24"/>
          <w:lang w:val="en-IN" w:eastAsia="en-IN"/>
        </w:rPr>
        <w:t>o</w:t>
      </w:r>
      <w:r w:rsidR="002146C7">
        <w:rPr>
          <w:sz w:val="24"/>
          <w:szCs w:val="24"/>
          <w:lang w:val="en-IN" w:eastAsia="en-IN"/>
        </w:rPr>
        <w:t xml:space="preserve">f the </w:t>
      </w:r>
      <w:r w:rsidR="00531D0E">
        <w:t>support vector machine</w:t>
      </w:r>
    </w:p>
    <w:p w14:paraId="76832EC7" w14:textId="77777777" w:rsidR="00086810" w:rsidRDefault="00086810" w:rsidP="00086810">
      <w:pPr>
        <w:pStyle w:val="NormalWeb"/>
        <w:ind w:left="720"/>
      </w:pPr>
      <w:r>
        <w:t>Support Vector Machine (SVM) is a powerful supervised machine learning algorithm used for classification and regression tasks, but primarily classification. SVM works by finding the optimal hyperplane that best separates different classes in the feature space. It aims to maximize the margin, which is the distance between the hyperplane and the nearest data points from each class, called support vectors.</w:t>
      </w:r>
    </w:p>
    <w:p w14:paraId="7B813F9E" w14:textId="77777777" w:rsidR="00413542" w:rsidRDefault="00413542" w:rsidP="00413542">
      <w:pPr>
        <w:widowControl/>
        <w:autoSpaceDE/>
        <w:autoSpaceDN/>
        <w:spacing w:before="100" w:beforeAutospacing="1" w:after="100" w:afterAutospacing="1"/>
        <w:ind w:left="720"/>
        <w:rPr>
          <w:sz w:val="24"/>
          <w:szCs w:val="24"/>
          <w:lang w:val="en-IN" w:eastAsia="en-IN"/>
        </w:rPr>
      </w:pPr>
    </w:p>
    <w:p w14:paraId="28727FF8" w14:textId="77777777" w:rsidR="00C17EC5" w:rsidRPr="00531D0E" w:rsidRDefault="00413542" w:rsidP="00C17EC5">
      <w:pPr>
        <w:widowControl/>
        <w:numPr>
          <w:ilvl w:val="0"/>
          <w:numId w:val="3"/>
        </w:numPr>
        <w:autoSpaceDE/>
        <w:autoSpaceDN/>
        <w:spacing w:before="100" w:beforeAutospacing="1" w:after="100" w:afterAutospacing="1"/>
        <w:rPr>
          <w:lang w:val="en-IN"/>
        </w:rPr>
      </w:pPr>
      <w:r w:rsidRPr="00C17EC5">
        <w:rPr>
          <w:sz w:val="24"/>
          <w:szCs w:val="24"/>
          <w:lang w:val="en-IN" w:eastAsia="en-IN"/>
        </w:rPr>
        <w:t xml:space="preserve">Give </w:t>
      </w:r>
      <w:r w:rsidR="00E447FA" w:rsidRPr="00C17EC5">
        <w:rPr>
          <w:sz w:val="24"/>
          <w:szCs w:val="24"/>
          <w:lang w:val="en-IN" w:eastAsia="en-IN"/>
        </w:rPr>
        <w:t>m</w:t>
      </w:r>
      <w:r w:rsidRPr="00C17EC5">
        <w:rPr>
          <w:sz w:val="24"/>
          <w:szCs w:val="24"/>
          <w:lang w:val="en-IN" w:eastAsia="en-IN"/>
        </w:rPr>
        <w:t xml:space="preserve">athematical </w:t>
      </w:r>
      <w:r w:rsidR="00531D0E" w:rsidRPr="00C17EC5">
        <w:rPr>
          <w:sz w:val="24"/>
          <w:szCs w:val="24"/>
          <w:lang w:val="en-IN" w:eastAsia="en-IN"/>
        </w:rPr>
        <w:t xml:space="preserve">formulation </w:t>
      </w:r>
      <w:r w:rsidR="00531D0E">
        <w:t>(hyperplane, margins)</w:t>
      </w:r>
    </w:p>
    <w:p w14:paraId="6D1EBC02" w14:textId="77777777" w:rsidR="00086810" w:rsidRPr="00086810" w:rsidRDefault="00086810" w:rsidP="00086810">
      <w:pPr>
        <w:pStyle w:val="ListParagraph"/>
        <w:rPr>
          <w:lang w:val="en-IN"/>
        </w:rPr>
      </w:pPr>
      <w:r w:rsidRPr="00086810">
        <w:rPr>
          <w:lang w:val="en-IN"/>
        </w:rPr>
        <w:t>The hyperplane in SVM is represented mathematically as: where is the normal vector to the hyperplane, is the input feature vector, and is the bias.</w:t>
      </w:r>
    </w:p>
    <w:p w14:paraId="4F1F9422" w14:textId="77777777" w:rsidR="00086810" w:rsidRPr="00086810" w:rsidRDefault="00086810" w:rsidP="00086810">
      <w:pPr>
        <w:pStyle w:val="ListParagraph"/>
        <w:rPr>
          <w:lang w:val="en-IN"/>
        </w:rPr>
      </w:pPr>
      <w:r w:rsidRPr="00086810">
        <w:rPr>
          <w:lang w:val="en-IN"/>
        </w:rPr>
        <w:t>Margins are the distances between the hyperplane and the nearest data points. The margin can be expressed as: The optimization goal is to maximize this margin, or equivalently, minimize .</w:t>
      </w:r>
    </w:p>
    <w:p w14:paraId="57AA15DD" w14:textId="77777777" w:rsidR="00086810" w:rsidRDefault="00086810" w:rsidP="00086810">
      <w:pPr>
        <w:pStyle w:val="ListParagraph"/>
        <w:rPr>
          <w:lang w:val="en-IN"/>
        </w:rPr>
      </w:pPr>
      <w:r w:rsidRPr="00086810">
        <w:rPr>
          <w:lang w:val="en-IN"/>
        </w:rPr>
        <w:t xml:space="preserve">Kernel trick and types of kernel </w:t>
      </w:r>
    </w:p>
    <w:p w14:paraId="0982BC7D" w14:textId="3FDB35C1" w:rsidR="00086810" w:rsidRDefault="00086810" w:rsidP="00086810">
      <w:pPr>
        <w:pStyle w:val="ListParagraph"/>
        <w:rPr>
          <w:lang w:val="en-IN"/>
        </w:rPr>
      </w:pPr>
      <w:r w:rsidRPr="00086810">
        <w:rPr>
          <w:lang w:val="en-IN"/>
        </w:rPr>
        <w:t>The kernel trick is used by SVM to handle non-linearly separable data. It transforms input features into a higher-dimensional space, making it easier to find a linear hyperplane. Common types of kernels include:</w:t>
      </w:r>
    </w:p>
    <w:p w14:paraId="2D73DEA2" w14:textId="77777777" w:rsidR="00086810" w:rsidRPr="00086810" w:rsidRDefault="00086810" w:rsidP="00086810">
      <w:pPr>
        <w:pStyle w:val="ListParagraph"/>
        <w:rPr>
          <w:lang w:val="en-IN"/>
        </w:rPr>
      </w:pPr>
    </w:p>
    <w:p w14:paraId="7785BC9B" w14:textId="56603030" w:rsidR="00086810" w:rsidRPr="00086810" w:rsidRDefault="00086810" w:rsidP="00086810">
      <w:pPr>
        <w:pStyle w:val="ListParagraph"/>
        <w:numPr>
          <w:ilvl w:val="0"/>
          <w:numId w:val="14"/>
        </w:numPr>
        <w:rPr>
          <w:lang w:val="en-IN"/>
        </w:rPr>
      </w:pPr>
      <w:r w:rsidRPr="00086810">
        <w:rPr>
          <w:lang w:val="en-IN"/>
        </w:rPr>
        <w:t>Linear kernel</w:t>
      </w:r>
    </w:p>
    <w:p w14:paraId="60A18529" w14:textId="43258D7C" w:rsidR="00086810" w:rsidRPr="00086810" w:rsidRDefault="00086810" w:rsidP="00086810">
      <w:pPr>
        <w:pStyle w:val="ListParagraph"/>
        <w:numPr>
          <w:ilvl w:val="0"/>
          <w:numId w:val="14"/>
        </w:numPr>
        <w:rPr>
          <w:lang w:val="en-IN"/>
        </w:rPr>
      </w:pPr>
      <w:r w:rsidRPr="00086810">
        <w:rPr>
          <w:lang w:val="en-IN"/>
        </w:rPr>
        <w:t xml:space="preserve">Polynomial kernel: </w:t>
      </w:r>
    </w:p>
    <w:p w14:paraId="2F7E63AA" w14:textId="4415460D" w:rsidR="00086810" w:rsidRPr="00086810" w:rsidRDefault="00086810" w:rsidP="00086810">
      <w:pPr>
        <w:pStyle w:val="ListParagraph"/>
        <w:numPr>
          <w:ilvl w:val="0"/>
          <w:numId w:val="14"/>
        </w:numPr>
        <w:rPr>
          <w:lang w:val="en-IN"/>
        </w:rPr>
      </w:pPr>
      <w:r w:rsidRPr="00086810">
        <w:rPr>
          <w:lang w:val="en-IN"/>
        </w:rPr>
        <w:t>Radial Basis Function (RBF) kernel</w:t>
      </w:r>
    </w:p>
    <w:p w14:paraId="1EC24E92" w14:textId="0593F355" w:rsidR="00086810" w:rsidRPr="00086810" w:rsidRDefault="00086810" w:rsidP="00086810">
      <w:pPr>
        <w:pStyle w:val="ListParagraph"/>
        <w:numPr>
          <w:ilvl w:val="0"/>
          <w:numId w:val="14"/>
        </w:numPr>
        <w:rPr>
          <w:lang w:val="en-IN"/>
        </w:rPr>
      </w:pPr>
      <w:r w:rsidRPr="00086810">
        <w:rPr>
          <w:lang w:val="en-IN"/>
        </w:rPr>
        <w:t>Sigmoid kernel</w:t>
      </w:r>
    </w:p>
    <w:p w14:paraId="4BA41267" w14:textId="77777777" w:rsidR="00531D0E" w:rsidRDefault="00531D0E" w:rsidP="00531D0E">
      <w:pPr>
        <w:pStyle w:val="ListParagraph"/>
        <w:rPr>
          <w:lang w:val="en-IN"/>
        </w:rPr>
      </w:pPr>
    </w:p>
    <w:p w14:paraId="7062D3EE" w14:textId="77777777" w:rsidR="00531D0E" w:rsidRDefault="00531D0E" w:rsidP="00C17EC5">
      <w:pPr>
        <w:widowControl/>
        <w:numPr>
          <w:ilvl w:val="0"/>
          <w:numId w:val="3"/>
        </w:numPr>
        <w:autoSpaceDE/>
        <w:autoSpaceDN/>
        <w:spacing w:before="100" w:beforeAutospacing="1" w:after="100" w:afterAutospacing="1"/>
        <w:rPr>
          <w:lang w:val="en-IN"/>
        </w:rPr>
      </w:pPr>
      <w:r>
        <w:rPr>
          <w:lang w:val="en-IN"/>
        </w:rPr>
        <w:t xml:space="preserve">Kernel trick and types of kernel </w:t>
      </w:r>
    </w:p>
    <w:p w14:paraId="1A693B7D" w14:textId="77777777" w:rsidR="00531D0E" w:rsidRDefault="00531D0E" w:rsidP="00531D0E">
      <w:pPr>
        <w:pStyle w:val="ListParagraph"/>
        <w:rPr>
          <w:lang w:val="en-IN"/>
        </w:rPr>
      </w:pPr>
    </w:p>
    <w:p w14:paraId="74B5EE41" w14:textId="3AB9E37C" w:rsidR="00086810" w:rsidRPr="00086810" w:rsidRDefault="00413542" w:rsidP="00086810">
      <w:pPr>
        <w:widowControl/>
        <w:numPr>
          <w:ilvl w:val="0"/>
          <w:numId w:val="3"/>
        </w:numPr>
        <w:autoSpaceDE/>
        <w:autoSpaceDN/>
        <w:spacing w:before="100" w:beforeAutospacing="1" w:after="100" w:afterAutospacing="1"/>
        <w:rPr>
          <w:sz w:val="24"/>
          <w:szCs w:val="24"/>
          <w:lang w:val="en-IN" w:eastAsia="en-IN"/>
        </w:rPr>
      </w:pPr>
      <w:r w:rsidRPr="005F7B42">
        <w:rPr>
          <w:sz w:val="24"/>
          <w:szCs w:val="24"/>
          <w:lang w:val="en-IN" w:eastAsia="en-IN"/>
        </w:rPr>
        <w:t>Write the i</w:t>
      </w:r>
      <w:r w:rsidR="003B2666" w:rsidRPr="005F7B42">
        <w:rPr>
          <w:sz w:val="24"/>
          <w:szCs w:val="24"/>
          <w:lang w:val="en-IN" w:eastAsia="en-IN"/>
        </w:rPr>
        <w:t xml:space="preserve">mportance </w:t>
      </w:r>
      <w:r w:rsidR="005F7B42" w:rsidRPr="005F7B42">
        <w:rPr>
          <w:sz w:val="24"/>
          <w:szCs w:val="24"/>
          <w:lang w:val="en-IN" w:eastAsia="en-IN"/>
        </w:rPr>
        <w:t xml:space="preserve">of </w:t>
      </w:r>
      <w:r w:rsidR="00ED6D53">
        <w:rPr>
          <w:sz w:val="24"/>
          <w:szCs w:val="24"/>
          <w:lang w:val="en-IN" w:eastAsia="en-IN"/>
        </w:rPr>
        <w:t xml:space="preserve">the </w:t>
      </w:r>
      <w:r w:rsidR="00531D0E">
        <w:rPr>
          <w:sz w:val="24"/>
          <w:szCs w:val="24"/>
          <w:lang w:val="en-IN" w:eastAsia="en-IN"/>
        </w:rPr>
        <w:t>support vector machine</w:t>
      </w:r>
      <w:r w:rsidR="00134B2E">
        <w:rPr>
          <w:sz w:val="24"/>
          <w:szCs w:val="24"/>
          <w:lang w:val="en-IN" w:eastAsia="en-IN"/>
        </w:rPr>
        <w:t xml:space="preserve"> in the classification task</w:t>
      </w:r>
    </w:p>
    <w:p w14:paraId="1F00BD3C" w14:textId="77777777" w:rsidR="00086810" w:rsidRDefault="00086810" w:rsidP="00CE1C89">
      <w:pPr>
        <w:pStyle w:val="NormalWeb"/>
        <w:numPr>
          <w:ilvl w:val="0"/>
          <w:numId w:val="20"/>
        </w:numPr>
      </w:pPr>
      <w:r>
        <w:t>Effective in high-dimensional spaces</w:t>
      </w:r>
    </w:p>
    <w:p w14:paraId="411972EA" w14:textId="2E08B47C" w:rsidR="00086810" w:rsidRDefault="00086810" w:rsidP="00CE1C89">
      <w:pPr>
        <w:pStyle w:val="NormalWeb"/>
        <w:numPr>
          <w:ilvl w:val="0"/>
          <w:numId w:val="20"/>
        </w:numPr>
      </w:pPr>
      <w:r>
        <w:t>Robust against overfitting, especially when the number of dimensions exceeds the number of samples</w:t>
      </w:r>
    </w:p>
    <w:p w14:paraId="085A5E84" w14:textId="77777777" w:rsidR="00086810" w:rsidRDefault="00086810" w:rsidP="00CE1C89">
      <w:pPr>
        <w:pStyle w:val="NormalWeb"/>
        <w:numPr>
          <w:ilvl w:val="0"/>
          <w:numId w:val="20"/>
        </w:numPr>
      </w:pPr>
      <w:r>
        <w:t>Flexible due to kernel functions</w:t>
      </w:r>
    </w:p>
    <w:p w14:paraId="0DE8A9D3" w14:textId="77777777" w:rsidR="00086810" w:rsidRDefault="00086810" w:rsidP="00CE1C89">
      <w:pPr>
        <w:pStyle w:val="NormalWeb"/>
        <w:numPr>
          <w:ilvl w:val="0"/>
          <w:numId w:val="20"/>
        </w:numPr>
      </w:pPr>
      <w:r>
        <w:t>Clearly defined decision boundaries</w:t>
      </w:r>
    </w:p>
    <w:p w14:paraId="31C7BC26" w14:textId="77777777" w:rsidR="00086810" w:rsidRDefault="00086810" w:rsidP="00CE1C89">
      <w:pPr>
        <w:pStyle w:val="NormalWeb"/>
        <w:numPr>
          <w:ilvl w:val="0"/>
          <w:numId w:val="20"/>
        </w:numPr>
      </w:pPr>
      <w:r>
        <w:t>Efficient memory usage since only support vectors are needed to define the model</w:t>
      </w:r>
    </w:p>
    <w:p w14:paraId="123E9D97" w14:textId="77777777" w:rsidR="005F7B42" w:rsidRDefault="005F7B42" w:rsidP="005F7B42">
      <w:pPr>
        <w:pStyle w:val="ListParagraph"/>
        <w:rPr>
          <w:sz w:val="24"/>
          <w:szCs w:val="24"/>
          <w:lang w:val="en-IN" w:eastAsia="en-IN"/>
        </w:rPr>
      </w:pPr>
    </w:p>
    <w:p w14:paraId="073051CC" w14:textId="77777777" w:rsidR="003B2666" w:rsidRDefault="00413542" w:rsidP="003B2666">
      <w:pPr>
        <w:widowControl/>
        <w:numPr>
          <w:ilvl w:val="0"/>
          <w:numId w:val="3"/>
        </w:numPr>
        <w:autoSpaceDE/>
        <w:autoSpaceDN/>
        <w:spacing w:before="100" w:beforeAutospacing="1" w:after="100" w:afterAutospacing="1"/>
        <w:rPr>
          <w:sz w:val="24"/>
          <w:szCs w:val="24"/>
          <w:lang w:val="en-IN" w:eastAsia="en-IN"/>
        </w:rPr>
      </w:pPr>
      <w:r>
        <w:rPr>
          <w:sz w:val="24"/>
          <w:szCs w:val="24"/>
          <w:lang w:val="en-IN" w:eastAsia="en-IN"/>
        </w:rPr>
        <w:t>Mention a</w:t>
      </w:r>
      <w:r w:rsidR="003B2666" w:rsidRPr="003B2666">
        <w:rPr>
          <w:sz w:val="24"/>
          <w:szCs w:val="24"/>
          <w:lang w:val="en-IN" w:eastAsia="en-IN"/>
        </w:rPr>
        <w:t>pplications of</w:t>
      </w:r>
      <w:r w:rsidR="005F7B42">
        <w:rPr>
          <w:sz w:val="24"/>
          <w:szCs w:val="24"/>
          <w:lang w:val="en-IN" w:eastAsia="en-IN"/>
        </w:rPr>
        <w:t xml:space="preserve"> </w:t>
      </w:r>
      <w:r w:rsidR="00134B2E">
        <w:rPr>
          <w:sz w:val="24"/>
          <w:szCs w:val="24"/>
          <w:lang w:val="en-IN" w:eastAsia="en-IN"/>
        </w:rPr>
        <w:t xml:space="preserve">the </w:t>
      </w:r>
      <w:r w:rsidR="00531D0E">
        <w:rPr>
          <w:sz w:val="24"/>
          <w:szCs w:val="24"/>
          <w:lang w:val="en-IN" w:eastAsia="en-IN"/>
        </w:rPr>
        <w:t xml:space="preserve">support vector </w:t>
      </w:r>
      <w:r w:rsidR="00052496">
        <w:rPr>
          <w:sz w:val="24"/>
          <w:szCs w:val="24"/>
          <w:lang w:val="en-IN" w:eastAsia="en-IN"/>
        </w:rPr>
        <w:t>machine.</w:t>
      </w:r>
    </w:p>
    <w:p w14:paraId="06825403" w14:textId="70F011D1" w:rsidR="00086810" w:rsidRDefault="00086810" w:rsidP="00086810">
      <w:pPr>
        <w:pStyle w:val="NormalWeb"/>
        <w:numPr>
          <w:ilvl w:val="0"/>
          <w:numId w:val="19"/>
        </w:numPr>
      </w:pPr>
      <w:r>
        <w:t>I</w:t>
      </w:r>
      <w:r>
        <w:t>mage classification and image recognition</w:t>
      </w:r>
    </w:p>
    <w:p w14:paraId="50DDB581" w14:textId="77777777" w:rsidR="00086810" w:rsidRDefault="00086810" w:rsidP="00086810">
      <w:pPr>
        <w:pStyle w:val="NormalWeb"/>
        <w:numPr>
          <w:ilvl w:val="0"/>
          <w:numId w:val="19"/>
        </w:numPr>
      </w:pPr>
      <w:r>
        <w:t>Text categorization and sentiment analysis</w:t>
      </w:r>
    </w:p>
    <w:p w14:paraId="6488FB77" w14:textId="77777777" w:rsidR="00086810" w:rsidRDefault="00086810" w:rsidP="00086810">
      <w:pPr>
        <w:pStyle w:val="NormalWeb"/>
        <w:numPr>
          <w:ilvl w:val="0"/>
          <w:numId w:val="19"/>
        </w:numPr>
      </w:pPr>
      <w:r>
        <w:t>Bioinformatics (e.g., protein classification, cancer diagnosis)</w:t>
      </w:r>
    </w:p>
    <w:p w14:paraId="7623E9C1" w14:textId="77777777" w:rsidR="00086810" w:rsidRDefault="00086810" w:rsidP="00086810">
      <w:pPr>
        <w:pStyle w:val="NormalWeb"/>
        <w:numPr>
          <w:ilvl w:val="0"/>
          <w:numId w:val="19"/>
        </w:numPr>
      </w:pPr>
      <w:r>
        <w:t>Handwriting recognition</w:t>
      </w:r>
    </w:p>
    <w:p w14:paraId="5ACB9609" w14:textId="77777777" w:rsidR="00086810" w:rsidRDefault="00086810" w:rsidP="00086810">
      <w:pPr>
        <w:pStyle w:val="NormalWeb"/>
        <w:numPr>
          <w:ilvl w:val="0"/>
          <w:numId w:val="19"/>
        </w:numPr>
      </w:pPr>
      <w:r>
        <w:t>Intrusion detection and anomaly detection in cybersecurity</w:t>
      </w:r>
    </w:p>
    <w:p w14:paraId="4F47BA19" w14:textId="77777777" w:rsidR="00086810" w:rsidRDefault="00086810" w:rsidP="00086810">
      <w:pPr>
        <w:pStyle w:val="NormalWeb"/>
        <w:numPr>
          <w:ilvl w:val="0"/>
          <w:numId w:val="19"/>
        </w:numPr>
      </w:pPr>
      <w:r>
        <w:t>Credit scoring and risk assessment in finance</w:t>
      </w:r>
    </w:p>
    <w:p w14:paraId="0CBD963A" w14:textId="77777777" w:rsidR="00CE1C89" w:rsidRDefault="00CE1C89" w:rsidP="00CE1C89">
      <w:pPr>
        <w:widowControl/>
        <w:autoSpaceDE/>
        <w:autoSpaceDN/>
        <w:spacing w:before="100" w:beforeAutospacing="1" w:after="100" w:afterAutospacing="1"/>
        <w:rPr>
          <w:sz w:val="24"/>
          <w:szCs w:val="24"/>
          <w:lang w:val="en-IN" w:eastAsia="en-IN"/>
        </w:rPr>
      </w:pPr>
    </w:p>
    <w:p w14:paraId="6038E2EB" w14:textId="77777777" w:rsidR="00CE1C89" w:rsidRDefault="00CE1C89" w:rsidP="00CE1C89">
      <w:pPr>
        <w:widowControl/>
        <w:numPr>
          <w:ilvl w:val="0"/>
          <w:numId w:val="4"/>
        </w:numPr>
        <w:autoSpaceDE/>
        <w:autoSpaceDN/>
        <w:spacing w:before="100" w:beforeAutospacing="1" w:after="100" w:afterAutospacing="1"/>
        <w:rPr>
          <w:sz w:val="24"/>
          <w:szCs w:val="24"/>
          <w:lang w:val="en-IN" w:eastAsia="en-IN"/>
        </w:rPr>
      </w:pPr>
      <w:r w:rsidRPr="003B2666">
        <w:rPr>
          <w:sz w:val="24"/>
          <w:szCs w:val="24"/>
          <w:lang w:val="en-IN" w:eastAsia="en-IN"/>
        </w:rPr>
        <w:t xml:space="preserve">Brief explanation of performance metrics (e.g., </w:t>
      </w:r>
      <w:r>
        <w:rPr>
          <w:sz w:val="24"/>
          <w:szCs w:val="24"/>
          <w:lang w:val="en-IN" w:eastAsia="en-IN"/>
        </w:rPr>
        <w:t xml:space="preserve">accuracy, precision, recall, f1-score, confusion matrix, cross-validation) </w:t>
      </w:r>
    </w:p>
    <w:p w14:paraId="016645E4" w14:textId="77777777" w:rsidR="00CE1C89" w:rsidRPr="00CD75D0" w:rsidRDefault="00CE1C89" w:rsidP="00CE1C89">
      <w:pPr>
        <w:widowControl/>
        <w:autoSpaceDE/>
        <w:autoSpaceDN/>
        <w:spacing w:before="100" w:beforeAutospacing="1" w:after="100" w:afterAutospacing="1"/>
        <w:ind w:left="720"/>
        <w:rPr>
          <w:b/>
          <w:i/>
          <w:sz w:val="24"/>
          <w:szCs w:val="24"/>
          <w:lang w:val="en-IN" w:eastAsia="en-IN"/>
        </w:rPr>
      </w:pPr>
      <w:r w:rsidRPr="00CD75D0">
        <w:rPr>
          <w:b/>
          <w:i/>
          <w:sz w:val="24"/>
          <w:szCs w:val="24"/>
          <w:lang w:val="en-IN" w:eastAsia="en-IN"/>
        </w:rPr>
        <w:t>Accuracy</w:t>
      </w:r>
    </w:p>
    <w:p w14:paraId="4B93DA40" w14:textId="77777777" w:rsidR="00CE1C89" w:rsidRPr="00CD75D0" w:rsidRDefault="00CE1C89" w:rsidP="00CE1C89">
      <w:pPr>
        <w:widowControl/>
        <w:autoSpaceDE/>
        <w:autoSpaceDN/>
        <w:spacing w:before="100" w:beforeAutospacing="1" w:after="100" w:afterAutospacing="1"/>
        <w:ind w:left="720"/>
        <w:rPr>
          <w:sz w:val="24"/>
          <w:szCs w:val="24"/>
          <w:lang w:eastAsia="en-IN"/>
        </w:rPr>
      </w:pPr>
      <w:r w:rsidRPr="00CD75D0">
        <w:rPr>
          <w:sz w:val="24"/>
          <w:szCs w:val="24"/>
          <w:lang w:eastAsia="en-IN"/>
        </w:rPr>
        <w:t>Accuracy is the proportion of all classifications that were correct, whether positive or negative. It is mathematically defined as:</w:t>
      </w:r>
    </w:p>
    <w:p w14:paraId="0228995B" w14:textId="77777777" w:rsidR="00CE1C89" w:rsidRPr="00CD75D0" w:rsidRDefault="00CE1C89" w:rsidP="00CE1C89">
      <w:pPr>
        <w:widowControl/>
        <w:autoSpaceDE/>
        <w:autoSpaceDN/>
        <w:spacing w:before="100" w:beforeAutospacing="1" w:after="100" w:afterAutospacing="1"/>
        <w:ind w:left="720"/>
        <w:rPr>
          <w:sz w:val="24"/>
          <w:szCs w:val="24"/>
          <w:lang w:eastAsia="en-IN"/>
        </w:rPr>
      </w:pPr>
      <w:r w:rsidRPr="00CD75D0">
        <w:rPr>
          <w:noProof/>
          <w:sz w:val="24"/>
          <w:szCs w:val="24"/>
          <w:lang w:eastAsia="en-IN"/>
        </w:rPr>
        <w:drawing>
          <wp:inline distT="0" distB="0" distL="0" distR="0" wp14:anchorId="4FAD9A2D" wp14:editId="52009F2B">
            <wp:extent cx="5656580" cy="638175"/>
            <wp:effectExtent l="0" t="0" r="1270" b="9525"/>
            <wp:docPr id="18053866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386677" name=""/>
                    <pic:cNvPicPr/>
                  </pic:nvPicPr>
                  <pic:blipFill>
                    <a:blip r:embed="rId8"/>
                    <a:stretch>
                      <a:fillRect/>
                    </a:stretch>
                  </pic:blipFill>
                  <pic:spPr>
                    <a:xfrm>
                      <a:off x="0" y="0"/>
                      <a:ext cx="5656580" cy="638175"/>
                    </a:xfrm>
                    <a:prstGeom prst="rect">
                      <a:avLst/>
                    </a:prstGeom>
                  </pic:spPr>
                </pic:pic>
              </a:graphicData>
            </a:graphic>
          </wp:inline>
        </w:drawing>
      </w:r>
    </w:p>
    <w:p w14:paraId="6A8FD74D" w14:textId="77777777" w:rsidR="00CE1C89" w:rsidRPr="00CD75D0" w:rsidRDefault="00CE1C89" w:rsidP="00CE1C89">
      <w:pPr>
        <w:widowControl/>
        <w:autoSpaceDE/>
        <w:autoSpaceDN/>
        <w:spacing w:before="100" w:beforeAutospacing="1" w:after="100" w:afterAutospacing="1"/>
        <w:ind w:left="720"/>
        <w:rPr>
          <w:sz w:val="24"/>
          <w:szCs w:val="24"/>
          <w:lang w:eastAsia="en-IN"/>
        </w:rPr>
      </w:pPr>
    </w:p>
    <w:p w14:paraId="2B439B5D" w14:textId="77777777" w:rsidR="00CE1C89" w:rsidRDefault="00CE1C89" w:rsidP="00CE1C89">
      <w:pPr>
        <w:widowControl/>
        <w:autoSpaceDE/>
        <w:autoSpaceDN/>
        <w:spacing w:before="100" w:beforeAutospacing="1" w:after="100" w:afterAutospacing="1"/>
        <w:ind w:left="720"/>
        <w:rPr>
          <w:sz w:val="24"/>
          <w:szCs w:val="24"/>
          <w:lang w:eastAsia="en-IN"/>
        </w:rPr>
      </w:pPr>
      <w:r w:rsidRPr="00CD75D0">
        <w:rPr>
          <w:sz w:val="24"/>
          <w:szCs w:val="24"/>
          <w:lang w:eastAsia="en-IN"/>
        </w:rPr>
        <w:t>In the spam classification example, accuracy measures the fraction of all emails correctly classified.</w:t>
      </w:r>
    </w:p>
    <w:p w14:paraId="5BAC08F6" w14:textId="77777777" w:rsidR="00CE1C89" w:rsidRPr="00CD75D0" w:rsidRDefault="00CE1C89" w:rsidP="00CE1C89">
      <w:pPr>
        <w:widowControl/>
        <w:autoSpaceDE/>
        <w:autoSpaceDN/>
        <w:spacing w:before="100" w:beforeAutospacing="1" w:after="100" w:afterAutospacing="1"/>
        <w:ind w:left="720"/>
        <w:rPr>
          <w:sz w:val="24"/>
          <w:szCs w:val="24"/>
          <w:lang w:eastAsia="en-IN"/>
        </w:rPr>
      </w:pPr>
      <w:r w:rsidRPr="00CD75D0">
        <w:rPr>
          <w:sz w:val="24"/>
          <w:szCs w:val="24"/>
          <w:lang w:eastAsia="en-IN"/>
        </w:rPr>
        <w:lastRenderedPageBreak/>
        <w:t>Recall, or true positive rate</w:t>
      </w:r>
    </w:p>
    <w:p w14:paraId="71E0BED3" w14:textId="77777777" w:rsidR="00CE1C89" w:rsidRPr="00CD75D0" w:rsidRDefault="00CE1C89" w:rsidP="00CE1C89">
      <w:pPr>
        <w:widowControl/>
        <w:autoSpaceDE/>
        <w:autoSpaceDN/>
        <w:spacing w:before="100" w:beforeAutospacing="1" w:after="100" w:afterAutospacing="1"/>
        <w:ind w:left="720"/>
        <w:rPr>
          <w:sz w:val="24"/>
          <w:szCs w:val="24"/>
          <w:lang w:eastAsia="en-IN"/>
        </w:rPr>
      </w:pPr>
      <w:r w:rsidRPr="00CD75D0">
        <w:rPr>
          <w:sz w:val="24"/>
          <w:szCs w:val="24"/>
          <w:lang w:eastAsia="en-IN"/>
        </w:rPr>
        <w:t>The true positive rate (TPR), or the proportion of all actual positives that were classified correctly as positives, is also known as recall.</w:t>
      </w:r>
    </w:p>
    <w:p w14:paraId="56058F59" w14:textId="77777777" w:rsidR="00CE1C89" w:rsidRPr="00CD75D0" w:rsidRDefault="00CE1C89" w:rsidP="00CE1C89">
      <w:pPr>
        <w:widowControl/>
        <w:autoSpaceDE/>
        <w:autoSpaceDN/>
        <w:spacing w:before="100" w:beforeAutospacing="1" w:after="100" w:afterAutospacing="1"/>
        <w:ind w:left="720"/>
        <w:rPr>
          <w:sz w:val="24"/>
          <w:szCs w:val="24"/>
          <w:lang w:eastAsia="en-IN"/>
        </w:rPr>
      </w:pPr>
      <w:r w:rsidRPr="00CD75D0">
        <w:rPr>
          <w:sz w:val="24"/>
          <w:szCs w:val="24"/>
          <w:lang w:eastAsia="en-IN"/>
        </w:rPr>
        <w:t>Recall is mathematically defined as:</w:t>
      </w:r>
    </w:p>
    <w:p w14:paraId="2E593C59" w14:textId="77777777" w:rsidR="00CE1C89" w:rsidRDefault="00CE1C89" w:rsidP="00CE1C89">
      <w:pPr>
        <w:widowControl/>
        <w:autoSpaceDE/>
        <w:autoSpaceDN/>
        <w:spacing w:before="100" w:beforeAutospacing="1" w:after="100" w:afterAutospacing="1"/>
        <w:ind w:left="720"/>
        <w:rPr>
          <w:sz w:val="24"/>
          <w:szCs w:val="24"/>
          <w:lang w:eastAsia="en-IN"/>
        </w:rPr>
      </w:pPr>
      <w:r w:rsidRPr="00CD75D0">
        <w:rPr>
          <w:noProof/>
          <w:sz w:val="24"/>
          <w:szCs w:val="24"/>
          <w:lang w:eastAsia="en-IN"/>
        </w:rPr>
        <w:drawing>
          <wp:inline distT="0" distB="0" distL="0" distR="0" wp14:anchorId="7CE70F48" wp14:editId="4742351E">
            <wp:extent cx="5656580" cy="594995"/>
            <wp:effectExtent l="0" t="0" r="1270" b="0"/>
            <wp:docPr id="4975556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555633" name=""/>
                    <pic:cNvPicPr/>
                  </pic:nvPicPr>
                  <pic:blipFill>
                    <a:blip r:embed="rId9"/>
                    <a:stretch>
                      <a:fillRect/>
                    </a:stretch>
                  </pic:blipFill>
                  <pic:spPr>
                    <a:xfrm>
                      <a:off x="0" y="0"/>
                      <a:ext cx="5656580" cy="594995"/>
                    </a:xfrm>
                    <a:prstGeom prst="rect">
                      <a:avLst/>
                    </a:prstGeom>
                  </pic:spPr>
                </pic:pic>
              </a:graphicData>
            </a:graphic>
          </wp:inline>
        </w:drawing>
      </w:r>
    </w:p>
    <w:p w14:paraId="306CF534" w14:textId="77777777" w:rsidR="00CE1C89" w:rsidRPr="00CD75D0" w:rsidRDefault="00CE1C89" w:rsidP="00CE1C89">
      <w:pPr>
        <w:widowControl/>
        <w:autoSpaceDE/>
        <w:autoSpaceDN/>
        <w:spacing w:before="100" w:beforeAutospacing="1" w:after="100" w:afterAutospacing="1"/>
        <w:ind w:left="720"/>
        <w:rPr>
          <w:sz w:val="24"/>
          <w:szCs w:val="24"/>
          <w:lang w:eastAsia="en-IN"/>
        </w:rPr>
      </w:pPr>
      <w:r w:rsidRPr="00CD75D0">
        <w:rPr>
          <w:sz w:val="24"/>
          <w:szCs w:val="24"/>
          <w:lang w:eastAsia="en-IN"/>
        </w:rPr>
        <w:t>False positive rate</w:t>
      </w:r>
    </w:p>
    <w:p w14:paraId="5F07A1AF" w14:textId="77777777" w:rsidR="00CE1C89" w:rsidRPr="00CD75D0" w:rsidRDefault="00CE1C89" w:rsidP="00CE1C89">
      <w:pPr>
        <w:widowControl/>
        <w:autoSpaceDE/>
        <w:autoSpaceDN/>
        <w:spacing w:before="100" w:beforeAutospacing="1" w:after="100" w:afterAutospacing="1"/>
        <w:ind w:left="720"/>
        <w:rPr>
          <w:sz w:val="24"/>
          <w:szCs w:val="24"/>
          <w:lang w:eastAsia="en-IN"/>
        </w:rPr>
      </w:pPr>
      <w:r w:rsidRPr="00CD75D0">
        <w:rPr>
          <w:sz w:val="24"/>
          <w:szCs w:val="24"/>
          <w:lang w:eastAsia="en-IN"/>
        </w:rPr>
        <w:t>The </w:t>
      </w:r>
      <w:hyperlink r:id="rId10" w:anchor="false-positive-rate-fpr" w:history="1">
        <w:r w:rsidRPr="00CD75D0">
          <w:rPr>
            <w:lang w:eastAsia="en-IN"/>
          </w:rPr>
          <w:t>false positive rate (FPR)</w:t>
        </w:r>
      </w:hyperlink>
      <w:r w:rsidRPr="00CD75D0">
        <w:rPr>
          <w:sz w:val="24"/>
          <w:szCs w:val="24"/>
          <w:lang w:eastAsia="en-IN"/>
        </w:rPr>
        <w:t> is the proportion of all actual negatives that were classified incorrectly as positives, also known as the probability of false alarm. It is mathematically defined as:</w:t>
      </w:r>
    </w:p>
    <w:p w14:paraId="42D28F97" w14:textId="77777777" w:rsidR="00CE1C89" w:rsidRDefault="00CE1C89" w:rsidP="00CE1C89">
      <w:pPr>
        <w:widowControl/>
        <w:autoSpaceDE/>
        <w:autoSpaceDN/>
        <w:spacing w:before="100" w:beforeAutospacing="1" w:after="100" w:afterAutospacing="1"/>
        <w:ind w:left="720"/>
        <w:rPr>
          <w:sz w:val="24"/>
          <w:szCs w:val="24"/>
          <w:lang w:eastAsia="en-IN"/>
        </w:rPr>
      </w:pPr>
      <w:r w:rsidRPr="00CD75D0">
        <w:rPr>
          <w:noProof/>
          <w:sz w:val="24"/>
          <w:szCs w:val="24"/>
          <w:lang w:eastAsia="en-IN"/>
        </w:rPr>
        <w:drawing>
          <wp:inline distT="0" distB="0" distL="0" distR="0" wp14:anchorId="51FC9265" wp14:editId="61890601">
            <wp:extent cx="5656580" cy="595630"/>
            <wp:effectExtent l="0" t="0" r="1270" b="0"/>
            <wp:docPr id="2173457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345795" name=""/>
                    <pic:cNvPicPr/>
                  </pic:nvPicPr>
                  <pic:blipFill>
                    <a:blip r:embed="rId11"/>
                    <a:stretch>
                      <a:fillRect/>
                    </a:stretch>
                  </pic:blipFill>
                  <pic:spPr>
                    <a:xfrm>
                      <a:off x="0" y="0"/>
                      <a:ext cx="5656580" cy="595630"/>
                    </a:xfrm>
                    <a:prstGeom prst="rect">
                      <a:avLst/>
                    </a:prstGeom>
                  </pic:spPr>
                </pic:pic>
              </a:graphicData>
            </a:graphic>
          </wp:inline>
        </w:drawing>
      </w:r>
    </w:p>
    <w:p w14:paraId="22DB659B" w14:textId="77777777" w:rsidR="00CE1C89" w:rsidRPr="00CD75D0" w:rsidRDefault="00CE1C89" w:rsidP="00CE1C89">
      <w:pPr>
        <w:widowControl/>
        <w:autoSpaceDE/>
        <w:autoSpaceDN/>
        <w:spacing w:before="100" w:beforeAutospacing="1" w:after="100" w:afterAutospacing="1"/>
        <w:ind w:left="720"/>
        <w:rPr>
          <w:lang w:eastAsia="en-IN"/>
        </w:rPr>
      </w:pPr>
      <w:r w:rsidRPr="00CD75D0">
        <w:rPr>
          <w:lang w:eastAsia="en-IN"/>
        </w:rPr>
        <w:t>Precision</w:t>
      </w:r>
    </w:p>
    <w:p w14:paraId="55D5A54D" w14:textId="77777777" w:rsidR="00CE1C89" w:rsidRDefault="00CE1C89" w:rsidP="00CE1C89">
      <w:pPr>
        <w:widowControl/>
        <w:autoSpaceDE/>
        <w:autoSpaceDN/>
        <w:spacing w:before="100" w:beforeAutospacing="1" w:after="100" w:afterAutospacing="1"/>
        <w:ind w:left="720"/>
        <w:rPr>
          <w:lang w:eastAsia="en-IN"/>
        </w:rPr>
      </w:pPr>
      <w:hyperlink r:id="rId12" w:anchor="precision" w:history="1">
        <w:r w:rsidRPr="00CD75D0">
          <w:rPr>
            <w:lang w:eastAsia="en-IN"/>
          </w:rPr>
          <w:t>Precision</w:t>
        </w:r>
      </w:hyperlink>
      <w:r w:rsidRPr="00CD75D0">
        <w:rPr>
          <w:lang w:eastAsia="en-IN"/>
        </w:rPr>
        <w:t> is the proportion of all the model's positive classifications that are actually positive. It is mathematically defined as:</w:t>
      </w:r>
    </w:p>
    <w:p w14:paraId="5F16AF81" w14:textId="4EB98D79" w:rsidR="00134B2E" w:rsidRPr="00CE1C89" w:rsidRDefault="00CE1C89" w:rsidP="00CE1C89">
      <w:pPr>
        <w:widowControl/>
        <w:autoSpaceDE/>
        <w:autoSpaceDN/>
        <w:spacing w:before="100" w:beforeAutospacing="1" w:after="100" w:afterAutospacing="1"/>
        <w:ind w:left="720"/>
        <w:rPr>
          <w:lang w:eastAsia="en-IN"/>
        </w:rPr>
      </w:pPr>
      <w:r w:rsidRPr="00E45087">
        <w:rPr>
          <w:noProof/>
          <w:lang w:eastAsia="en-IN"/>
        </w:rPr>
        <w:drawing>
          <wp:inline distT="0" distB="0" distL="0" distR="0" wp14:anchorId="60B841FB" wp14:editId="17C8306C">
            <wp:extent cx="5534797" cy="657317"/>
            <wp:effectExtent l="0" t="0" r="0" b="9525"/>
            <wp:docPr id="7204545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454549" name=""/>
                    <pic:cNvPicPr/>
                  </pic:nvPicPr>
                  <pic:blipFill>
                    <a:blip r:embed="rId13"/>
                    <a:stretch>
                      <a:fillRect/>
                    </a:stretch>
                  </pic:blipFill>
                  <pic:spPr>
                    <a:xfrm>
                      <a:off x="0" y="0"/>
                      <a:ext cx="5534797" cy="657317"/>
                    </a:xfrm>
                    <a:prstGeom prst="rect">
                      <a:avLst/>
                    </a:prstGeom>
                  </pic:spPr>
                </pic:pic>
              </a:graphicData>
            </a:graphic>
          </wp:inline>
        </w:drawing>
      </w:r>
      <w:r w:rsidR="003B2666">
        <w:rPr>
          <w:noProof/>
        </w:rPr>
        <mc:AlternateContent>
          <mc:Choice Requires="wps">
            <w:drawing>
              <wp:anchor distT="0" distB="0" distL="0" distR="0" simplePos="0" relativeHeight="251661312" behindDoc="1" locked="0" layoutInCell="1" allowOverlap="1" wp14:anchorId="6A22E145" wp14:editId="572909A1">
                <wp:simplePos x="0" y="0"/>
                <wp:positionH relativeFrom="margin">
                  <wp:align>left</wp:align>
                </wp:positionH>
                <wp:positionV relativeFrom="paragraph">
                  <wp:posOffset>52705</wp:posOffset>
                </wp:positionV>
                <wp:extent cx="5157470" cy="1270"/>
                <wp:effectExtent l="0" t="0" r="0" b="0"/>
                <wp:wrapTopAndBottom/>
                <wp:docPr id="1168071611" name="Freeform 1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157470" cy="1270"/>
                        </a:xfrm>
                        <a:custGeom>
                          <a:avLst/>
                          <a:gdLst>
                            <a:gd name="T0" fmla="+- 0 1886 1886"/>
                            <a:gd name="T1" fmla="*/ T0 w 8122"/>
                            <a:gd name="T2" fmla="+- 0 10008 1886"/>
                            <a:gd name="T3" fmla="*/ T2 w 8122"/>
                          </a:gdLst>
                          <a:ahLst/>
                          <a:cxnLst>
                            <a:cxn ang="0">
                              <a:pos x="T1" y="0"/>
                            </a:cxn>
                            <a:cxn ang="0">
                              <a:pos x="T3" y="0"/>
                            </a:cxn>
                          </a:cxnLst>
                          <a:rect l="0" t="0" r="r" b="b"/>
                          <a:pathLst>
                            <a:path w="8122">
                              <a:moveTo>
                                <a:pt x="0" y="0"/>
                              </a:moveTo>
                              <a:lnTo>
                                <a:pt x="8122" y="0"/>
                              </a:lnTo>
                            </a:path>
                          </a:pathLst>
                        </a:custGeom>
                        <a:noFill/>
                        <a:ln w="914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537FA48" id="Freeform 116" o:spid="_x0000_s1026" style="position:absolute;margin-left:0;margin-top:4.15pt;width:406.1pt;height:.1pt;z-index:-251655168;visibility:visible;mso-wrap-style:square;mso-width-percent:0;mso-height-percent:0;mso-wrap-distance-left:0;mso-wrap-distance-top:0;mso-wrap-distance-right:0;mso-wrap-distance-bottom:0;mso-position-horizontal:left;mso-position-horizontal-relative:margin;mso-position-vertical:absolute;mso-position-vertical-relative:text;mso-width-percent:0;mso-height-percent:0;mso-width-relative:page;mso-height-relative:page;v-text-anchor:top" coordsize="8122,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" path="m,l8122,e" filled="f" strokeweight=".25397mm">
                <v:path arrowok="t" o:connecttype="custom" o:connectlocs="0,0;5157470,0" o:connectangles="0,0"/>
                <w10:wrap type="topAndBottom" anchorx="margin"/>
              </v:shape>
            </w:pict>
          </mc:Fallback>
        </mc:AlternateContent>
      </w:r>
    </w:p>
    <w:p w14:paraId="353ECD1B" w14:textId="77777777" w:rsidR="00697ECE" w:rsidRDefault="00697ECE" w:rsidP="00D75C1F">
      <w:pPr>
        <w:widowControl/>
        <w:autoSpaceDE/>
        <w:autoSpaceDN/>
        <w:spacing w:after="100" w:afterAutospacing="1"/>
        <w:rPr>
          <w:b/>
        </w:rPr>
      </w:pPr>
      <w:r>
        <w:rPr>
          <w:noProof/>
        </w:rPr>
        <mc:AlternateContent>
          <mc:Choice Requires="wps">
            <w:drawing>
              <wp:anchor distT="0" distB="0" distL="0" distR="0" simplePos="0" relativeHeight="251668480" behindDoc="1" locked="0" layoutInCell="1" allowOverlap="1" wp14:anchorId="5C633F1A" wp14:editId="6678AB93">
                <wp:simplePos x="0" y="0"/>
                <wp:positionH relativeFrom="margin">
                  <wp:align>left</wp:align>
                </wp:positionH>
                <wp:positionV relativeFrom="paragraph">
                  <wp:posOffset>1270</wp:posOffset>
                </wp:positionV>
                <wp:extent cx="5157470" cy="1270"/>
                <wp:effectExtent l="0" t="0" r="0" b="0"/>
                <wp:wrapTopAndBottom/>
                <wp:docPr id="1" name="Freeform 1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157470" cy="1270"/>
                        </a:xfrm>
                        <a:custGeom>
                          <a:avLst/>
                          <a:gdLst>
                            <a:gd name="T0" fmla="+- 0 1886 1886"/>
                            <a:gd name="T1" fmla="*/ T0 w 8122"/>
                            <a:gd name="T2" fmla="+- 0 10008 1886"/>
                            <a:gd name="T3" fmla="*/ T2 w 8122"/>
                          </a:gdLst>
                          <a:ahLst/>
                          <a:cxnLst>
                            <a:cxn ang="0">
                              <a:pos x="T1" y="0"/>
                            </a:cxn>
                            <a:cxn ang="0">
                              <a:pos x="T3" y="0"/>
                            </a:cxn>
                          </a:cxnLst>
                          <a:rect l="0" t="0" r="r" b="b"/>
                          <a:pathLst>
                            <a:path w="8122">
                              <a:moveTo>
                                <a:pt x="0" y="0"/>
                              </a:moveTo>
                              <a:lnTo>
                                <a:pt x="8122" y="0"/>
                              </a:lnTo>
                            </a:path>
                          </a:pathLst>
                        </a:custGeom>
                        <a:noFill/>
                        <a:ln w="914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29FD123" id="Freeform 116" o:spid="_x0000_s1026" style="position:absolute;margin-left:0;margin-top:.1pt;width:406.1pt;height:.1pt;z-index:-251648000;visibility:visible;mso-wrap-style:square;mso-width-percent:0;mso-height-percent:0;mso-wrap-distance-left:0;mso-wrap-distance-top:0;mso-wrap-distance-right:0;mso-wrap-distance-bottom:0;mso-position-horizontal:left;mso-position-horizontal-relative:margin;mso-position-vertical:absolute;mso-position-vertical-relative:text;mso-width-percent:0;mso-height-percent:0;mso-width-relative:page;mso-height-relative:page;v-text-anchor:top" coordsize="8122,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" path="m,l8122,e" filled="f" strokeweight=".25397mm">
                <v:path arrowok="t" o:connecttype="custom" o:connectlocs="0,0;5157470,0" o:connectangles="0,0"/>
                <w10:wrap type="topAndBottom" anchorx="margin"/>
              </v:shape>
            </w:pict>
          </mc:Fallback>
        </mc:AlternateContent>
      </w:r>
    </w:p>
    <w:p w14:paraId="454F6577" w14:textId="77777777" w:rsidR="00385EEB" w:rsidRDefault="003B2666" w:rsidP="00385EEB">
      <w:pPr>
        <w:widowControl/>
        <w:autoSpaceDE/>
        <w:autoSpaceDN/>
        <w:rPr>
          <w:rFonts w:hAnsi="Symbol"/>
          <w:sz w:val="24"/>
          <w:szCs w:val="24"/>
          <w:lang w:val="en-IN" w:eastAsia="en-IN"/>
        </w:rPr>
      </w:pPr>
      <w:r>
        <w:rPr>
          <w:b/>
        </w:rPr>
        <w:t>Conclusion:</w:t>
      </w:r>
      <w:r>
        <w:rPr>
          <w:b/>
          <w:spacing w:val="25"/>
        </w:rPr>
        <w:t xml:space="preserve"> </w:t>
      </w:r>
    </w:p>
    <w:p w14:paraId="11F46C36" w14:textId="77777777" w:rsidR="00DD11DC" w:rsidRDefault="00DD11DC" w:rsidP="00DD11DC">
      <w:pPr>
        <w:widowControl/>
        <w:numPr>
          <w:ilvl w:val="0"/>
          <w:numId w:val="13"/>
        </w:numPr>
        <w:autoSpaceDE/>
        <w:autoSpaceDN/>
        <w:spacing w:before="100" w:beforeAutospacing="1" w:after="100" w:afterAutospacing="1"/>
        <w:rPr>
          <w:sz w:val="24"/>
          <w:szCs w:val="24"/>
          <w:lang w:val="en-IN" w:eastAsia="en-IN"/>
        </w:rPr>
      </w:pPr>
      <w:r w:rsidRPr="00DD11DC">
        <w:rPr>
          <w:sz w:val="24"/>
          <w:szCs w:val="24"/>
          <w:lang w:val="en-IN" w:eastAsia="en-IN"/>
        </w:rPr>
        <w:t>Impact of hyperparameters like kernel type, C parameter, and gamma value.</w:t>
      </w:r>
    </w:p>
    <w:p w14:paraId="428A77BF" w14:textId="77777777" w:rsidR="00CE1C89" w:rsidRPr="00CE1C89" w:rsidRDefault="00CE1C89" w:rsidP="00CE1C89">
      <w:pPr>
        <w:widowControl/>
        <w:autoSpaceDE/>
        <w:autoSpaceDN/>
        <w:spacing w:before="100" w:beforeAutospacing="1" w:after="100" w:afterAutospacing="1"/>
        <w:ind w:left="720"/>
        <w:rPr>
          <w:sz w:val="24"/>
          <w:szCs w:val="24"/>
          <w:lang w:val="en-IN" w:eastAsia="en-IN"/>
        </w:rPr>
      </w:pPr>
      <w:r w:rsidRPr="00CE1C89">
        <w:rPr>
          <w:sz w:val="24"/>
          <w:szCs w:val="24"/>
          <w:lang w:val="en-IN" w:eastAsia="en-IN"/>
        </w:rPr>
        <w:t>In SVM models, hyperparameters significantly affect performance:</w:t>
      </w:r>
    </w:p>
    <w:p w14:paraId="5520ADEE" w14:textId="77777777" w:rsidR="00CE1C89" w:rsidRPr="00CE1C89" w:rsidRDefault="00CE1C89" w:rsidP="00CE1C89">
      <w:pPr>
        <w:widowControl/>
        <w:numPr>
          <w:ilvl w:val="0"/>
          <w:numId w:val="21"/>
        </w:numPr>
        <w:autoSpaceDE/>
        <w:autoSpaceDN/>
        <w:spacing w:before="100" w:beforeAutospacing="1" w:after="100" w:afterAutospacing="1"/>
        <w:rPr>
          <w:sz w:val="24"/>
          <w:szCs w:val="24"/>
          <w:lang w:val="en-IN" w:eastAsia="en-IN"/>
        </w:rPr>
      </w:pPr>
      <w:r w:rsidRPr="00CE1C89">
        <w:rPr>
          <w:b/>
          <w:bCs/>
          <w:sz w:val="24"/>
          <w:szCs w:val="24"/>
          <w:lang w:val="en-IN" w:eastAsia="en-IN"/>
        </w:rPr>
        <w:t>Kernel type</w:t>
      </w:r>
      <w:r w:rsidRPr="00CE1C89">
        <w:rPr>
          <w:sz w:val="24"/>
          <w:szCs w:val="24"/>
          <w:lang w:val="en-IN" w:eastAsia="en-IN"/>
        </w:rPr>
        <w:t xml:space="preserve"> determines the decision boundary shape. Common kernels include linear, polynomial, and RBF (non-linear).</w:t>
      </w:r>
    </w:p>
    <w:p w14:paraId="61BD719B" w14:textId="77777777" w:rsidR="00CE1C89" w:rsidRPr="00CE1C89" w:rsidRDefault="00CE1C89" w:rsidP="00CE1C89">
      <w:pPr>
        <w:widowControl/>
        <w:numPr>
          <w:ilvl w:val="0"/>
          <w:numId w:val="21"/>
        </w:numPr>
        <w:autoSpaceDE/>
        <w:autoSpaceDN/>
        <w:spacing w:before="100" w:beforeAutospacing="1" w:after="100" w:afterAutospacing="1"/>
        <w:rPr>
          <w:sz w:val="24"/>
          <w:szCs w:val="24"/>
          <w:lang w:val="en-IN" w:eastAsia="en-IN"/>
        </w:rPr>
      </w:pPr>
      <w:r w:rsidRPr="00CE1C89">
        <w:rPr>
          <w:b/>
          <w:bCs/>
          <w:sz w:val="24"/>
          <w:szCs w:val="24"/>
          <w:lang w:val="en-IN" w:eastAsia="en-IN"/>
        </w:rPr>
        <w:t>C parameter</w:t>
      </w:r>
      <w:r w:rsidRPr="00CE1C89">
        <w:rPr>
          <w:sz w:val="24"/>
          <w:szCs w:val="24"/>
          <w:lang w:val="en-IN" w:eastAsia="en-IN"/>
        </w:rPr>
        <w:t xml:space="preserve"> controls the trade-off between achieving a low error on the training data and maintaining a smooth decision boundary. A high C tries to fit the training data more precisely, potentially risking overfitting.</w:t>
      </w:r>
    </w:p>
    <w:p w14:paraId="3BBC2199" w14:textId="77777777" w:rsidR="00CE1C89" w:rsidRPr="00CE1C89" w:rsidRDefault="00CE1C89" w:rsidP="00CE1C89">
      <w:pPr>
        <w:widowControl/>
        <w:numPr>
          <w:ilvl w:val="0"/>
          <w:numId w:val="21"/>
        </w:numPr>
        <w:autoSpaceDE/>
        <w:autoSpaceDN/>
        <w:spacing w:before="100" w:beforeAutospacing="1" w:after="100" w:afterAutospacing="1"/>
        <w:rPr>
          <w:sz w:val="24"/>
          <w:szCs w:val="24"/>
          <w:lang w:val="en-IN" w:eastAsia="en-IN"/>
        </w:rPr>
      </w:pPr>
      <w:r w:rsidRPr="00CE1C89">
        <w:rPr>
          <w:b/>
          <w:bCs/>
          <w:sz w:val="24"/>
          <w:szCs w:val="24"/>
          <w:lang w:val="en-IN" w:eastAsia="en-IN"/>
        </w:rPr>
        <w:t>Gamma</w:t>
      </w:r>
      <w:r w:rsidRPr="00CE1C89">
        <w:rPr>
          <w:sz w:val="24"/>
          <w:szCs w:val="24"/>
          <w:lang w:val="en-IN" w:eastAsia="en-IN"/>
        </w:rPr>
        <w:t xml:space="preserve"> (used in RBF, polynomial kernels) defines how far the influence of a single training example reaches. Low gamma means far, smooth boundaries; high gamma creates tight boundaries around data points, which may lead to overfitting.</w:t>
      </w:r>
    </w:p>
    <w:p w14:paraId="4BD39F8F" w14:textId="77777777" w:rsidR="00CE1C89" w:rsidRPr="00DD11DC" w:rsidRDefault="00CE1C89" w:rsidP="00CE1C89">
      <w:pPr>
        <w:widowControl/>
        <w:autoSpaceDE/>
        <w:autoSpaceDN/>
        <w:spacing w:before="100" w:beforeAutospacing="1" w:after="100" w:afterAutospacing="1"/>
        <w:ind w:left="720"/>
        <w:rPr>
          <w:sz w:val="24"/>
          <w:szCs w:val="24"/>
          <w:lang w:val="en-IN" w:eastAsia="en-IN"/>
        </w:rPr>
      </w:pPr>
    </w:p>
    <w:p w14:paraId="15B509F2" w14:textId="464CA94F" w:rsidR="00CE1C89" w:rsidRPr="00CE1C89" w:rsidRDefault="00DD11DC" w:rsidP="00CE1C89">
      <w:pPr>
        <w:widowControl/>
        <w:numPr>
          <w:ilvl w:val="0"/>
          <w:numId w:val="13"/>
        </w:numPr>
        <w:autoSpaceDE/>
        <w:autoSpaceDN/>
        <w:spacing w:before="100" w:beforeAutospacing="1" w:after="100" w:afterAutospacing="1"/>
        <w:rPr>
          <w:sz w:val="24"/>
          <w:szCs w:val="24"/>
          <w:lang w:val="en-IN" w:eastAsia="en-IN"/>
        </w:rPr>
      </w:pPr>
      <w:r w:rsidRPr="00DD11DC">
        <w:rPr>
          <w:sz w:val="24"/>
          <w:szCs w:val="24"/>
          <w:lang w:val="en-IN" w:eastAsia="en-IN"/>
        </w:rPr>
        <w:lastRenderedPageBreak/>
        <w:t>Comparison of linear vs non-linear SVM models.</w:t>
      </w:r>
    </w:p>
    <w:p w14:paraId="6CC8C2E6" w14:textId="3BADAA21" w:rsidR="00CE1C89" w:rsidRPr="00CE1C89" w:rsidRDefault="00CE1C89" w:rsidP="00CE1C89">
      <w:pPr>
        <w:pStyle w:val="ListParagraph"/>
        <w:widowControl/>
        <w:numPr>
          <w:ilvl w:val="0"/>
          <w:numId w:val="13"/>
        </w:numPr>
        <w:autoSpaceDE/>
        <w:autoSpaceDN/>
        <w:spacing w:before="100" w:beforeAutospacing="1" w:after="100" w:afterAutospacing="1"/>
        <w:rPr>
          <w:sz w:val="24"/>
          <w:szCs w:val="24"/>
          <w:lang w:val="en-IN" w:eastAsia="en-IN"/>
        </w:rPr>
      </w:pPr>
      <w:r w:rsidRPr="00CE1C89">
        <w:rPr>
          <w:b/>
          <w:bCs/>
          <w:sz w:val="24"/>
          <w:szCs w:val="24"/>
          <w:lang w:val="en-IN" w:eastAsia="en-IN"/>
        </w:rPr>
        <w:t>Linear SVM</w:t>
      </w:r>
      <w:r w:rsidRPr="00CE1C89">
        <w:rPr>
          <w:sz w:val="24"/>
          <w:szCs w:val="24"/>
          <w:lang w:val="en-IN" w:eastAsia="en-IN"/>
        </w:rPr>
        <w:t xml:space="preserve"> is efficient and works well when data is linearly separable or has many features (like in text classification).</w:t>
      </w:r>
    </w:p>
    <w:p w14:paraId="6CE9F34A" w14:textId="242C6D8E" w:rsidR="00CE1C89" w:rsidRPr="00CE1C89" w:rsidRDefault="00CE1C89" w:rsidP="00CE1C89">
      <w:pPr>
        <w:pStyle w:val="ListParagraph"/>
        <w:widowControl/>
        <w:numPr>
          <w:ilvl w:val="0"/>
          <w:numId w:val="13"/>
        </w:numPr>
        <w:autoSpaceDE/>
        <w:autoSpaceDN/>
        <w:spacing w:before="100" w:beforeAutospacing="1" w:after="100" w:afterAutospacing="1"/>
        <w:rPr>
          <w:sz w:val="24"/>
          <w:szCs w:val="24"/>
          <w:lang w:val="en-IN" w:eastAsia="en-IN"/>
        </w:rPr>
      </w:pPr>
      <w:r w:rsidRPr="00CE1C89">
        <w:rPr>
          <w:b/>
          <w:bCs/>
          <w:sz w:val="24"/>
          <w:szCs w:val="24"/>
          <w:lang w:val="en-IN" w:eastAsia="en-IN"/>
        </w:rPr>
        <w:t>Non-linear SVM</w:t>
      </w:r>
      <w:r w:rsidRPr="00CE1C89">
        <w:rPr>
          <w:sz w:val="24"/>
          <w:szCs w:val="24"/>
          <w:lang w:val="en-IN" w:eastAsia="en-IN"/>
        </w:rPr>
        <w:t xml:space="preserve"> (using kernels like RBF) is better for complex datasets where classes aren’t linearly separable.</w:t>
      </w:r>
    </w:p>
    <w:p w14:paraId="66275E88" w14:textId="313BDE91" w:rsidR="00CE1C89" w:rsidRPr="00CE1C89" w:rsidRDefault="00CE1C89" w:rsidP="00CE1C89">
      <w:pPr>
        <w:pStyle w:val="ListParagraph"/>
        <w:widowControl/>
        <w:numPr>
          <w:ilvl w:val="0"/>
          <w:numId w:val="13"/>
        </w:numPr>
        <w:autoSpaceDE/>
        <w:autoSpaceDN/>
        <w:spacing w:before="100" w:beforeAutospacing="1" w:after="100" w:afterAutospacing="1"/>
        <w:rPr>
          <w:sz w:val="24"/>
          <w:szCs w:val="24"/>
          <w:lang w:val="en-IN" w:eastAsia="en-IN"/>
        </w:rPr>
      </w:pPr>
      <w:r w:rsidRPr="00CE1C89">
        <w:rPr>
          <w:sz w:val="24"/>
          <w:szCs w:val="24"/>
          <w:lang w:val="en-IN" w:eastAsia="en-IN"/>
        </w:rPr>
        <w:t>While non-linear models can capture complex patterns, they are more computationally expensive and prone to overfitting if not tuned properly.</w:t>
      </w:r>
    </w:p>
    <w:p w14:paraId="40F7B3AF" w14:textId="77777777" w:rsidR="00CE1C89" w:rsidRDefault="00CE1C89" w:rsidP="00CE1C89">
      <w:pPr>
        <w:widowControl/>
        <w:autoSpaceDE/>
        <w:autoSpaceDN/>
        <w:spacing w:before="100" w:beforeAutospacing="1" w:after="100" w:afterAutospacing="1"/>
        <w:rPr>
          <w:sz w:val="24"/>
          <w:szCs w:val="24"/>
          <w:lang w:val="en-IN" w:eastAsia="en-IN"/>
        </w:rPr>
      </w:pPr>
    </w:p>
    <w:p w14:paraId="2AD7BF6D" w14:textId="77777777" w:rsidR="00CE1C89" w:rsidRPr="00DD11DC" w:rsidRDefault="00CE1C89" w:rsidP="00CE1C89">
      <w:pPr>
        <w:widowControl/>
        <w:autoSpaceDE/>
        <w:autoSpaceDN/>
        <w:spacing w:before="100" w:beforeAutospacing="1" w:after="100" w:afterAutospacing="1"/>
        <w:ind w:left="720"/>
        <w:rPr>
          <w:sz w:val="24"/>
          <w:szCs w:val="24"/>
          <w:lang w:val="en-IN" w:eastAsia="en-IN"/>
        </w:rPr>
      </w:pPr>
    </w:p>
    <w:p w14:paraId="299E474C" w14:textId="77777777" w:rsidR="003B2666" w:rsidRDefault="007A2628" w:rsidP="003B2666">
      <w:pPr>
        <w:pStyle w:val="Heading1"/>
        <w:spacing w:before="123"/>
        <w:ind w:left="0"/>
      </w:pPr>
      <w:r>
        <w:rPr>
          <w:noProof/>
        </w:rPr>
        <mc:AlternateContent>
          <mc:Choice Requires="wps">
            <w:drawing>
              <wp:anchor distT="0" distB="0" distL="0" distR="0" simplePos="0" relativeHeight="251670528" behindDoc="1" locked="0" layoutInCell="1" allowOverlap="1" wp14:anchorId="3E5B0C28" wp14:editId="45EE27A2">
                <wp:simplePos x="0" y="0"/>
                <wp:positionH relativeFrom="margin">
                  <wp:align>left</wp:align>
                </wp:positionH>
                <wp:positionV relativeFrom="paragraph">
                  <wp:posOffset>37465</wp:posOffset>
                </wp:positionV>
                <wp:extent cx="5157470" cy="1270"/>
                <wp:effectExtent l="0" t="0" r="0" b="0"/>
                <wp:wrapTopAndBottom/>
                <wp:docPr id="2" name="Freeform 1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157470" cy="1270"/>
                        </a:xfrm>
                        <a:custGeom>
                          <a:avLst/>
                          <a:gdLst>
                            <a:gd name="T0" fmla="+- 0 1886 1886"/>
                            <a:gd name="T1" fmla="*/ T0 w 8122"/>
                            <a:gd name="T2" fmla="+- 0 10008 1886"/>
                            <a:gd name="T3" fmla="*/ T2 w 8122"/>
                          </a:gdLst>
                          <a:ahLst/>
                          <a:cxnLst>
                            <a:cxn ang="0">
                              <a:pos x="T1" y="0"/>
                            </a:cxn>
                            <a:cxn ang="0">
                              <a:pos x="T3" y="0"/>
                            </a:cxn>
                          </a:cxnLst>
                          <a:rect l="0" t="0" r="r" b="b"/>
                          <a:pathLst>
                            <a:path w="8122">
                              <a:moveTo>
                                <a:pt x="0" y="0"/>
                              </a:moveTo>
                              <a:lnTo>
                                <a:pt x="8122" y="0"/>
                              </a:lnTo>
                            </a:path>
                          </a:pathLst>
                        </a:custGeom>
                        <a:noFill/>
                        <a:ln w="914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3C919ED" id="Freeform 116" o:spid="_x0000_s1026" style="position:absolute;margin-left:0;margin-top:2.95pt;width:406.1pt;height:.1pt;z-index:-251645952;visibility:visible;mso-wrap-style:square;mso-width-percent:0;mso-height-percent:0;mso-wrap-distance-left:0;mso-wrap-distance-top:0;mso-wrap-distance-right:0;mso-wrap-distance-bottom:0;mso-position-horizontal:left;mso-position-horizontal-relative:margin;mso-position-vertical:absolute;mso-position-vertical-relative:text;mso-width-percent:0;mso-height-percent:0;mso-width-relative:page;mso-height-relative:page;v-text-anchor:top" coordsize="8122,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" path="m,l8122,e" filled="f" strokeweight=".25397mm">
                <v:path arrowok="t" o:connecttype="custom" o:connectlocs="0,0;5157470,0" o:connectangles="0,0"/>
                <w10:wrap type="topAndBottom" anchorx="margin"/>
              </v:shape>
            </w:pict>
          </mc:Fallback>
        </mc:AlternateContent>
      </w:r>
    </w:p>
    <w:p w14:paraId="3821ECCD" w14:textId="77777777" w:rsidR="00000000" w:rsidRDefault="00000000"/>
    <w:sectPr w:rsidR="00B02F9D" w:rsidSect="00A7465F">
      <w:headerReference w:type="even" r:id="rId14"/>
      <w:headerReference w:type="default" r:id="rId15"/>
      <w:footerReference w:type="even" r:id="rId16"/>
      <w:footerReference w:type="default" r:id="rId17"/>
      <w:headerReference w:type="first" r:id="rId18"/>
      <w:footerReference w:type="first" r:id="rId19"/>
      <w:pgSz w:w="11906" w:h="16838"/>
      <w:pgMar w:top="1440" w:right="1558"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9CBDF3" w14:textId="77777777" w:rsidR="004D0515" w:rsidRDefault="004D0515" w:rsidP="00C30324">
      <w:r>
        <w:separator/>
      </w:r>
    </w:p>
  </w:endnote>
  <w:endnote w:type="continuationSeparator" w:id="0">
    <w:p w14:paraId="524D1BBF" w14:textId="77777777" w:rsidR="004D0515" w:rsidRDefault="004D0515" w:rsidP="00C3032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297EA6" w14:textId="77777777" w:rsidR="00FF3774" w:rsidRDefault="00FF377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246D56" w14:textId="77777777" w:rsidR="00C30324" w:rsidRDefault="00C30324">
    <w:pPr>
      <w:pStyle w:val="Footer"/>
    </w:pPr>
    <w:r>
      <w:t xml:space="preserve">Supervised Machine Learning Lab </w:t>
    </w:r>
    <w:r w:rsidR="005A7285">
      <w:t xml:space="preserve">                     AY 2024-25                       Batch 2023-2027</w:t>
    </w:r>
  </w:p>
  <w:p w14:paraId="15836658" w14:textId="77777777" w:rsidR="00C30324" w:rsidRDefault="00C3032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AC57A7" w14:textId="77777777" w:rsidR="00FF3774" w:rsidRDefault="00FF377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E8B73E" w14:textId="77777777" w:rsidR="004D0515" w:rsidRDefault="004D0515" w:rsidP="00C30324">
      <w:r>
        <w:separator/>
      </w:r>
    </w:p>
  </w:footnote>
  <w:footnote w:type="continuationSeparator" w:id="0">
    <w:p w14:paraId="6867DA71" w14:textId="77777777" w:rsidR="004D0515" w:rsidRDefault="004D0515" w:rsidP="00C3032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710224" w14:textId="77777777" w:rsidR="00FF3774" w:rsidRDefault="00FF377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6E8E17" w14:textId="77777777" w:rsidR="00C30324" w:rsidRDefault="00C30324" w:rsidP="00C30324">
    <w:pPr>
      <w:pStyle w:val="Header"/>
      <w:jc w:val="center"/>
    </w:pPr>
    <w:r>
      <w:t>Department of Artificial Intelligence &amp; Machine Learning</w:t>
    </w:r>
  </w:p>
  <w:p w14:paraId="0C4DEA11" w14:textId="77777777" w:rsidR="00C30324" w:rsidRDefault="00C3032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DB66A3" w14:textId="77777777" w:rsidR="00FF3774" w:rsidRDefault="00FF377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819C1"/>
    <w:multiLevelType w:val="hybridMultilevel"/>
    <w:tmpl w:val="5640453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 w15:restartNumberingAfterBreak="0">
    <w:nsid w:val="080A05C1"/>
    <w:multiLevelType w:val="multilevel"/>
    <w:tmpl w:val="FA60D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BB255D"/>
    <w:multiLevelType w:val="multilevel"/>
    <w:tmpl w:val="4170CC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BFC6416"/>
    <w:multiLevelType w:val="multilevel"/>
    <w:tmpl w:val="BF9C6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4C6D25"/>
    <w:multiLevelType w:val="multilevel"/>
    <w:tmpl w:val="FDCE7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EC3693"/>
    <w:multiLevelType w:val="multilevel"/>
    <w:tmpl w:val="B8DEB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CF4EA4"/>
    <w:multiLevelType w:val="multilevel"/>
    <w:tmpl w:val="55224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C41239"/>
    <w:multiLevelType w:val="multilevel"/>
    <w:tmpl w:val="944C8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E2B6FCB"/>
    <w:multiLevelType w:val="multilevel"/>
    <w:tmpl w:val="F796C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FBE407B"/>
    <w:multiLevelType w:val="multilevel"/>
    <w:tmpl w:val="EB54B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40A27FB"/>
    <w:multiLevelType w:val="multilevel"/>
    <w:tmpl w:val="1A6E2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C7A5D54"/>
    <w:multiLevelType w:val="multilevel"/>
    <w:tmpl w:val="5198B3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E2A12F6"/>
    <w:multiLevelType w:val="hybridMultilevel"/>
    <w:tmpl w:val="47482CA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40221223"/>
    <w:multiLevelType w:val="multilevel"/>
    <w:tmpl w:val="F578A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6FD1853"/>
    <w:multiLevelType w:val="multilevel"/>
    <w:tmpl w:val="A7AAA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9575516"/>
    <w:multiLevelType w:val="multilevel"/>
    <w:tmpl w:val="FDE4A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60832B7"/>
    <w:multiLevelType w:val="hybridMultilevel"/>
    <w:tmpl w:val="85081586"/>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7" w15:restartNumberingAfterBreak="0">
    <w:nsid w:val="66F91AD0"/>
    <w:multiLevelType w:val="multilevel"/>
    <w:tmpl w:val="ADDA2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BA145C6"/>
    <w:multiLevelType w:val="multilevel"/>
    <w:tmpl w:val="04323D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2667BC9"/>
    <w:multiLevelType w:val="hybridMultilevel"/>
    <w:tmpl w:val="4D7E6A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7ECB0EAA"/>
    <w:multiLevelType w:val="multilevel"/>
    <w:tmpl w:val="A6F6B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03524109">
    <w:abstractNumId w:val="15"/>
  </w:num>
  <w:num w:numId="2" w16cid:durableId="1251892709">
    <w:abstractNumId w:val="18"/>
  </w:num>
  <w:num w:numId="3" w16cid:durableId="1208684654">
    <w:abstractNumId w:val="5"/>
  </w:num>
  <w:num w:numId="4" w16cid:durableId="989135730">
    <w:abstractNumId w:val="11"/>
  </w:num>
  <w:num w:numId="5" w16cid:durableId="1568958304">
    <w:abstractNumId w:val="4"/>
  </w:num>
  <w:num w:numId="6" w16cid:durableId="225802246">
    <w:abstractNumId w:val="9"/>
  </w:num>
  <w:num w:numId="7" w16cid:durableId="381708682">
    <w:abstractNumId w:val="7"/>
  </w:num>
  <w:num w:numId="8" w16cid:durableId="113377312">
    <w:abstractNumId w:val="13"/>
  </w:num>
  <w:num w:numId="9" w16cid:durableId="1911428634">
    <w:abstractNumId w:val="10"/>
  </w:num>
  <w:num w:numId="10" w16cid:durableId="262885673">
    <w:abstractNumId w:val="1"/>
  </w:num>
  <w:num w:numId="11" w16cid:durableId="1204757557">
    <w:abstractNumId w:val="14"/>
  </w:num>
  <w:num w:numId="12" w16cid:durableId="1501853484">
    <w:abstractNumId w:val="6"/>
  </w:num>
  <w:num w:numId="13" w16cid:durableId="879899514">
    <w:abstractNumId w:val="8"/>
  </w:num>
  <w:num w:numId="14" w16cid:durableId="1202286165">
    <w:abstractNumId w:val="2"/>
  </w:num>
  <w:num w:numId="15" w16cid:durableId="1110393649">
    <w:abstractNumId w:val="3"/>
  </w:num>
  <w:num w:numId="16" w16cid:durableId="1261909845">
    <w:abstractNumId w:val="0"/>
  </w:num>
  <w:num w:numId="17" w16cid:durableId="256990019">
    <w:abstractNumId w:val="19"/>
  </w:num>
  <w:num w:numId="18" w16cid:durableId="380600240">
    <w:abstractNumId w:val="20"/>
  </w:num>
  <w:num w:numId="19" w16cid:durableId="1882325320">
    <w:abstractNumId w:val="16"/>
  </w:num>
  <w:num w:numId="20" w16cid:durableId="1929580926">
    <w:abstractNumId w:val="12"/>
  </w:num>
  <w:num w:numId="21" w16cid:durableId="1531527869">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2666"/>
    <w:rsid w:val="000352C9"/>
    <w:rsid w:val="00052496"/>
    <w:rsid w:val="00086810"/>
    <w:rsid w:val="000D294A"/>
    <w:rsid w:val="000D6E65"/>
    <w:rsid w:val="000F2E01"/>
    <w:rsid w:val="00102D8A"/>
    <w:rsid w:val="00113926"/>
    <w:rsid w:val="00134B2E"/>
    <w:rsid w:val="001435E0"/>
    <w:rsid w:val="00167E0E"/>
    <w:rsid w:val="00197B76"/>
    <w:rsid w:val="001B65CF"/>
    <w:rsid w:val="001F7BC4"/>
    <w:rsid w:val="002146C7"/>
    <w:rsid w:val="002238B8"/>
    <w:rsid w:val="00237DBE"/>
    <w:rsid w:val="00242C7E"/>
    <w:rsid w:val="002E4E4A"/>
    <w:rsid w:val="003004CA"/>
    <w:rsid w:val="00332BD8"/>
    <w:rsid w:val="00385EEB"/>
    <w:rsid w:val="003935FC"/>
    <w:rsid w:val="003A521C"/>
    <w:rsid w:val="003B2666"/>
    <w:rsid w:val="003B68F7"/>
    <w:rsid w:val="003E4A3E"/>
    <w:rsid w:val="00400CB9"/>
    <w:rsid w:val="00413542"/>
    <w:rsid w:val="00442E73"/>
    <w:rsid w:val="004A4975"/>
    <w:rsid w:val="004B5E43"/>
    <w:rsid w:val="004D0515"/>
    <w:rsid w:val="004D63C6"/>
    <w:rsid w:val="00531D0E"/>
    <w:rsid w:val="00597C1B"/>
    <w:rsid w:val="005A7285"/>
    <w:rsid w:val="005E6C84"/>
    <w:rsid w:val="005F4AB0"/>
    <w:rsid w:val="005F7B42"/>
    <w:rsid w:val="00600A75"/>
    <w:rsid w:val="00613198"/>
    <w:rsid w:val="006352B1"/>
    <w:rsid w:val="00635A26"/>
    <w:rsid w:val="00636DD1"/>
    <w:rsid w:val="006435A1"/>
    <w:rsid w:val="006729F1"/>
    <w:rsid w:val="00697ECE"/>
    <w:rsid w:val="006F1497"/>
    <w:rsid w:val="0070455E"/>
    <w:rsid w:val="00713C2C"/>
    <w:rsid w:val="007A2628"/>
    <w:rsid w:val="007D49AF"/>
    <w:rsid w:val="008570D4"/>
    <w:rsid w:val="00865643"/>
    <w:rsid w:val="008804A4"/>
    <w:rsid w:val="0089798F"/>
    <w:rsid w:val="008C16EB"/>
    <w:rsid w:val="008D3A0F"/>
    <w:rsid w:val="008D4F6D"/>
    <w:rsid w:val="008E6538"/>
    <w:rsid w:val="008E79F6"/>
    <w:rsid w:val="009330AF"/>
    <w:rsid w:val="00970FE6"/>
    <w:rsid w:val="00976112"/>
    <w:rsid w:val="009C4D1C"/>
    <w:rsid w:val="009C7916"/>
    <w:rsid w:val="00A4384B"/>
    <w:rsid w:val="00A67476"/>
    <w:rsid w:val="00A7465F"/>
    <w:rsid w:val="00AC1455"/>
    <w:rsid w:val="00AD727C"/>
    <w:rsid w:val="00B61561"/>
    <w:rsid w:val="00BA4F59"/>
    <w:rsid w:val="00BC7AE8"/>
    <w:rsid w:val="00BF3BE9"/>
    <w:rsid w:val="00C05497"/>
    <w:rsid w:val="00C17EC5"/>
    <w:rsid w:val="00C30324"/>
    <w:rsid w:val="00C47378"/>
    <w:rsid w:val="00CB2CAC"/>
    <w:rsid w:val="00CE1C89"/>
    <w:rsid w:val="00D3237B"/>
    <w:rsid w:val="00D3611F"/>
    <w:rsid w:val="00D51B35"/>
    <w:rsid w:val="00D75C1F"/>
    <w:rsid w:val="00DB23BE"/>
    <w:rsid w:val="00DC259C"/>
    <w:rsid w:val="00DC38FD"/>
    <w:rsid w:val="00DC663E"/>
    <w:rsid w:val="00DD11DC"/>
    <w:rsid w:val="00DF3B61"/>
    <w:rsid w:val="00E447FA"/>
    <w:rsid w:val="00E939B9"/>
    <w:rsid w:val="00EB6AD0"/>
    <w:rsid w:val="00ED6D53"/>
    <w:rsid w:val="00EE73FB"/>
    <w:rsid w:val="00F2239E"/>
    <w:rsid w:val="00F26D5E"/>
    <w:rsid w:val="00F41B26"/>
    <w:rsid w:val="00F51D7C"/>
    <w:rsid w:val="00F652B9"/>
    <w:rsid w:val="00F74FA7"/>
    <w:rsid w:val="00FF377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0F62BFF"/>
  <w15:chartTrackingRefBased/>
  <w15:docId w15:val="{9F29DFC6-9937-41D6-AD52-B63321D008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B2666"/>
    <w:pPr>
      <w:widowControl w:val="0"/>
      <w:autoSpaceDE w:val="0"/>
      <w:autoSpaceDN w:val="0"/>
      <w:spacing w:after="0" w:line="240" w:lineRule="auto"/>
    </w:pPr>
    <w:rPr>
      <w:rFonts w:ascii="Times New Roman" w:eastAsia="Times New Roman" w:hAnsi="Times New Roman" w:cs="Times New Roman"/>
      <w:lang w:val="en-US"/>
    </w:rPr>
  </w:style>
  <w:style w:type="paragraph" w:styleId="Heading1">
    <w:name w:val="heading 1"/>
    <w:basedOn w:val="Normal"/>
    <w:link w:val="Heading1Char"/>
    <w:uiPriority w:val="9"/>
    <w:qFormat/>
    <w:rsid w:val="003B2666"/>
    <w:pPr>
      <w:ind w:left="751"/>
      <w:outlineLvl w:val="0"/>
    </w:pPr>
    <w:rPr>
      <w:b/>
      <w:bCs/>
    </w:rPr>
  </w:style>
  <w:style w:type="paragraph" w:styleId="Heading3">
    <w:name w:val="heading 3"/>
    <w:basedOn w:val="Normal"/>
    <w:next w:val="Normal"/>
    <w:link w:val="Heading3Char"/>
    <w:uiPriority w:val="9"/>
    <w:semiHidden/>
    <w:unhideWhenUsed/>
    <w:qFormat/>
    <w:rsid w:val="00D3611F"/>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2666"/>
    <w:rPr>
      <w:rFonts w:ascii="Times New Roman" w:eastAsia="Times New Roman" w:hAnsi="Times New Roman" w:cs="Times New Roman"/>
      <w:b/>
      <w:bCs/>
      <w:lang w:val="en-US"/>
    </w:rPr>
  </w:style>
  <w:style w:type="paragraph" w:styleId="BodyText">
    <w:name w:val="Body Text"/>
    <w:basedOn w:val="Normal"/>
    <w:link w:val="BodyTextChar"/>
    <w:uiPriority w:val="1"/>
    <w:qFormat/>
    <w:rsid w:val="003B2666"/>
  </w:style>
  <w:style w:type="character" w:customStyle="1" w:styleId="BodyTextChar">
    <w:name w:val="Body Text Char"/>
    <w:basedOn w:val="DefaultParagraphFont"/>
    <w:link w:val="BodyText"/>
    <w:uiPriority w:val="1"/>
    <w:rsid w:val="003B2666"/>
    <w:rPr>
      <w:rFonts w:ascii="Times New Roman" w:eastAsia="Times New Roman" w:hAnsi="Times New Roman" w:cs="Times New Roman"/>
      <w:lang w:val="en-US"/>
    </w:rPr>
  </w:style>
  <w:style w:type="paragraph" w:styleId="NormalWeb">
    <w:name w:val="Normal (Web)"/>
    <w:basedOn w:val="Normal"/>
    <w:uiPriority w:val="99"/>
    <w:unhideWhenUsed/>
    <w:rsid w:val="003B2666"/>
    <w:pPr>
      <w:widowControl/>
      <w:autoSpaceDE/>
      <w:autoSpaceDN/>
      <w:spacing w:before="100" w:beforeAutospacing="1" w:after="100" w:afterAutospacing="1"/>
    </w:pPr>
    <w:rPr>
      <w:sz w:val="24"/>
      <w:szCs w:val="24"/>
      <w:lang w:val="en-IN" w:eastAsia="en-IN"/>
    </w:rPr>
  </w:style>
  <w:style w:type="character" w:styleId="Strong">
    <w:name w:val="Strong"/>
    <w:basedOn w:val="DefaultParagraphFont"/>
    <w:uiPriority w:val="22"/>
    <w:qFormat/>
    <w:rsid w:val="003B2666"/>
    <w:rPr>
      <w:b/>
      <w:bCs/>
    </w:rPr>
  </w:style>
  <w:style w:type="table" w:styleId="TableGrid">
    <w:name w:val="Table Grid"/>
    <w:basedOn w:val="TableNormal"/>
    <w:uiPriority w:val="39"/>
    <w:rsid w:val="003B2666"/>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413542"/>
    <w:pPr>
      <w:ind w:left="720"/>
      <w:contextualSpacing/>
    </w:pPr>
  </w:style>
  <w:style w:type="paragraph" w:styleId="Header">
    <w:name w:val="header"/>
    <w:basedOn w:val="Normal"/>
    <w:link w:val="HeaderChar"/>
    <w:uiPriority w:val="99"/>
    <w:unhideWhenUsed/>
    <w:rsid w:val="00C30324"/>
    <w:pPr>
      <w:tabs>
        <w:tab w:val="center" w:pos="4513"/>
        <w:tab w:val="right" w:pos="9026"/>
      </w:tabs>
    </w:pPr>
  </w:style>
  <w:style w:type="character" w:customStyle="1" w:styleId="HeaderChar">
    <w:name w:val="Header Char"/>
    <w:basedOn w:val="DefaultParagraphFont"/>
    <w:link w:val="Header"/>
    <w:uiPriority w:val="99"/>
    <w:rsid w:val="00C30324"/>
    <w:rPr>
      <w:rFonts w:ascii="Times New Roman" w:eastAsia="Times New Roman" w:hAnsi="Times New Roman" w:cs="Times New Roman"/>
      <w:lang w:val="en-US"/>
    </w:rPr>
  </w:style>
  <w:style w:type="paragraph" w:styleId="Footer">
    <w:name w:val="footer"/>
    <w:basedOn w:val="Normal"/>
    <w:link w:val="FooterChar"/>
    <w:uiPriority w:val="99"/>
    <w:unhideWhenUsed/>
    <w:rsid w:val="00C30324"/>
    <w:pPr>
      <w:tabs>
        <w:tab w:val="center" w:pos="4513"/>
        <w:tab w:val="right" w:pos="9026"/>
      </w:tabs>
    </w:pPr>
  </w:style>
  <w:style w:type="character" w:customStyle="1" w:styleId="FooterChar">
    <w:name w:val="Footer Char"/>
    <w:basedOn w:val="DefaultParagraphFont"/>
    <w:link w:val="Footer"/>
    <w:uiPriority w:val="99"/>
    <w:rsid w:val="00C30324"/>
    <w:rPr>
      <w:rFonts w:ascii="Times New Roman" w:eastAsia="Times New Roman" w:hAnsi="Times New Roman" w:cs="Times New Roman"/>
      <w:lang w:val="en-US"/>
    </w:rPr>
  </w:style>
  <w:style w:type="character" w:customStyle="1" w:styleId="Heading3Char">
    <w:name w:val="Heading 3 Char"/>
    <w:basedOn w:val="DefaultParagraphFont"/>
    <w:link w:val="Heading3"/>
    <w:uiPriority w:val="9"/>
    <w:semiHidden/>
    <w:rsid w:val="00D3611F"/>
    <w:rPr>
      <w:rFonts w:asciiTheme="majorHAnsi" w:eastAsiaTheme="majorEastAsia" w:hAnsiTheme="majorHAnsi" w:cstheme="majorBidi"/>
      <w:color w:val="1F3763" w:themeColor="accent1" w:themeShade="7F"/>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5539262">
      <w:bodyDiv w:val="1"/>
      <w:marLeft w:val="0"/>
      <w:marRight w:val="0"/>
      <w:marTop w:val="0"/>
      <w:marBottom w:val="0"/>
      <w:divBdr>
        <w:top w:val="none" w:sz="0" w:space="0" w:color="auto"/>
        <w:left w:val="none" w:sz="0" w:space="0" w:color="auto"/>
        <w:bottom w:val="none" w:sz="0" w:space="0" w:color="auto"/>
        <w:right w:val="none" w:sz="0" w:space="0" w:color="auto"/>
      </w:divBdr>
    </w:div>
    <w:div w:id="149296414">
      <w:bodyDiv w:val="1"/>
      <w:marLeft w:val="0"/>
      <w:marRight w:val="0"/>
      <w:marTop w:val="0"/>
      <w:marBottom w:val="0"/>
      <w:divBdr>
        <w:top w:val="none" w:sz="0" w:space="0" w:color="auto"/>
        <w:left w:val="none" w:sz="0" w:space="0" w:color="auto"/>
        <w:bottom w:val="none" w:sz="0" w:space="0" w:color="auto"/>
        <w:right w:val="none" w:sz="0" w:space="0" w:color="auto"/>
      </w:divBdr>
    </w:div>
    <w:div w:id="194463571">
      <w:bodyDiv w:val="1"/>
      <w:marLeft w:val="0"/>
      <w:marRight w:val="0"/>
      <w:marTop w:val="0"/>
      <w:marBottom w:val="0"/>
      <w:divBdr>
        <w:top w:val="none" w:sz="0" w:space="0" w:color="auto"/>
        <w:left w:val="none" w:sz="0" w:space="0" w:color="auto"/>
        <w:bottom w:val="none" w:sz="0" w:space="0" w:color="auto"/>
        <w:right w:val="none" w:sz="0" w:space="0" w:color="auto"/>
      </w:divBdr>
    </w:div>
    <w:div w:id="391007168">
      <w:bodyDiv w:val="1"/>
      <w:marLeft w:val="0"/>
      <w:marRight w:val="0"/>
      <w:marTop w:val="0"/>
      <w:marBottom w:val="0"/>
      <w:divBdr>
        <w:top w:val="none" w:sz="0" w:space="0" w:color="auto"/>
        <w:left w:val="none" w:sz="0" w:space="0" w:color="auto"/>
        <w:bottom w:val="none" w:sz="0" w:space="0" w:color="auto"/>
        <w:right w:val="none" w:sz="0" w:space="0" w:color="auto"/>
      </w:divBdr>
    </w:div>
    <w:div w:id="413288105">
      <w:bodyDiv w:val="1"/>
      <w:marLeft w:val="0"/>
      <w:marRight w:val="0"/>
      <w:marTop w:val="0"/>
      <w:marBottom w:val="0"/>
      <w:divBdr>
        <w:top w:val="none" w:sz="0" w:space="0" w:color="auto"/>
        <w:left w:val="none" w:sz="0" w:space="0" w:color="auto"/>
        <w:bottom w:val="none" w:sz="0" w:space="0" w:color="auto"/>
        <w:right w:val="none" w:sz="0" w:space="0" w:color="auto"/>
      </w:divBdr>
    </w:div>
    <w:div w:id="451826681">
      <w:bodyDiv w:val="1"/>
      <w:marLeft w:val="0"/>
      <w:marRight w:val="0"/>
      <w:marTop w:val="0"/>
      <w:marBottom w:val="0"/>
      <w:divBdr>
        <w:top w:val="none" w:sz="0" w:space="0" w:color="auto"/>
        <w:left w:val="none" w:sz="0" w:space="0" w:color="auto"/>
        <w:bottom w:val="none" w:sz="0" w:space="0" w:color="auto"/>
        <w:right w:val="none" w:sz="0" w:space="0" w:color="auto"/>
      </w:divBdr>
    </w:div>
    <w:div w:id="469984117">
      <w:bodyDiv w:val="1"/>
      <w:marLeft w:val="0"/>
      <w:marRight w:val="0"/>
      <w:marTop w:val="0"/>
      <w:marBottom w:val="0"/>
      <w:divBdr>
        <w:top w:val="none" w:sz="0" w:space="0" w:color="auto"/>
        <w:left w:val="none" w:sz="0" w:space="0" w:color="auto"/>
        <w:bottom w:val="none" w:sz="0" w:space="0" w:color="auto"/>
        <w:right w:val="none" w:sz="0" w:space="0" w:color="auto"/>
      </w:divBdr>
    </w:div>
    <w:div w:id="515848465">
      <w:bodyDiv w:val="1"/>
      <w:marLeft w:val="0"/>
      <w:marRight w:val="0"/>
      <w:marTop w:val="0"/>
      <w:marBottom w:val="0"/>
      <w:divBdr>
        <w:top w:val="none" w:sz="0" w:space="0" w:color="auto"/>
        <w:left w:val="none" w:sz="0" w:space="0" w:color="auto"/>
        <w:bottom w:val="none" w:sz="0" w:space="0" w:color="auto"/>
        <w:right w:val="none" w:sz="0" w:space="0" w:color="auto"/>
      </w:divBdr>
    </w:div>
    <w:div w:id="550119838">
      <w:bodyDiv w:val="1"/>
      <w:marLeft w:val="0"/>
      <w:marRight w:val="0"/>
      <w:marTop w:val="0"/>
      <w:marBottom w:val="0"/>
      <w:divBdr>
        <w:top w:val="none" w:sz="0" w:space="0" w:color="auto"/>
        <w:left w:val="none" w:sz="0" w:space="0" w:color="auto"/>
        <w:bottom w:val="none" w:sz="0" w:space="0" w:color="auto"/>
        <w:right w:val="none" w:sz="0" w:space="0" w:color="auto"/>
      </w:divBdr>
    </w:div>
    <w:div w:id="621347295">
      <w:bodyDiv w:val="1"/>
      <w:marLeft w:val="0"/>
      <w:marRight w:val="0"/>
      <w:marTop w:val="0"/>
      <w:marBottom w:val="0"/>
      <w:divBdr>
        <w:top w:val="none" w:sz="0" w:space="0" w:color="auto"/>
        <w:left w:val="none" w:sz="0" w:space="0" w:color="auto"/>
        <w:bottom w:val="none" w:sz="0" w:space="0" w:color="auto"/>
        <w:right w:val="none" w:sz="0" w:space="0" w:color="auto"/>
      </w:divBdr>
    </w:div>
    <w:div w:id="622347597">
      <w:bodyDiv w:val="1"/>
      <w:marLeft w:val="0"/>
      <w:marRight w:val="0"/>
      <w:marTop w:val="0"/>
      <w:marBottom w:val="0"/>
      <w:divBdr>
        <w:top w:val="none" w:sz="0" w:space="0" w:color="auto"/>
        <w:left w:val="none" w:sz="0" w:space="0" w:color="auto"/>
        <w:bottom w:val="none" w:sz="0" w:space="0" w:color="auto"/>
        <w:right w:val="none" w:sz="0" w:space="0" w:color="auto"/>
      </w:divBdr>
    </w:div>
    <w:div w:id="639963432">
      <w:bodyDiv w:val="1"/>
      <w:marLeft w:val="0"/>
      <w:marRight w:val="0"/>
      <w:marTop w:val="0"/>
      <w:marBottom w:val="0"/>
      <w:divBdr>
        <w:top w:val="none" w:sz="0" w:space="0" w:color="auto"/>
        <w:left w:val="none" w:sz="0" w:space="0" w:color="auto"/>
        <w:bottom w:val="none" w:sz="0" w:space="0" w:color="auto"/>
        <w:right w:val="none" w:sz="0" w:space="0" w:color="auto"/>
      </w:divBdr>
    </w:div>
    <w:div w:id="663902507">
      <w:bodyDiv w:val="1"/>
      <w:marLeft w:val="0"/>
      <w:marRight w:val="0"/>
      <w:marTop w:val="0"/>
      <w:marBottom w:val="0"/>
      <w:divBdr>
        <w:top w:val="none" w:sz="0" w:space="0" w:color="auto"/>
        <w:left w:val="none" w:sz="0" w:space="0" w:color="auto"/>
        <w:bottom w:val="none" w:sz="0" w:space="0" w:color="auto"/>
        <w:right w:val="none" w:sz="0" w:space="0" w:color="auto"/>
      </w:divBdr>
    </w:div>
    <w:div w:id="686491326">
      <w:bodyDiv w:val="1"/>
      <w:marLeft w:val="0"/>
      <w:marRight w:val="0"/>
      <w:marTop w:val="0"/>
      <w:marBottom w:val="0"/>
      <w:divBdr>
        <w:top w:val="none" w:sz="0" w:space="0" w:color="auto"/>
        <w:left w:val="none" w:sz="0" w:space="0" w:color="auto"/>
        <w:bottom w:val="none" w:sz="0" w:space="0" w:color="auto"/>
        <w:right w:val="none" w:sz="0" w:space="0" w:color="auto"/>
      </w:divBdr>
    </w:div>
    <w:div w:id="719864421">
      <w:bodyDiv w:val="1"/>
      <w:marLeft w:val="0"/>
      <w:marRight w:val="0"/>
      <w:marTop w:val="0"/>
      <w:marBottom w:val="0"/>
      <w:divBdr>
        <w:top w:val="none" w:sz="0" w:space="0" w:color="auto"/>
        <w:left w:val="none" w:sz="0" w:space="0" w:color="auto"/>
        <w:bottom w:val="none" w:sz="0" w:space="0" w:color="auto"/>
        <w:right w:val="none" w:sz="0" w:space="0" w:color="auto"/>
      </w:divBdr>
    </w:div>
    <w:div w:id="784344824">
      <w:bodyDiv w:val="1"/>
      <w:marLeft w:val="0"/>
      <w:marRight w:val="0"/>
      <w:marTop w:val="0"/>
      <w:marBottom w:val="0"/>
      <w:divBdr>
        <w:top w:val="none" w:sz="0" w:space="0" w:color="auto"/>
        <w:left w:val="none" w:sz="0" w:space="0" w:color="auto"/>
        <w:bottom w:val="none" w:sz="0" w:space="0" w:color="auto"/>
        <w:right w:val="none" w:sz="0" w:space="0" w:color="auto"/>
      </w:divBdr>
    </w:div>
    <w:div w:id="808059953">
      <w:bodyDiv w:val="1"/>
      <w:marLeft w:val="0"/>
      <w:marRight w:val="0"/>
      <w:marTop w:val="0"/>
      <w:marBottom w:val="0"/>
      <w:divBdr>
        <w:top w:val="none" w:sz="0" w:space="0" w:color="auto"/>
        <w:left w:val="none" w:sz="0" w:space="0" w:color="auto"/>
        <w:bottom w:val="none" w:sz="0" w:space="0" w:color="auto"/>
        <w:right w:val="none" w:sz="0" w:space="0" w:color="auto"/>
      </w:divBdr>
    </w:div>
    <w:div w:id="812060659">
      <w:bodyDiv w:val="1"/>
      <w:marLeft w:val="0"/>
      <w:marRight w:val="0"/>
      <w:marTop w:val="0"/>
      <w:marBottom w:val="0"/>
      <w:divBdr>
        <w:top w:val="none" w:sz="0" w:space="0" w:color="auto"/>
        <w:left w:val="none" w:sz="0" w:space="0" w:color="auto"/>
        <w:bottom w:val="none" w:sz="0" w:space="0" w:color="auto"/>
        <w:right w:val="none" w:sz="0" w:space="0" w:color="auto"/>
      </w:divBdr>
    </w:div>
    <w:div w:id="836266665">
      <w:bodyDiv w:val="1"/>
      <w:marLeft w:val="0"/>
      <w:marRight w:val="0"/>
      <w:marTop w:val="0"/>
      <w:marBottom w:val="0"/>
      <w:divBdr>
        <w:top w:val="none" w:sz="0" w:space="0" w:color="auto"/>
        <w:left w:val="none" w:sz="0" w:space="0" w:color="auto"/>
        <w:bottom w:val="none" w:sz="0" w:space="0" w:color="auto"/>
        <w:right w:val="none" w:sz="0" w:space="0" w:color="auto"/>
      </w:divBdr>
    </w:div>
    <w:div w:id="913856845">
      <w:bodyDiv w:val="1"/>
      <w:marLeft w:val="0"/>
      <w:marRight w:val="0"/>
      <w:marTop w:val="0"/>
      <w:marBottom w:val="0"/>
      <w:divBdr>
        <w:top w:val="none" w:sz="0" w:space="0" w:color="auto"/>
        <w:left w:val="none" w:sz="0" w:space="0" w:color="auto"/>
        <w:bottom w:val="none" w:sz="0" w:space="0" w:color="auto"/>
        <w:right w:val="none" w:sz="0" w:space="0" w:color="auto"/>
      </w:divBdr>
    </w:div>
    <w:div w:id="923490491">
      <w:bodyDiv w:val="1"/>
      <w:marLeft w:val="0"/>
      <w:marRight w:val="0"/>
      <w:marTop w:val="0"/>
      <w:marBottom w:val="0"/>
      <w:divBdr>
        <w:top w:val="none" w:sz="0" w:space="0" w:color="auto"/>
        <w:left w:val="none" w:sz="0" w:space="0" w:color="auto"/>
        <w:bottom w:val="none" w:sz="0" w:space="0" w:color="auto"/>
        <w:right w:val="none" w:sz="0" w:space="0" w:color="auto"/>
      </w:divBdr>
    </w:div>
    <w:div w:id="1056781310">
      <w:bodyDiv w:val="1"/>
      <w:marLeft w:val="0"/>
      <w:marRight w:val="0"/>
      <w:marTop w:val="0"/>
      <w:marBottom w:val="0"/>
      <w:divBdr>
        <w:top w:val="none" w:sz="0" w:space="0" w:color="auto"/>
        <w:left w:val="none" w:sz="0" w:space="0" w:color="auto"/>
        <w:bottom w:val="none" w:sz="0" w:space="0" w:color="auto"/>
        <w:right w:val="none" w:sz="0" w:space="0" w:color="auto"/>
      </w:divBdr>
    </w:div>
    <w:div w:id="1080518299">
      <w:bodyDiv w:val="1"/>
      <w:marLeft w:val="0"/>
      <w:marRight w:val="0"/>
      <w:marTop w:val="0"/>
      <w:marBottom w:val="0"/>
      <w:divBdr>
        <w:top w:val="none" w:sz="0" w:space="0" w:color="auto"/>
        <w:left w:val="none" w:sz="0" w:space="0" w:color="auto"/>
        <w:bottom w:val="none" w:sz="0" w:space="0" w:color="auto"/>
        <w:right w:val="none" w:sz="0" w:space="0" w:color="auto"/>
      </w:divBdr>
    </w:div>
    <w:div w:id="1138689902">
      <w:bodyDiv w:val="1"/>
      <w:marLeft w:val="0"/>
      <w:marRight w:val="0"/>
      <w:marTop w:val="0"/>
      <w:marBottom w:val="0"/>
      <w:divBdr>
        <w:top w:val="none" w:sz="0" w:space="0" w:color="auto"/>
        <w:left w:val="none" w:sz="0" w:space="0" w:color="auto"/>
        <w:bottom w:val="none" w:sz="0" w:space="0" w:color="auto"/>
        <w:right w:val="none" w:sz="0" w:space="0" w:color="auto"/>
      </w:divBdr>
    </w:div>
    <w:div w:id="1152520595">
      <w:bodyDiv w:val="1"/>
      <w:marLeft w:val="0"/>
      <w:marRight w:val="0"/>
      <w:marTop w:val="0"/>
      <w:marBottom w:val="0"/>
      <w:divBdr>
        <w:top w:val="none" w:sz="0" w:space="0" w:color="auto"/>
        <w:left w:val="none" w:sz="0" w:space="0" w:color="auto"/>
        <w:bottom w:val="none" w:sz="0" w:space="0" w:color="auto"/>
        <w:right w:val="none" w:sz="0" w:space="0" w:color="auto"/>
      </w:divBdr>
    </w:div>
    <w:div w:id="1187672731">
      <w:bodyDiv w:val="1"/>
      <w:marLeft w:val="0"/>
      <w:marRight w:val="0"/>
      <w:marTop w:val="0"/>
      <w:marBottom w:val="0"/>
      <w:divBdr>
        <w:top w:val="none" w:sz="0" w:space="0" w:color="auto"/>
        <w:left w:val="none" w:sz="0" w:space="0" w:color="auto"/>
        <w:bottom w:val="none" w:sz="0" w:space="0" w:color="auto"/>
        <w:right w:val="none" w:sz="0" w:space="0" w:color="auto"/>
      </w:divBdr>
    </w:div>
    <w:div w:id="1310593466">
      <w:bodyDiv w:val="1"/>
      <w:marLeft w:val="0"/>
      <w:marRight w:val="0"/>
      <w:marTop w:val="0"/>
      <w:marBottom w:val="0"/>
      <w:divBdr>
        <w:top w:val="none" w:sz="0" w:space="0" w:color="auto"/>
        <w:left w:val="none" w:sz="0" w:space="0" w:color="auto"/>
        <w:bottom w:val="none" w:sz="0" w:space="0" w:color="auto"/>
        <w:right w:val="none" w:sz="0" w:space="0" w:color="auto"/>
      </w:divBdr>
    </w:div>
    <w:div w:id="1386903831">
      <w:bodyDiv w:val="1"/>
      <w:marLeft w:val="0"/>
      <w:marRight w:val="0"/>
      <w:marTop w:val="0"/>
      <w:marBottom w:val="0"/>
      <w:divBdr>
        <w:top w:val="none" w:sz="0" w:space="0" w:color="auto"/>
        <w:left w:val="none" w:sz="0" w:space="0" w:color="auto"/>
        <w:bottom w:val="none" w:sz="0" w:space="0" w:color="auto"/>
        <w:right w:val="none" w:sz="0" w:space="0" w:color="auto"/>
      </w:divBdr>
    </w:div>
    <w:div w:id="1412891539">
      <w:bodyDiv w:val="1"/>
      <w:marLeft w:val="0"/>
      <w:marRight w:val="0"/>
      <w:marTop w:val="0"/>
      <w:marBottom w:val="0"/>
      <w:divBdr>
        <w:top w:val="none" w:sz="0" w:space="0" w:color="auto"/>
        <w:left w:val="none" w:sz="0" w:space="0" w:color="auto"/>
        <w:bottom w:val="none" w:sz="0" w:space="0" w:color="auto"/>
        <w:right w:val="none" w:sz="0" w:space="0" w:color="auto"/>
      </w:divBdr>
    </w:div>
    <w:div w:id="1531870261">
      <w:bodyDiv w:val="1"/>
      <w:marLeft w:val="0"/>
      <w:marRight w:val="0"/>
      <w:marTop w:val="0"/>
      <w:marBottom w:val="0"/>
      <w:divBdr>
        <w:top w:val="none" w:sz="0" w:space="0" w:color="auto"/>
        <w:left w:val="none" w:sz="0" w:space="0" w:color="auto"/>
        <w:bottom w:val="none" w:sz="0" w:space="0" w:color="auto"/>
        <w:right w:val="none" w:sz="0" w:space="0" w:color="auto"/>
      </w:divBdr>
    </w:div>
    <w:div w:id="1576088760">
      <w:bodyDiv w:val="1"/>
      <w:marLeft w:val="0"/>
      <w:marRight w:val="0"/>
      <w:marTop w:val="0"/>
      <w:marBottom w:val="0"/>
      <w:divBdr>
        <w:top w:val="none" w:sz="0" w:space="0" w:color="auto"/>
        <w:left w:val="none" w:sz="0" w:space="0" w:color="auto"/>
        <w:bottom w:val="none" w:sz="0" w:space="0" w:color="auto"/>
        <w:right w:val="none" w:sz="0" w:space="0" w:color="auto"/>
      </w:divBdr>
    </w:div>
    <w:div w:id="1580750772">
      <w:bodyDiv w:val="1"/>
      <w:marLeft w:val="0"/>
      <w:marRight w:val="0"/>
      <w:marTop w:val="0"/>
      <w:marBottom w:val="0"/>
      <w:divBdr>
        <w:top w:val="none" w:sz="0" w:space="0" w:color="auto"/>
        <w:left w:val="none" w:sz="0" w:space="0" w:color="auto"/>
        <w:bottom w:val="none" w:sz="0" w:space="0" w:color="auto"/>
        <w:right w:val="none" w:sz="0" w:space="0" w:color="auto"/>
      </w:divBdr>
    </w:div>
    <w:div w:id="1585609808">
      <w:bodyDiv w:val="1"/>
      <w:marLeft w:val="0"/>
      <w:marRight w:val="0"/>
      <w:marTop w:val="0"/>
      <w:marBottom w:val="0"/>
      <w:divBdr>
        <w:top w:val="none" w:sz="0" w:space="0" w:color="auto"/>
        <w:left w:val="none" w:sz="0" w:space="0" w:color="auto"/>
        <w:bottom w:val="none" w:sz="0" w:space="0" w:color="auto"/>
        <w:right w:val="none" w:sz="0" w:space="0" w:color="auto"/>
      </w:divBdr>
    </w:div>
    <w:div w:id="1674336771">
      <w:bodyDiv w:val="1"/>
      <w:marLeft w:val="0"/>
      <w:marRight w:val="0"/>
      <w:marTop w:val="0"/>
      <w:marBottom w:val="0"/>
      <w:divBdr>
        <w:top w:val="none" w:sz="0" w:space="0" w:color="auto"/>
        <w:left w:val="none" w:sz="0" w:space="0" w:color="auto"/>
        <w:bottom w:val="none" w:sz="0" w:space="0" w:color="auto"/>
        <w:right w:val="none" w:sz="0" w:space="0" w:color="auto"/>
      </w:divBdr>
    </w:div>
    <w:div w:id="1682076666">
      <w:bodyDiv w:val="1"/>
      <w:marLeft w:val="0"/>
      <w:marRight w:val="0"/>
      <w:marTop w:val="0"/>
      <w:marBottom w:val="0"/>
      <w:divBdr>
        <w:top w:val="none" w:sz="0" w:space="0" w:color="auto"/>
        <w:left w:val="none" w:sz="0" w:space="0" w:color="auto"/>
        <w:bottom w:val="none" w:sz="0" w:space="0" w:color="auto"/>
        <w:right w:val="none" w:sz="0" w:space="0" w:color="auto"/>
      </w:divBdr>
    </w:div>
    <w:div w:id="1706060910">
      <w:bodyDiv w:val="1"/>
      <w:marLeft w:val="0"/>
      <w:marRight w:val="0"/>
      <w:marTop w:val="0"/>
      <w:marBottom w:val="0"/>
      <w:divBdr>
        <w:top w:val="none" w:sz="0" w:space="0" w:color="auto"/>
        <w:left w:val="none" w:sz="0" w:space="0" w:color="auto"/>
        <w:bottom w:val="none" w:sz="0" w:space="0" w:color="auto"/>
        <w:right w:val="none" w:sz="0" w:space="0" w:color="auto"/>
      </w:divBdr>
    </w:div>
    <w:div w:id="1724452139">
      <w:bodyDiv w:val="1"/>
      <w:marLeft w:val="0"/>
      <w:marRight w:val="0"/>
      <w:marTop w:val="0"/>
      <w:marBottom w:val="0"/>
      <w:divBdr>
        <w:top w:val="none" w:sz="0" w:space="0" w:color="auto"/>
        <w:left w:val="none" w:sz="0" w:space="0" w:color="auto"/>
        <w:bottom w:val="none" w:sz="0" w:space="0" w:color="auto"/>
        <w:right w:val="none" w:sz="0" w:space="0" w:color="auto"/>
      </w:divBdr>
    </w:div>
    <w:div w:id="1730422504">
      <w:bodyDiv w:val="1"/>
      <w:marLeft w:val="0"/>
      <w:marRight w:val="0"/>
      <w:marTop w:val="0"/>
      <w:marBottom w:val="0"/>
      <w:divBdr>
        <w:top w:val="none" w:sz="0" w:space="0" w:color="auto"/>
        <w:left w:val="none" w:sz="0" w:space="0" w:color="auto"/>
        <w:bottom w:val="none" w:sz="0" w:space="0" w:color="auto"/>
        <w:right w:val="none" w:sz="0" w:space="0" w:color="auto"/>
      </w:divBdr>
    </w:div>
    <w:div w:id="1736127104">
      <w:bodyDiv w:val="1"/>
      <w:marLeft w:val="0"/>
      <w:marRight w:val="0"/>
      <w:marTop w:val="0"/>
      <w:marBottom w:val="0"/>
      <w:divBdr>
        <w:top w:val="none" w:sz="0" w:space="0" w:color="auto"/>
        <w:left w:val="none" w:sz="0" w:space="0" w:color="auto"/>
        <w:bottom w:val="none" w:sz="0" w:space="0" w:color="auto"/>
        <w:right w:val="none" w:sz="0" w:space="0" w:color="auto"/>
      </w:divBdr>
    </w:div>
    <w:div w:id="1736857588">
      <w:bodyDiv w:val="1"/>
      <w:marLeft w:val="0"/>
      <w:marRight w:val="0"/>
      <w:marTop w:val="0"/>
      <w:marBottom w:val="0"/>
      <w:divBdr>
        <w:top w:val="none" w:sz="0" w:space="0" w:color="auto"/>
        <w:left w:val="none" w:sz="0" w:space="0" w:color="auto"/>
        <w:bottom w:val="none" w:sz="0" w:space="0" w:color="auto"/>
        <w:right w:val="none" w:sz="0" w:space="0" w:color="auto"/>
      </w:divBdr>
    </w:div>
    <w:div w:id="1741714804">
      <w:bodyDiv w:val="1"/>
      <w:marLeft w:val="0"/>
      <w:marRight w:val="0"/>
      <w:marTop w:val="0"/>
      <w:marBottom w:val="0"/>
      <w:divBdr>
        <w:top w:val="none" w:sz="0" w:space="0" w:color="auto"/>
        <w:left w:val="none" w:sz="0" w:space="0" w:color="auto"/>
        <w:bottom w:val="none" w:sz="0" w:space="0" w:color="auto"/>
        <w:right w:val="none" w:sz="0" w:space="0" w:color="auto"/>
      </w:divBdr>
    </w:div>
    <w:div w:id="1746565197">
      <w:bodyDiv w:val="1"/>
      <w:marLeft w:val="0"/>
      <w:marRight w:val="0"/>
      <w:marTop w:val="0"/>
      <w:marBottom w:val="0"/>
      <w:divBdr>
        <w:top w:val="none" w:sz="0" w:space="0" w:color="auto"/>
        <w:left w:val="none" w:sz="0" w:space="0" w:color="auto"/>
        <w:bottom w:val="none" w:sz="0" w:space="0" w:color="auto"/>
        <w:right w:val="none" w:sz="0" w:space="0" w:color="auto"/>
      </w:divBdr>
    </w:div>
    <w:div w:id="1828747292">
      <w:bodyDiv w:val="1"/>
      <w:marLeft w:val="0"/>
      <w:marRight w:val="0"/>
      <w:marTop w:val="0"/>
      <w:marBottom w:val="0"/>
      <w:divBdr>
        <w:top w:val="none" w:sz="0" w:space="0" w:color="auto"/>
        <w:left w:val="none" w:sz="0" w:space="0" w:color="auto"/>
        <w:bottom w:val="none" w:sz="0" w:space="0" w:color="auto"/>
        <w:right w:val="none" w:sz="0" w:space="0" w:color="auto"/>
      </w:divBdr>
    </w:div>
    <w:div w:id="1847557397">
      <w:bodyDiv w:val="1"/>
      <w:marLeft w:val="0"/>
      <w:marRight w:val="0"/>
      <w:marTop w:val="0"/>
      <w:marBottom w:val="0"/>
      <w:divBdr>
        <w:top w:val="none" w:sz="0" w:space="0" w:color="auto"/>
        <w:left w:val="none" w:sz="0" w:space="0" w:color="auto"/>
        <w:bottom w:val="none" w:sz="0" w:space="0" w:color="auto"/>
        <w:right w:val="none" w:sz="0" w:space="0" w:color="auto"/>
      </w:divBdr>
    </w:div>
    <w:div w:id="1854420844">
      <w:bodyDiv w:val="1"/>
      <w:marLeft w:val="0"/>
      <w:marRight w:val="0"/>
      <w:marTop w:val="0"/>
      <w:marBottom w:val="0"/>
      <w:divBdr>
        <w:top w:val="none" w:sz="0" w:space="0" w:color="auto"/>
        <w:left w:val="none" w:sz="0" w:space="0" w:color="auto"/>
        <w:bottom w:val="none" w:sz="0" w:space="0" w:color="auto"/>
        <w:right w:val="none" w:sz="0" w:space="0" w:color="auto"/>
      </w:divBdr>
    </w:div>
    <w:div w:id="1910531027">
      <w:bodyDiv w:val="1"/>
      <w:marLeft w:val="0"/>
      <w:marRight w:val="0"/>
      <w:marTop w:val="0"/>
      <w:marBottom w:val="0"/>
      <w:divBdr>
        <w:top w:val="none" w:sz="0" w:space="0" w:color="auto"/>
        <w:left w:val="none" w:sz="0" w:space="0" w:color="auto"/>
        <w:bottom w:val="none" w:sz="0" w:space="0" w:color="auto"/>
        <w:right w:val="none" w:sz="0" w:space="0" w:color="auto"/>
      </w:divBdr>
    </w:div>
    <w:div w:id="1930502281">
      <w:bodyDiv w:val="1"/>
      <w:marLeft w:val="0"/>
      <w:marRight w:val="0"/>
      <w:marTop w:val="0"/>
      <w:marBottom w:val="0"/>
      <w:divBdr>
        <w:top w:val="none" w:sz="0" w:space="0" w:color="auto"/>
        <w:left w:val="none" w:sz="0" w:space="0" w:color="auto"/>
        <w:bottom w:val="none" w:sz="0" w:space="0" w:color="auto"/>
        <w:right w:val="none" w:sz="0" w:space="0" w:color="auto"/>
      </w:divBdr>
    </w:div>
    <w:div w:id="1937011188">
      <w:bodyDiv w:val="1"/>
      <w:marLeft w:val="0"/>
      <w:marRight w:val="0"/>
      <w:marTop w:val="0"/>
      <w:marBottom w:val="0"/>
      <w:divBdr>
        <w:top w:val="none" w:sz="0" w:space="0" w:color="auto"/>
        <w:left w:val="none" w:sz="0" w:space="0" w:color="auto"/>
        <w:bottom w:val="none" w:sz="0" w:space="0" w:color="auto"/>
        <w:right w:val="none" w:sz="0" w:space="0" w:color="auto"/>
      </w:divBdr>
    </w:div>
    <w:div w:id="1972705167">
      <w:bodyDiv w:val="1"/>
      <w:marLeft w:val="0"/>
      <w:marRight w:val="0"/>
      <w:marTop w:val="0"/>
      <w:marBottom w:val="0"/>
      <w:divBdr>
        <w:top w:val="none" w:sz="0" w:space="0" w:color="auto"/>
        <w:left w:val="none" w:sz="0" w:space="0" w:color="auto"/>
        <w:bottom w:val="none" w:sz="0" w:space="0" w:color="auto"/>
        <w:right w:val="none" w:sz="0" w:space="0" w:color="auto"/>
      </w:divBdr>
    </w:div>
    <w:div w:id="1985741052">
      <w:bodyDiv w:val="1"/>
      <w:marLeft w:val="0"/>
      <w:marRight w:val="0"/>
      <w:marTop w:val="0"/>
      <w:marBottom w:val="0"/>
      <w:divBdr>
        <w:top w:val="none" w:sz="0" w:space="0" w:color="auto"/>
        <w:left w:val="none" w:sz="0" w:space="0" w:color="auto"/>
        <w:bottom w:val="none" w:sz="0" w:space="0" w:color="auto"/>
        <w:right w:val="none" w:sz="0" w:space="0" w:color="auto"/>
      </w:divBdr>
    </w:div>
    <w:div w:id="2040472160">
      <w:bodyDiv w:val="1"/>
      <w:marLeft w:val="0"/>
      <w:marRight w:val="0"/>
      <w:marTop w:val="0"/>
      <w:marBottom w:val="0"/>
      <w:divBdr>
        <w:top w:val="none" w:sz="0" w:space="0" w:color="auto"/>
        <w:left w:val="none" w:sz="0" w:space="0" w:color="auto"/>
        <w:bottom w:val="none" w:sz="0" w:space="0" w:color="auto"/>
        <w:right w:val="none" w:sz="0" w:space="0" w:color="auto"/>
      </w:divBdr>
    </w:div>
    <w:div w:id="2076658022">
      <w:bodyDiv w:val="1"/>
      <w:marLeft w:val="0"/>
      <w:marRight w:val="0"/>
      <w:marTop w:val="0"/>
      <w:marBottom w:val="0"/>
      <w:divBdr>
        <w:top w:val="none" w:sz="0" w:space="0" w:color="auto"/>
        <w:left w:val="none" w:sz="0" w:space="0" w:color="auto"/>
        <w:bottom w:val="none" w:sz="0" w:space="0" w:color="auto"/>
        <w:right w:val="none" w:sz="0" w:space="0" w:color="auto"/>
      </w:divBdr>
    </w:div>
    <w:div w:id="21118556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header" Target="header3.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developers.google.com/machine-learning/glossary" TargetMode="External"/><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hyperlink" Target="https://developers.google.com/machine-learning/glossary" TargetMode="External"/><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379DC88-0558-4A5E-B701-E6B641BAAE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204</TotalTime>
  <Pages>4</Pages>
  <Words>773</Words>
  <Characters>4412</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Rahesha Mulla</dc:creator>
  <cp:keywords/>
  <dc:description/>
  <cp:lastModifiedBy>Neil Cardoz</cp:lastModifiedBy>
  <cp:revision>11</cp:revision>
  <dcterms:created xsi:type="dcterms:W3CDTF">2025-02-15T08:03:00Z</dcterms:created>
  <dcterms:modified xsi:type="dcterms:W3CDTF">2025-03-25T18:20:00Z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6d7722d9-28fa-448c-aa42-d7ce381f2ac0</vt:lpwstr>
  </property>
</Properties>
</file>