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70E78" w14:textId="77777777" w:rsidR="00D75C1F" w:rsidRDefault="00D75C1F" w:rsidP="004D63C6">
      <w:pPr>
        <w:pStyle w:val="Heading1"/>
        <w:spacing w:before="68"/>
        <w:ind w:left="0"/>
      </w:pPr>
    </w:p>
    <w:p w14:paraId="3482B975" w14:textId="77777777" w:rsidR="003B2666" w:rsidRPr="00C30324" w:rsidRDefault="003B2666" w:rsidP="004D63C6">
      <w:pPr>
        <w:pStyle w:val="Heading1"/>
        <w:spacing w:before="68"/>
        <w:ind w:left="0"/>
        <w:rPr>
          <w:rStyle w:val="Strong"/>
          <w:b/>
        </w:rPr>
      </w:pPr>
      <w:r w:rsidRPr="00C30324">
        <w:rPr>
          <w:sz w:val="28"/>
        </w:rPr>
        <w:t>Experiment/Practical</w:t>
      </w:r>
      <w:r w:rsidRPr="00C30324">
        <w:rPr>
          <w:spacing w:val="95"/>
          <w:sz w:val="28"/>
        </w:rPr>
        <w:t xml:space="preserve"> </w:t>
      </w:r>
      <w:r w:rsidR="001F7BC4">
        <w:rPr>
          <w:sz w:val="28"/>
        </w:rPr>
        <w:t>2</w:t>
      </w:r>
      <w:r w:rsidR="004D63C6" w:rsidRPr="00C30324">
        <w:rPr>
          <w:sz w:val="28"/>
        </w:rPr>
        <w:t xml:space="preserve"> </w:t>
      </w:r>
      <w:r w:rsidR="001F7BC4" w:rsidRPr="00F74FA7">
        <w:rPr>
          <w:rStyle w:val="Strong"/>
          <w:b/>
        </w:rPr>
        <w:t>Multiple</w:t>
      </w:r>
      <w:r w:rsidR="004D63C6" w:rsidRPr="00C30324">
        <w:rPr>
          <w:rStyle w:val="Strong"/>
          <w:b/>
        </w:rPr>
        <w:t xml:space="preserve"> Linear Regression </w:t>
      </w:r>
    </w:p>
    <w:p w14:paraId="16118942" w14:textId="77777777" w:rsidR="003B2666" w:rsidRDefault="003B2666" w:rsidP="003B2666">
      <w:pPr>
        <w:pStyle w:val="BodyText"/>
        <w:spacing w:before="1"/>
        <w:rPr>
          <w:b/>
          <w:sz w:val="13"/>
        </w:rPr>
      </w:pPr>
      <w:r>
        <w:rPr>
          <w:noProof/>
        </w:rPr>
        <mc:AlternateContent>
          <mc:Choice Requires="wps">
            <w:drawing>
              <wp:anchor distT="0" distB="0" distL="0" distR="0" simplePos="0" relativeHeight="251659264" behindDoc="1" locked="0" layoutInCell="1" allowOverlap="1" wp14:anchorId="49A88582" wp14:editId="6116ACCF">
                <wp:simplePos x="0" y="0"/>
                <wp:positionH relativeFrom="margin">
                  <wp:align>left</wp:align>
                </wp:positionH>
                <wp:positionV relativeFrom="paragraph">
                  <wp:posOffset>106680</wp:posOffset>
                </wp:positionV>
                <wp:extent cx="5157470" cy="3175"/>
                <wp:effectExtent l="0" t="0" r="24130" b="34925"/>
                <wp:wrapTopAndBottom/>
                <wp:docPr id="141409286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7470" cy="317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4C5DE" id="Line 122" o:spid="_x0000_s1026" style="position:absolute;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8.4pt" to="406.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fVHQIAADY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" strokeweight=".25397mm">
                <w10:wrap type="topAndBottom" anchorx="margin"/>
              </v:line>
            </w:pict>
          </mc:Fallback>
        </mc:AlternateContent>
      </w:r>
    </w:p>
    <w:p w14:paraId="39CB74F4" w14:textId="77777777" w:rsidR="003B2666" w:rsidRDefault="003B2666" w:rsidP="003B2666">
      <w:pPr>
        <w:pStyle w:val="BodyText"/>
        <w:spacing w:before="1"/>
        <w:rPr>
          <w:b/>
          <w:sz w:val="26"/>
        </w:rPr>
      </w:pPr>
    </w:p>
    <w:p w14:paraId="4D529586" w14:textId="77777777" w:rsidR="003B2666" w:rsidRPr="004D63C6" w:rsidRDefault="00697ECE" w:rsidP="003B2666">
      <w:pPr>
        <w:pStyle w:val="NormalWeb"/>
      </w:pPr>
      <w:r>
        <w:rPr>
          <w:b/>
        </w:rPr>
        <w:t xml:space="preserve">   </w:t>
      </w:r>
      <w:r w:rsidR="003B2666">
        <w:rPr>
          <w:b/>
        </w:rPr>
        <w:t xml:space="preserve">Title: </w:t>
      </w:r>
      <w:r w:rsidR="004D63C6" w:rsidRPr="004D63C6">
        <w:t xml:space="preserve">Implementation of </w:t>
      </w:r>
      <w:r w:rsidR="001F7BC4">
        <w:t xml:space="preserve">Multiple </w:t>
      </w:r>
      <w:r w:rsidR="004D63C6" w:rsidRPr="004D63C6">
        <w:t xml:space="preserve">Linear Regression </w:t>
      </w:r>
    </w:p>
    <w:p w14:paraId="743F0A32" w14:textId="77777777" w:rsidR="003B2666" w:rsidRPr="004D63C6" w:rsidRDefault="00697ECE" w:rsidP="003B2666">
      <w:pPr>
        <w:pStyle w:val="NormalWeb"/>
        <w:rPr>
          <w:sz w:val="2"/>
        </w:rPr>
      </w:pPr>
      <w:r>
        <w:rPr>
          <w:b/>
        </w:rPr>
        <w:t xml:space="preserve">  </w:t>
      </w:r>
      <w:r w:rsidR="003B2666">
        <w:rPr>
          <w:b/>
        </w:rPr>
        <w:t>Aim</w:t>
      </w:r>
      <w:r w:rsidR="003B2666" w:rsidRPr="004D63C6">
        <w:t xml:space="preserve">: </w:t>
      </w:r>
      <w:r w:rsidR="003B2666" w:rsidRPr="004D63C6">
        <w:rPr>
          <w:noProof/>
        </w:rPr>
        <mc:AlternateContent>
          <mc:Choice Requires="wps">
            <w:drawing>
              <wp:anchor distT="0" distB="0" distL="0" distR="0" simplePos="0" relativeHeight="251664384" behindDoc="1" locked="0" layoutInCell="1" allowOverlap="1" wp14:anchorId="3DF06035" wp14:editId="49A7B762">
                <wp:simplePos x="0" y="0"/>
                <wp:positionH relativeFrom="margin">
                  <wp:align>left</wp:align>
                </wp:positionH>
                <wp:positionV relativeFrom="paragraph">
                  <wp:posOffset>219075</wp:posOffset>
                </wp:positionV>
                <wp:extent cx="5157470" cy="3175"/>
                <wp:effectExtent l="0" t="0" r="24130" b="34925"/>
                <wp:wrapTopAndBottom/>
                <wp:docPr id="86107066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7470" cy="317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83EE9" id="Line 122" o:spid="_x0000_s1026" style="position:absolute;z-index:-2516520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17.25pt" to="406.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" strokeweight=".25397mm">
                <w10:wrap type="topAndBottom" anchorx="margin"/>
              </v:line>
            </w:pict>
          </mc:Fallback>
        </mc:AlternateContent>
      </w:r>
      <w:r w:rsidR="004D63C6" w:rsidRPr="004D63C6">
        <w:t xml:space="preserve">To apply regression algorithm for prediction </w:t>
      </w:r>
    </w:p>
    <w:p w14:paraId="31771C2C" w14:textId="77777777" w:rsidR="003B2666" w:rsidRDefault="003B2666" w:rsidP="003B2666">
      <w:pPr>
        <w:pStyle w:val="BodyText"/>
        <w:spacing w:before="5"/>
        <w:rPr>
          <w:sz w:val="19"/>
        </w:rPr>
      </w:pPr>
    </w:p>
    <w:p w14:paraId="41808F23" w14:textId="77777777" w:rsidR="003B2666" w:rsidRDefault="00697ECE" w:rsidP="00697ECE">
      <w:r>
        <w:rPr>
          <w:b/>
        </w:rPr>
        <w:t xml:space="preserve">  </w:t>
      </w:r>
      <w:r w:rsidR="003B2666">
        <w:rPr>
          <w:b/>
        </w:rPr>
        <w:t>Objective:</w:t>
      </w:r>
      <w:r w:rsidR="003B2666">
        <w:rPr>
          <w:b/>
          <w:spacing w:val="15"/>
        </w:rPr>
        <w:t xml:space="preserve"> </w:t>
      </w:r>
      <w:r w:rsidR="003B2666" w:rsidRPr="00AC708B">
        <w:rPr>
          <w:bCs/>
        </w:rPr>
        <w:t xml:space="preserve">Students will learn </w:t>
      </w:r>
    </w:p>
    <w:p w14:paraId="7C0012AB" w14:textId="77777777" w:rsidR="003B2666" w:rsidRDefault="00413542" w:rsidP="003B2666">
      <w:pPr>
        <w:widowControl/>
        <w:numPr>
          <w:ilvl w:val="0"/>
          <w:numId w:val="1"/>
        </w:numPr>
        <w:autoSpaceDE/>
        <w:autoSpaceDN/>
        <w:spacing w:before="100" w:beforeAutospacing="1" w:after="100" w:afterAutospacing="1" w:line="276" w:lineRule="auto"/>
        <w:rPr>
          <w:sz w:val="24"/>
          <w:szCs w:val="24"/>
          <w:lang w:val="en-IN" w:eastAsia="en-IN"/>
        </w:rPr>
      </w:pPr>
      <w:r>
        <w:rPr>
          <w:sz w:val="24"/>
          <w:szCs w:val="24"/>
          <w:lang w:val="en-IN" w:eastAsia="en-IN"/>
        </w:rPr>
        <w:t xml:space="preserve">Implementation of </w:t>
      </w:r>
      <w:r w:rsidR="001F7BC4">
        <w:rPr>
          <w:sz w:val="24"/>
          <w:szCs w:val="24"/>
          <w:lang w:val="en-IN" w:eastAsia="en-IN"/>
        </w:rPr>
        <w:t>multip</w:t>
      </w:r>
      <w:r w:rsidR="004D63C6">
        <w:rPr>
          <w:sz w:val="24"/>
          <w:szCs w:val="24"/>
          <w:lang w:val="en-IN" w:eastAsia="en-IN"/>
        </w:rPr>
        <w:t xml:space="preserve">le linear regression algorithm on </w:t>
      </w:r>
      <w:r>
        <w:rPr>
          <w:sz w:val="24"/>
          <w:szCs w:val="24"/>
          <w:lang w:val="en-IN" w:eastAsia="en-IN"/>
        </w:rPr>
        <w:t xml:space="preserve">the given dataset(s) </w:t>
      </w:r>
    </w:p>
    <w:p w14:paraId="29D92BF9" w14:textId="77777777" w:rsidR="003B2666" w:rsidRPr="008B2678" w:rsidRDefault="00413542" w:rsidP="003B2666">
      <w:pPr>
        <w:widowControl/>
        <w:numPr>
          <w:ilvl w:val="0"/>
          <w:numId w:val="1"/>
        </w:numPr>
        <w:autoSpaceDE/>
        <w:autoSpaceDN/>
        <w:spacing w:before="100" w:beforeAutospacing="1" w:after="100" w:afterAutospacing="1" w:line="276" w:lineRule="auto"/>
        <w:rPr>
          <w:sz w:val="24"/>
          <w:szCs w:val="24"/>
          <w:lang w:val="en-IN" w:eastAsia="en-IN"/>
        </w:rPr>
      </w:pPr>
      <w:r>
        <w:rPr>
          <w:sz w:val="24"/>
          <w:szCs w:val="24"/>
          <w:lang w:val="en-IN" w:eastAsia="en-IN"/>
        </w:rPr>
        <w:t>T</w:t>
      </w:r>
      <w:r w:rsidR="003B2666" w:rsidRPr="008B2678">
        <w:rPr>
          <w:sz w:val="24"/>
          <w:szCs w:val="24"/>
          <w:lang w:val="en-IN" w:eastAsia="en-IN"/>
        </w:rPr>
        <w:t>o visualize and interpret the</w:t>
      </w:r>
      <w:r>
        <w:rPr>
          <w:sz w:val="24"/>
          <w:szCs w:val="24"/>
          <w:lang w:val="en-IN" w:eastAsia="en-IN"/>
        </w:rPr>
        <w:t xml:space="preserve"> result</w:t>
      </w:r>
    </w:p>
    <w:p w14:paraId="0B78C10F" w14:textId="77777777" w:rsidR="003B2666" w:rsidRDefault="003B2666" w:rsidP="00413542">
      <w:pPr>
        <w:tabs>
          <w:tab w:val="left" w:pos="900"/>
          <w:tab w:val="left" w:pos="901"/>
        </w:tabs>
        <w:spacing w:before="4"/>
        <w:ind w:left="564"/>
        <w:rPr>
          <w:sz w:val="26"/>
        </w:rPr>
      </w:pPr>
      <w:r>
        <w:rPr>
          <w:noProof/>
        </w:rPr>
        <mc:AlternateContent>
          <mc:Choice Requires="wps">
            <w:drawing>
              <wp:anchor distT="0" distB="0" distL="0" distR="0" simplePos="0" relativeHeight="251660288" behindDoc="1" locked="0" layoutInCell="1" allowOverlap="1" wp14:anchorId="4232F42E" wp14:editId="37CE70CA">
                <wp:simplePos x="0" y="0"/>
                <wp:positionH relativeFrom="margin">
                  <wp:align>left</wp:align>
                </wp:positionH>
                <wp:positionV relativeFrom="paragraph">
                  <wp:posOffset>206375</wp:posOffset>
                </wp:positionV>
                <wp:extent cx="5157470" cy="1270"/>
                <wp:effectExtent l="0" t="0" r="0" b="0"/>
                <wp:wrapTopAndBottom/>
                <wp:docPr id="1168071614"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358 1358"/>
                            <a:gd name="T1" fmla="*/ T0 w 8122"/>
                            <a:gd name="T2" fmla="+- 0 9480 1358"/>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29D08" id="Freeform 119" o:spid="_x0000_s1026" style="position:absolute;margin-left:0;margin-top:16.25pt;width:406.1pt;height:.1pt;z-index:-251656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" path="m,l8122,e" filled="f" strokeweight=".25397mm">
                <v:path arrowok="t" o:connecttype="custom" o:connectlocs="0,0;5157470,0" o:connectangles="0,0"/>
                <w10:wrap type="topAndBottom" anchorx="margin"/>
              </v:shape>
            </w:pict>
          </mc:Fallback>
        </mc:AlternateContent>
      </w:r>
    </w:p>
    <w:p w14:paraId="32930882" w14:textId="77777777" w:rsidR="003B2666" w:rsidRDefault="003B2666" w:rsidP="003B2666">
      <w:pPr>
        <w:pStyle w:val="Heading1"/>
        <w:ind w:left="224"/>
      </w:pPr>
    </w:p>
    <w:p w14:paraId="4DBA3592" w14:textId="77777777" w:rsidR="003B2666" w:rsidRDefault="003B2666" w:rsidP="00697ECE">
      <w:pPr>
        <w:pStyle w:val="Heading1"/>
        <w:spacing w:line="276" w:lineRule="auto"/>
        <w:ind w:left="0"/>
      </w:pPr>
      <w:r>
        <w:t xml:space="preserve">Problem statement </w:t>
      </w:r>
    </w:p>
    <w:p w14:paraId="7BA613C7" w14:textId="77777777" w:rsidR="001435E0" w:rsidRPr="001435E0" w:rsidRDefault="001435E0" w:rsidP="001435E0">
      <w:pPr>
        <w:widowControl/>
        <w:autoSpaceDE/>
        <w:autoSpaceDN/>
        <w:spacing w:before="100" w:beforeAutospacing="1" w:after="100" w:afterAutospacing="1"/>
        <w:ind w:left="720"/>
        <w:rPr>
          <w:sz w:val="24"/>
          <w:szCs w:val="24"/>
          <w:lang w:val="en-IN" w:eastAsia="en-IN"/>
        </w:rPr>
      </w:pPr>
      <w:r w:rsidRPr="001435E0">
        <w:rPr>
          <w:sz w:val="24"/>
          <w:szCs w:val="24"/>
          <w:lang w:val="en-IN" w:eastAsia="en-IN"/>
        </w:rPr>
        <w:t xml:space="preserve">Use the given datasets to demonstrate multiple linear regression </w:t>
      </w:r>
      <w:r>
        <w:rPr>
          <w:sz w:val="24"/>
          <w:szCs w:val="24"/>
          <w:lang w:val="en-IN" w:eastAsia="en-IN"/>
        </w:rPr>
        <w:t xml:space="preserve">to </w:t>
      </w:r>
      <w:r w:rsidRPr="001435E0">
        <w:rPr>
          <w:sz w:val="24"/>
          <w:szCs w:val="24"/>
          <w:lang w:val="en-IN" w:eastAsia="en-IN"/>
        </w:rPr>
        <w:t>predict a dependent variable based on multiple independent variables.</w:t>
      </w:r>
    </w:p>
    <w:p w14:paraId="2D51AF28" w14:textId="77777777" w:rsidR="003B2666" w:rsidRDefault="003B2666" w:rsidP="003B2666">
      <w:pPr>
        <w:pStyle w:val="Heading1"/>
        <w:ind w:left="224"/>
      </w:pPr>
      <w:r>
        <w:rPr>
          <w:noProof/>
        </w:rPr>
        <mc:AlternateContent>
          <mc:Choice Requires="wps">
            <w:drawing>
              <wp:anchor distT="0" distB="0" distL="0" distR="0" simplePos="0" relativeHeight="251666432" behindDoc="1" locked="0" layoutInCell="1" allowOverlap="1" wp14:anchorId="05C9B454" wp14:editId="26179DCF">
                <wp:simplePos x="0" y="0"/>
                <wp:positionH relativeFrom="margin">
                  <wp:align>left</wp:align>
                </wp:positionH>
                <wp:positionV relativeFrom="paragraph">
                  <wp:posOffset>105410</wp:posOffset>
                </wp:positionV>
                <wp:extent cx="5157470" cy="1270"/>
                <wp:effectExtent l="0" t="0" r="0" b="0"/>
                <wp:wrapTopAndBottom/>
                <wp:docPr id="861070664"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A524B" id="Freeform 116" o:spid="_x0000_s1026" style="position:absolute;margin-left:0;margin-top:8.3pt;width:406.1pt;height:.1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" path="m,l8122,e" filled="f" strokeweight=".25397mm">
                <v:path arrowok="t" o:connecttype="custom" o:connectlocs="0,0;5157470,0" o:connectangles="0,0"/>
                <w10:wrap type="topAndBottom" anchorx="margin"/>
              </v:shape>
            </w:pict>
          </mc:Fallback>
        </mc:AlternateContent>
      </w:r>
    </w:p>
    <w:p w14:paraId="31B960BB" w14:textId="77777777" w:rsidR="003B2666" w:rsidRDefault="003B2666" w:rsidP="003B2666">
      <w:pPr>
        <w:pStyle w:val="Heading1"/>
        <w:ind w:left="224"/>
      </w:pPr>
      <w:r>
        <w:t>Explanation/Stepwise</w:t>
      </w:r>
      <w:r>
        <w:rPr>
          <w:spacing w:val="42"/>
        </w:rPr>
        <w:t xml:space="preserve"> </w:t>
      </w:r>
      <w:r>
        <w:t>Procedure/</w:t>
      </w:r>
      <w:r>
        <w:rPr>
          <w:spacing w:val="47"/>
        </w:rPr>
        <w:t xml:space="preserve"> </w:t>
      </w:r>
      <w:r>
        <w:t>Algorithm:</w:t>
      </w:r>
    </w:p>
    <w:p w14:paraId="2FC0BF8D" w14:textId="77777777" w:rsidR="003B2666" w:rsidRDefault="00413542" w:rsidP="003B2666">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Give a b</w:t>
      </w:r>
      <w:r w:rsidR="003B2666" w:rsidRPr="003B2666">
        <w:rPr>
          <w:sz w:val="24"/>
          <w:szCs w:val="24"/>
          <w:lang w:val="en-IN" w:eastAsia="en-IN"/>
        </w:rPr>
        <w:t xml:space="preserve">rief description </w:t>
      </w:r>
      <w:r>
        <w:rPr>
          <w:sz w:val="24"/>
          <w:szCs w:val="24"/>
          <w:lang w:val="en-IN" w:eastAsia="en-IN"/>
        </w:rPr>
        <w:t xml:space="preserve">of </w:t>
      </w:r>
      <w:r w:rsidR="00E447FA">
        <w:rPr>
          <w:sz w:val="24"/>
          <w:szCs w:val="24"/>
          <w:lang w:val="en-IN" w:eastAsia="en-IN"/>
        </w:rPr>
        <w:t xml:space="preserve">multiple </w:t>
      </w:r>
      <w:r w:rsidR="003B2666" w:rsidRPr="003B2666">
        <w:rPr>
          <w:sz w:val="24"/>
          <w:szCs w:val="24"/>
          <w:lang w:val="en-IN" w:eastAsia="en-IN"/>
        </w:rPr>
        <w:t>linear regression.</w:t>
      </w:r>
    </w:p>
    <w:p w14:paraId="549A2324" w14:textId="227D693D" w:rsidR="0036507A" w:rsidRDefault="0036507A" w:rsidP="0036507A">
      <w:pPr>
        <w:widowControl/>
        <w:autoSpaceDE/>
        <w:autoSpaceDN/>
        <w:spacing w:before="100" w:beforeAutospacing="1" w:after="100" w:afterAutospacing="1"/>
        <w:ind w:left="720"/>
        <w:rPr>
          <w:sz w:val="24"/>
          <w:szCs w:val="24"/>
          <w:lang w:val="en-IN" w:eastAsia="en-IN"/>
        </w:rPr>
      </w:pPr>
      <w:r w:rsidRPr="0036507A">
        <w:rPr>
          <w:sz w:val="24"/>
          <w:szCs w:val="24"/>
          <w:lang w:eastAsia="en-IN"/>
        </w:rPr>
        <w:t>Multiple linear regression refers to a statistical technique that is used to predict the outcome of a variable based on the value of two or more variables. It is sometimes known simply as multiple regression, and it is an extension of linear regression. The variable that we want to predict is known as the dependent variable, while the variables we use to predict the value of the </w:t>
      </w:r>
      <w:r>
        <w:rPr>
          <w:sz w:val="24"/>
          <w:szCs w:val="24"/>
          <w:lang w:eastAsia="en-IN"/>
        </w:rPr>
        <w:t>dependent variable</w:t>
      </w:r>
      <w:r w:rsidRPr="0036507A">
        <w:rPr>
          <w:sz w:val="24"/>
          <w:szCs w:val="24"/>
          <w:lang w:eastAsia="en-IN"/>
        </w:rPr>
        <w:t> are known as independent or explanatory variables.</w:t>
      </w:r>
    </w:p>
    <w:p w14:paraId="49A70FAA" w14:textId="77777777" w:rsidR="00413542" w:rsidRDefault="00413542" w:rsidP="00413542">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 xml:space="preserve">Give </w:t>
      </w:r>
      <w:r w:rsidR="00E447FA">
        <w:rPr>
          <w:sz w:val="24"/>
          <w:szCs w:val="24"/>
          <w:lang w:val="en-IN" w:eastAsia="en-IN"/>
        </w:rPr>
        <w:t>m</w:t>
      </w:r>
      <w:r w:rsidRPr="003B2666">
        <w:rPr>
          <w:sz w:val="24"/>
          <w:szCs w:val="24"/>
          <w:lang w:val="en-IN" w:eastAsia="en-IN"/>
        </w:rPr>
        <w:t xml:space="preserve">athematical formulation of </w:t>
      </w:r>
      <w:r w:rsidR="00E447FA">
        <w:rPr>
          <w:sz w:val="24"/>
          <w:szCs w:val="24"/>
          <w:lang w:val="en-IN" w:eastAsia="en-IN"/>
        </w:rPr>
        <w:t>multip</w:t>
      </w:r>
      <w:r w:rsidRPr="003B2666">
        <w:rPr>
          <w:sz w:val="24"/>
          <w:szCs w:val="24"/>
          <w:lang w:val="en-IN" w:eastAsia="en-IN"/>
        </w:rPr>
        <w:t>le linear regression</w:t>
      </w:r>
    </w:p>
    <w:p w14:paraId="2F29139F" w14:textId="26E876F0" w:rsidR="0036507A" w:rsidRPr="0036507A" w:rsidRDefault="0036507A" w:rsidP="0036507A">
      <w:pPr>
        <w:widowControl/>
        <w:autoSpaceDE/>
        <w:autoSpaceDN/>
        <w:spacing w:before="100" w:beforeAutospacing="1" w:after="100" w:afterAutospacing="1"/>
        <w:ind w:left="720" w:firstLine="720"/>
        <w:rPr>
          <w:sz w:val="40"/>
          <w:szCs w:val="40"/>
          <w:lang w:eastAsia="en-IN"/>
        </w:rPr>
      </w:pPr>
      <w:r w:rsidRPr="0036507A">
        <w:rPr>
          <w:sz w:val="40"/>
          <w:szCs w:val="40"/>
          <w:lang w:eastAsia="en-IN"/>
        </w:rPr>
        <w:t>Y=β</w:t>
      </w:r>
      <w:r>
        <w:rPr>
          <w:sz w:val="40"/>
          <w:szCs w:val="40"/>
          <w:vertAlign w:val="subscript"/>
          <w:lang w:eastAsia="en-IN"/>
        </w:rPr>
        <w:t>0</w:t>
      </w:r>
      <w:r w:rsidRPr="0036507A">
        <w:rPr>
          <w:sz w:val="40"/>
          <w:szCs w:val="40"/>
          <w:lang w:eastAsia="en-IN"/>
        </w:rPr>
        <w:t>​</w:t>
      </w:r>
      <w:r w:rsidRPr="0036507A">
        <w:rPr>
          <w:rFonts w:eastAsiaTheme="majorEastAsia"/>
          <w:sz w:val="40"/>
          <w:szCs w:val="40"/>
          <w:lang w:eastAsia="en-IN"/>
        </w:rPr>
        <w:t>+</w:t>
      </w:r>
      <w:r w:rsidRPr="0036507A">
        <w:rPr>
          <w:sz w:val="40"/>
          <w:szCs w:val="40"/>
          <w:lang w:eastAsia="en-IN"/>
        </w:rPr>
        <w:t>β</w:t>
      </w:r>
      <w:r>
        <w:rPr>
          <w:sz w:val="40"/>
          <w:szCs w:val="40"/>
          <w:vertAlign w:val="subscript"/>
          <w:lang w:eastAsia="en-IN"/>
        </w:rPr>
        <w:t>1</w:t>
      </w:r>
      <w:r w:rsidRPr="0036507A">
        <w:rPr>
          <w:sz w:val="40"/>
          <w:szCs w:val="40"/>
          <w:lang w:eastAsia="en-IN"/>
        </w:rPr>
        <w:t>​X</w:t>
      </w:r>
      <w:r>
        <w:rPr>
          <w:sz w:val="40"/>
          <w:szCs w:val="40"/>
          <w:vertAlign w:val="subscript"/>
          <w:lang w:eastAsia="en-IN"/>
        </w:rPr>
        <w:t>1</w:t>
      </w:r>
      <w:r w:rsidRPr="0036507A">
        <w:rPr>
          <w:sz w:val="40"/>
          <w:szCs w:val="40"/>
          <w:lang w:eastAsia="en-IN"/>
        </w:rPr>
        <w:t>​</w:t>
      </w:r>
      <w:r w:rsidRPr="0036507A">
        <w:rPr>
          <w:rFonts w:eastAsiaTheme="majorEastAsia"/>
          <w:sz w:val="40"/>
          <w:szCs w:val="40"/>
          <w:lang w:eastAsia="en-IN"/>
        </w:rPr>
        <w:t>+</w:t>
      </w:r>
      <w:r w:rsidRPr="0036507A">
        <w:rPr>
          <w:sz w:val="40"/>
          <w:szCs w:val="40"/>
          <w:lang w:eastAsia="en-IN"/>
        </w:rPr>
        <w:t>β</w:t>
      </w:r>
      <w:r>
        <w:rPr>
          <w:sz w:val="40"/>
          <w:szCs w:val="40"/>
          <w:vertAlign w:val="subscript"/>
          <w:lang w:eastAsia="en-IN"/>
        </w:rPr>
        <w:t>2</w:t>
      </w:r>
      <w:r w:rsidRPr="0036507A">
        <w:rPr>
          <w:sz w:val="40"/>
          <w:szCs w:val="40"/>
          <w:lang w:eastAsia="en-IN"/>
        </w:rPr>
        <w:t>​X</w:t>
      </w:r>
      <w:r>
        <w:rPr>
          <w:sz w:val="40"/>
          <w:szCs w:val="40"/>
          <w:vertAlign w:val="subscript"/>
          <w:lang w:eastAsia="en-IN"/>
        </w:rPr>
        <w:t>2</w:t>
      </w:r>
      <w:r w:rsidRPr="0036507A">
        <w:rPr>
          <w:sz w:val="40"/>
          <w:szCs w:val="40"/>
          <w:lang w:eastAsia="en-IN"/>
        </w:rPr>
        <w:t>​</w:t>
      </w:r>
      <w:r w:rsidRPr="0036507A">
        <w:rPr>
          <w:rFonts w:eastAsiaTheme="majorEastAsia"/>
          <w:sz w:val="40"/>
          <w:szCs w:val="40"/>
          <w:lang w:eastAsia="en-IN"/>
        </w:rPr>
        <w:t>+</w:t>
      </w:r>
      <w:r w:rsidRPr="0036507A">
        <w:rPr>
          <w:rFonts w:ascii="Cambria Math" w:hAnsi="Cambria Math" w:cs="Cambria Math"/>
          <w:sz w:val="40"/>
          <w:szCs w:val="40"/>
          <w:lang w:eastAsia="en-IN"/>
        </w:rPr>
        <w:t>⋯</w:t>
      </w:r>
      <w:r w:rsidRPr="0036507A">
        <w:rPr>
          <w:rFonts w:eastAsiaTheme="majorEastAsia"/>
          <w:sz w:val="40"/>
          <w:szCs w:val="40"/>
          <w:lang w:eastAsia="en-IN"/>
        </w:rPr>
        <w:t>+</w:t>
      </w:r>
      <w:r w:rsidRPr="0036507A">
        <w:rPr>
          <w:sz w:val="40"/>
          <w:szCs w:val="40"/>
          <w:lang w:eastAsia="en-IN"/>
        </w:rPr>
        <w:t>β</w:t>
      </w:r>
      <w:r>
        <w:rPr>
          <w:sz w:val="40"/>
          <w:szCs w:val="40"/>
          <w:vertAlign w:val="subscript"/>
          <w:lang w:eastAsia="en-IN"/>
        </w:rPr>
        <w:t>p</w:t>
      </w:r>
      <w:r w:rsidRPr="0036507A">
        <w:rPr>
          <w:sz w:val="40"/>
          <w:szCs w:val="40"/>
          <w:lang w:eastAsia="en-IN"/>
        </w:rPr>
        <w:t>​</w:t>
      </w:r>
      <w:proofErr w:type="spellStart"/>
      <w:r w:rsidRPr="0036507A">
        <w:rPr>
          <w:sz w:val="40"/>
          <w:szCs w:val="40"/>
          <w:lang w:eastAsia="en-IN"/>
        </w:rPr>
        <w:t>X</w:t>
      </w:r>
      <w:r>
        <w:rPr>
          <w:sz w:val="40"/>
          <w:szCs w:val="40"/>
          <w:vertAlign w:val="subscript"/>
          <w:lang w:eastAsia="en-IN"/>
        </w:rPr>
        <w:t>p</w:t>
      </w:r>
      <w:proofErr w:type="spellEnd"/>
      <w:r w:rsidRPr="0036507A">
        <w:rPr>
          <w:sz w:val="40"/>
          <w:szCs w:val="40"/>
          <w:lang w:eastAsia="en-IN"/>
        </w:rPr>
        <w:t>​</w:t>
      </w:r>
      <w:r w:rsidRPr="0036507A">
        <w:rPr>
          <w:rFonts w:eastAsiaTheme="majorEastAsia"/>
          <w:sz w:val="40"/>
          <w:szCs w:val="40"/>
          <w:lang w:eastAsia="en-IN"/>
        </w:rPr>
        <w:t>+</w:t>
      </w:r>
      <w:r w:rsidRPr="0036507A">
        <w:rPr>
          <w:sz w:val="40"/>
          <w:szCs w:val="40"/>
          <w:lang w:eastAsia="en-IN"/>
        </w:rPr>
        <w:t xml:space="preserve">ε </w:t>
      </w:r>
    </w:p>
    <w:p w14:paraId="21A786AA" w14:textId="0F363F5A" w:rsidR="0036507A" w:rsidRPr="0036507A" w:rsidRDefault="0036507A" w:rsidP="0036507A">
      <w:pPr>
        <w:widowControl/>
        <w:autoSpaceDE/>
        <w:autoSpaceDN/>
        <w:spacing w:before="100" w:beforeAutospacing="1" w:after="100" w:afterAutospacing="1"/>
        <w:ind w:left="720"/>
        <w:rPr>
          <w:sz w:val="24"/>
          <w:szCs w:val="24"/>
          <w:lang w:eastAsia="en-IN"/>
        </w:rPr>
      </w:pPr>
      <w:r w:rsidRPr="0036507A">
        <w:rPr>
          <w:sz w:val="24"/>
          <w:szCs w:val="24"/>
          <w:lang w:eastAsia="en-IN"/>
        </w:rPr>
        <w:t>Where:</w:t>
      </w:r>
    </w:p>
    <w:p w14:paraId="23EDA683" w14:textId="77777777" w:rsidR="0036507A" w:rsidRPr="0036507A" w:rsidRDefault="0036507A" w:rsidP="0036507A">
      <w:pPr>
        <w:widowControl/>
        <w:numPr>
          <w:ilvl w:val="0"/>
          <w:numId w:val="8"/>
        </w:numPr>
        <w:autoSpaceDE/>
        <w:autoSpaceDN/>
        <w:spacing w:before="100" w:beforeAutospacing="1" w:after="100" w:afterAutospacing="1"/>
        <w:rPr>
          <w:sz w:val="24"/>
          <w:szCs w:val="24"/>
          <w:lang w:eastAsia="en-IN"/>
        </w:rPr>
      </w:pPr>
      <w:r w:rsidRPr="0036507A">
        <w:rPr>
          <w:sz w:val="24"/>
          <w:szCs w:val="24"/>
          <w:lang w:eastAsia="en-IN"/>
        </w:rPr>
        <w:t>YY: Dependent variable.</w:t>
      </w:r>
    </w:p>
    <w:p w14:paraId="6F19AC6E" w14:textId="77777777" w:rsidR="0036507A" w:rsidRPr="0036507A" w:rsidRDefault="0036507A" w:rsidP="0036507A">
      <w:pPr>
        <w:widowControl/>
        <w:numPr>
          <w:ilvl w:val="0"/>
          <w:numId w:val="8"/>
        </w:numPr>
        <w:autoSpaceDE/>
        <w:autoSpaceDN/>
        <w:spacing w:before="100" w:beforeAutospacing="1" w:after="100" w:afterAutospacing="1"/>
        <w:rPr>
          <w:sz w:val="24"/>
          <w:szCs w:val="24"/>
          <w:lang w:eastAsia="en-IN"/>
        </w:rPr>
      </w:pPr>
      <w:r w:rsidRPr="0036507A">
        <w:rPr>
          <w:sz w:val="24"/>
          <w:szCs w:val="24"/>
          <w:lang w:eastAsia="en-IN"/>
        </w:rPr>
        <w:t>X</w:t>
      </w:r>
      <w:proofErr w:type="gramStart"/>
      <w:r w:rsidRPr="0036507A">
        <w:rPr>
          <w:sz w:val="24"/>
          <w:szCs w:val="24"/>
          <w:lang w:eastAsia="en-IN"/>
        </w:rPr>
        <w:t>1,X</w:t>
      </w:r>
      <w:proofErr w:type="gramEnd"/>
      <w:r w:rsidRPr="0036507A">
        <w:rPr>
          <w:sz w:val="24"/>
          <w:szCs w:val="24"/>
          <w:lang w:eastAsia="en-IN"/>
        </w:rPr>
        <w:t>2,…,XpX1​,X2​,…,</w:t>
      </w:r>
      <w:proofErr w:type="spellStart"/>
      <w:r w:rsidRPr="0036507A">
        <w:rPr>
          <w:sz w:val="24"/>
          <w:szCs w:val="24"/>
          <w:lang w:eastAsia="en-IN"/>
        </w:rPr>
        <w:t>Xp</w:t>
      </w:r>
      <w:proofErr w:type="spellEnd"/>
      <w:r w:rsidRPr="0036507A">
        <w:rPr>
          <w:sz w:val="24"/>
          <w:szCs w:val="24"/>
          <w:lang w:eastAsia="en-IN"/>
        </w:rPr>
        <w:t>​: Independent variables.</w:t>
      </w:r>
    </w:p>
    <w:p w14:paraId="46F8E4AF" w14:textId="77777777" w:rsidR="0036507A" w:rsidRPr="0036507A" w:rsidRDefault="0036507A" w:rsidP="0036507A">
      <w:pPr>
        <w:widowControl/>
        <w:numPr>
          <w:ilvl w:val="0"/>
          <w:numId w:val="8"/>
        </w:numPr>
        <w:autoSpaceDE/>
        <w:autoSpaceDN/>
        <w:spacing w:before="100" w:beforeAutospacing="1" w:after="100" w:afterAutospacing="1"/>
        <w:rPr>
          <w:sz w:val="24"/>
          <w:szCs w:val="24"/>
          <w:lang w:eastAsia="en-IN"/>
        </w:rPr>
      </w:pPr>
      <w:r w:rsidRPr="0036507A">
        <w:rPr>
          <w:sz w:val="24"/>
          <w:szCs w:val="24"/>
          <w:lang w:eastAsia="en-IN"/>
        </w:rPr>
        <w:t>β0β0​: Intercept (baseline value when all predictors are zero).</w:t>
      </w:r>
    </w:p>
    <w:p w14:paraId="5569D6A1" w14:textId="77777777" w:rsidR="0036507A" w:rsidRPr="0036507A" w:rsidRDefault="0036507A" w:rsidP="0036507A">
      <w:pPr>
        <w:widowControl/>
        <w:numPr>
          <w:ilvl w:val="0"/>
          <w:numId w:val="8"/>
        </w:numPr>
        <w:autoSpaceDE/>
        <w:autoSpaceDN/>
        <w:spacing w:before="100" w:beforeAutospacing="1" w:after="100" w:afterAutospacing="1"/>
        <w:rPr>
          <w:sz w:val="24"/>
          <w:szCs w:val="24"/>
          <w:lang w:eastAsia="en-IN"/>
        </w:rPr>
      </w:pPr>
      <w:r w:rsidRPr="0036507A">
        <w:rPr>
          <w:sz w:val="24"/>
          <w:szCs w:val="24"/>
          <w:lang w:eastAsia="en-IN"/>
        </w:rPr>
        <w:t>β</w:t>
      </w:r>
      <w:proofErr w:type="gramStart"/>
      <w:r w:rsidRPr="0036507A">
        <w:rPr>
          <w:sz w:val="24"/>
          <w:szCs w:val="24"/>
          <w:lang w:eastAsia="en-IN"/>
        </w:rPr>
        <w:t>1,…</w:t>
      </w:r>
      <w:proofErr w:type="gramEnd"/>
      <w:r w:rsidRPr="0036507A">
        <w:rPr>
          <w:sz w:val="24"/>
          <w:szCs w:val="24"/>
          <w:lang w:eastAsia="en-IN"/>
        </w:rPr>
        <w:t>,βpβ1​,…,βp​: Coefficients representing the change in YY per unit change in XX, holding other variables constant.</w:t>
      </w:r>
    </w:p>
    <w:p w14:paraId="585BBC26" w14:textId="77777777" w:rsidR="0036507A" w:rsidRPr="0036507A" w:rsidRDefault="0036507A" w:rsidP="0036507A">
      <w:pPr>
        <w:widowControl/>
        <w:numPr>
          <w:ilvl w:val="0"/>
          <w:numId w:val="8"/>
        </w:numPr>
        <w:autoSpaceDE/>
        <w:autoSpaceDN/>
        <w:spacing w:before="100" w:beforeAutospacing="1" w:after="100" w:afterAutospacing="1"/>
        <w:rPr>
          <w:sz w:val="24"/>
          <w:szCs w:val="24"/>
          <w:lang w:eastAsia="en-IN"/>
        </w:rPr>
      </w:pPr>
      <w:proofErr w:type="spellStart"/>
      <w:r w:rsidRPr="0036507A">
        <w:rPr>
          <w:sz w:val="24"/>
          <w:szCs w:val="24"/>
          <w:lang w:eastAsia="en-IN"/>
        </w:rPr>
        <w:t>εε</w:t>
      </w:r>
      <w:proofErr w:type="spellEnd"/>
      <w:r w:rsidRPr="0036507A">
        <w:rPr>
          <w:sz w:val="24"/>
          <w:szCs w:val="24"/>
          <w:lang w:eastAsia="en-IN"/>
        </w:rPr>
        <w:t>: Error term (unexplained variance).</w:t>
      </w:r>
    </w:p>
    <w:p w14:paraId="0C129C40" w14:textId="77777777" w:rsidR="0036507A" w:rsidRPr="0036507A" w:rsidRDefault="0036507A" w:rsidP="0036507A">
      <w:pPr>
        <w:widowControl/>
        <w:autoSpaceDE/>
        <w:autoSpaceDN/>
        <w:spacing w:before="100" w:beforeAutospacing="1" w:after="100" w:afterAutospacing="1"/>
        <w:ind w:left="720"/>
        <w:rPr>
          <w:sz w:val="36"/>
          <w:szCs w:val="36"/>
          <w:lang w:val="en-IN" w:eastAsia="en-IN"/>
        </w:rPr>
      </w:pPr>
    </w:p>
    <w:p w14:paraId="2910B9DC" w14:textId="4C13F3D3" w:rsidR="00413542" w:rsidRPr="003B2666" w:rsidRDefault="0036507A" w:rsidP="00413542">
      <w:pPr>
        <w:widowControl/>
        <w:autoSpaceDE/>
        <w:autoSpaceDN/>
        <w:spacing w:before="100" w:beforeAutospacing="1" w:after="100" w:afterAutospacing="1"/>
        <w:rPr>
          <w:sz w:val="24"/>
          <w:szCs w:val="24"/>
          <w:lang w:val="en-IN" w:eastAsia="en-IN"/>
        </w:rPr>
      </w:pPr>
      <w:r>
        <w:rPr>
          <w:sz w:val="24"/>
          <w:szCs w:val="24"/>
          <w:lang w:val="en-IN" w:eastAsia="en-IN"/>
        </w:rPr>
        <w:lastRenderedPageBreak/>
        <w:t xml:space="preserve"> </w:t>
      </w:r>
    </w:p>
    <w:p w14:paraId="01B7033E" w14:textId="77777777" w:rsidR="003B2666" w:rsidRDefault="00413542" w:rsidP="003B2666">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Write the i</w:t>
      </w:r>
      <w:r w:rsidR="003B2666" w:rsidRPr="003B2666">
        <w:rPr>
          <w:sz w:val="24"/>
          <w:szCs w:val="24"/>
          <w:lang w:val="en-IN" w:eastAsia="en-IN"/>
        </w:rPr>
        <w:t xml:space="preserve">mportance of </w:t>
      </w:r>
      <w:r w:rsidR="006F1497">
        <w:rPr>
          <w:sz w:val="24"/>
          <w:szCs w:val="24"/>
          <w:lang w:val="en-IN" w:eastAsia="en-IN"/>
        </w:rPr>
        <w:t>multiple</w:t>
      </w:r>
      <w:r w:rsidR="003B2666" w:rsidRPr="003B2666">
        <w:rPr>
          <w:sz w:val="24"/>
          <w:szCs w:val="24"/>
          <w:lang w:val="en-IN" w:eastAsia="en-IN"/>
        </w:rPr>
        <w:t xml:space="preserve"> linear regression in data analysis.</w:t>
      </w:r>
    </w:p>
    <w:p w14:paraId="4654EBCE" w14:textId="77777777" w:rsidR="00981D8E" w:rsidRPr="00981D8E" w:rsidRDefault="00981D8E" w:rsidP="00981D8E">
      <w:pPr>
        <w:pStyle w:val="ListParagraph"/>
        <w:rPr>
          <w:lang w:val="en-IN"/>
        </w:rPr>
      </w:pPr>
      <w:r w:rsidRPr="00981D8E">
        <w:rPr>
          <w:sz w:val="24"/>
          <w:szCs w:val="24"/>
          <w:lang w:eastAsia="en-IN"/>
        </w:rPr>
        <w:t>Multiple Linear Regression (MLR) is a fundamental statistical technique used in data analysis to model the relationship between one dependent variable and multiple independent variables. It is used in prediction based on multiple factors</w:t>
      </w:r>
      <w:r>
        <w:rPr>
          <w:sz w:val="24"/>
          <w:szCs w:val="24"/>
          <w:lang w:eastAsia="en-IN"/>
        </w:rPr>
        <w:t xml:space="preserve"> </w:t>
      </w:r>
      <w:r w:rsidRPr="00981D8E">
        <w:rPr>
          <w:lang w:val="en-IN"/>
        </w:rPr>
        <w:t>and helps in understanding the impact of each independent variable on the dependent variable. MLR is essential in various fields such as finance, healthcare, and engineering, where complex relationships between variables exist. It enables analysts to identify significant predictors, quantify their effects, and make data-driven decisions. By minimizing errors through least squares estimation, MLR improves the accuracy of predictions and enhances model interpretability. Additionally, it helps in detecting multicollinearity and assessing the relative importance of variables, making it a crucial tool for hypothesis testing, trend analysis, and strategic planning in data-driven industries.</w:t>
      </w:r>
    </w:p>
    <w:p w14:paraId="65041E97" w14:textId="42E71727" w:rsidR="00413542" w:rsidRDefault="00413542" w:rsidP="00413542">
      <w:pPr>
        <w:pStyle w:val="ListParagraph"/>
        <w:rPr>
          <w:sz w:val="24"/>
          <w:szCs w:val="24"/>
          <w:lang w:val="en-IN" w:eastAsia="en-IN"/>
        </w:rPr>
      </w:pPr>
    </w:p>
    <w:p w14:paraId="6A16621E" w14:textId="77777777" w:rsidR="003B2666" w:rsidRDefault="00413542" w:rsidP="003B2666">
      <w:pPr>
        <w:widowControl/>
        <w:numPr>
          <w:ilvl w:val="0"/>
          <w:numId w:val="3"/>
        </w:numPr>
        <w:autoSpaceDE/>
        <w:autoSpaceDN/>
        <w:spacing w:before="100" w:beforeAutospacing="1" w:after="100" w:afterAutospacing="1"/>
        <w:rPr>
          <w:sz w:val="24"/>
          <w:szCs w:val="24"/>
          <w:lang w:val="en-IN" w:eastAsia="en-IN"/>
        </w:rPr>
      </w:pPr>
      <w:r>
        <w:rPr>
          <w:sz w:val="24"/>
          <w:szCs w:val="24"/>
          <w:lang w:val="en-IN" w:eastAsia="en-IN"/>
        </w:rPr>
        <w:t>Mention a</w:t>
      </w:r>
      <w:r w:rsidR="003B2666" w:rsidRPr="003B2666">
        <w:rPr>
          <w:sz w:val="24"/>
          <w:szCs w:val="24"/>
          <w:lang w:val="en-IN" w:eastAsia="en-IN"/>
        </w:rPr>
        <w:t xml:space="preserve">pplications of </w:t>
      </w:r>
      <w:r w:rsidR="006F1497">
        <w:rPr>
          <w:sz w:val="24"/>
          <w:szCs w:val="24"/>
          <w:lang w:val="en-IN" w:eastAsia="en-IN"/>
        </w:rPr>
        <w:t>multi</w:t>
      </w:r>
      <w:r w:rsidR="003B2666" w:rsidRPr="003B2666">
        <w:rPr>
          <w:sz w:val="24"/>
          <w:szCs w:val="24"/>
          <w:lang w:val="en-IN" w:eastAsia="en-IN"/>
        </w:rPr>
        <w:t>ple linear regression in real-world scenarios.</w:t>
      </w:r>
    </w:p>
    <w:p w14:paraId="1B83D16D"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Finance – Predicting stock prices using economic indicators, interest rates, and market trends.</w:t>
      </w:r>
    </w:p>
    <w:p w14:paraId="2B060AC1"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Healthcare – Estimating disease risk based on age, lifestyle, and medical history.</w:t>
      </w:r>
    </w:p>
    <w:p w14:paraId="21D764E2"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 xml:space="preserve">Marketing – </w:t>
      </w:r>
      <w:proofErr w:type="spellStart"/>
      <w:r w:rsidRPr="00981D8E">
        <w:rPr>
          <w:lang w:val="en-IN"/>
        </w:rPr>
        <w:t>Analyzing</w:t>
      </w:r>
      <w:proofErr w:type="spellEnd"/>
      <w:r w:rsidRPr="00981D8E">
        <w:rPr>
          <w:lang w:val="en-IN"/>
        </w:rPr>
        <w:t xml:space="preserve"> the impact of advertising spend, customer demographics, and pricing on sales.</w:t>
      </w:r>
    </w:p>
    <w:p w14:paraId="5F45F29D"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Engineering – Optimizing system performance and quality control by studying material properties and environmental conditions.</w:t>
      </w:r>
    </w:p>
    <w:p w14:paraId="197959F0"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 xml:space="preserve">Social Sciences – Evaluating the influence of education, income, and social factors on economic growth and </w:t>
      </w:r>
      <w:proofErr w:type="gramStart"/>
      <w:r w:rsidRPr="00981D8E">
        <w:rPr>
          <w:lang w:val="en-IN"/>
        </w:rPr>
        <w:t>policy-making</w:t>
      </w:r>
      <w:proofErr w:type="gramEnd"/>
      <w:r w:rsidRPr="00981D8E">
        <w:rPr>
          <w:lang w:val="en-IN"/>
        </w:rPr>
        <w:t>.</w:t>
      </w:r>
    </w:p>
    <w:p w14:paraId="5F7C0B0D"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Retail – Forecasting customer demand based on seasonal trends, pricing strategies, and promotional efforts.</w:t>
      </w:r>
    </w:p>
    <w:p w14:paraId="34C0DAC6"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Real Estate – Predicting property prices by considering location, square footage, and market conditions.</w:t>
      </w:r>
    </w:p>
    <w:p w14:paraId="6595AABB" w14:textId="77777777" w:rsidR="00981D8E" w:rsidRPr="00981D8E" w:rsidRDefault="00981D8E" w:rsidP="00981D8E">
      <w:pPr>
        <w:widowControl/>
        <w:numPr>
          <w:ilvl w:val="0"/>
          <w:numId w:val="10"/>
        </w:numPr>
        <w:autoSpaceDE/>
        <w:autoSpaceDN/>
        <w:spacing w:before="100" w:beforeAutospacing="1" w:after="100" w:afterAutospacing="1"/>
        <w:rPr>
          <w:lang w:val="en-IN"/>
        </w:rPr>
      </w:pPr>
      <w:r w:rsidRPr="00981D8E">
        <w:rPr>
          <w:lang w:val="en-IN"/>
        </w:rPr>
        <w:t xml:space="preserve">Environmental Science – </w:t>
      </w:r>
      <w:proofErr w:type="spellStart"/>
      <w:r w:rsidRPr="00981D8E">
        <w:rPr>
          <w:lang w:val="en-IN"/>
        </w:rPr>
        <w:t>Modeling</w:t>
      </w:r>
      <w:proofErr w:type="spellEnd"/>
      <w:r w:rsidRPr="00981D8E">
        <w:rPr>
          <w:lang w:val="en-IN"/>
        </w:rPr>
        <w:t xml:space="preserve"> climate patterns by </w:t>
      </w:r>
      <w:proofErr w:type="spellStart"/>
      <w:r w:rsidRPr="00981D8E">
        <w:rPr>
          <w:lang w:val="en-IN"/>
        </w:rPr>
        <w:t>analyzing</w:t>
      </w:r>
      <w:proofErr w:type="spellEnd"/>
      <w:r w:rsidRPr="00981D8E">
        <w:rPr>
          <w:lang w:val="en-IN"/>
        </w:rPr>
        <w:t xml:space="preserve"> temperature, pollution levels, and geographical factors.</w:t>
      </w:r>
    </w:p>
    <w:p w14:paraId="784436D9" w14:textId="77777777" w:rsidR="003B2666" w:rsidRPr="00FD536E" w:rsidRDefault="003B2666" w:rsidP="003B2666">
      <w:pPr>
        <w:widowControl/>
        <w:numPr>
          <w:ilvl w:val="0"/>
          <w:numId w:val="4"/>
        </w:numPr>
        <w:autoSpaceDE/>
        <w:autoSpaceDN/>
        <w:spacing w:before="100" w:beforeAutospacing="1" w:after="100" w:afterAutospacing="1"/>
        <w:rPr>
          <w:lang w:val="en-IN" w:eastAsia="en-IN"/>
        </w:rPr>
      </w:pPr>
      <w:r w:rsidRPr="00FD536E">
        <w:rPr>
          <w:lang w:val="en-IN" w:eastAsia="en-IN"/>
        </w:rPr>
        <w:t>Brief explanation of performance metrics (e.g., R², Mean Squared Error</w:t>
      </w:r>
      <w:r w:rsidR="008570D4" w:rsidRPr="00FD536E">
        <w:rPr>
          <w:lang w:val="en-IN" w:eastAsia="en-IN"/>
        </w:rPr>
        <w:t>, Root Mean Squared Error)</w:t>
      </w:r>
      <w:r w:rsidRPr="00FD536E">
        <w:rPr>
          <w:lang w:val="en-IN" w:eastAsia="en-IN"/>
        </w:rPr>
        <w:t>.</w:t>
      </w:r>
    </w:p>
    <w:p w14:paraId="549E891F" w14:textId="77777777" w:rsidR="00B0629C" w:rsidRPr="00FD536E" w:rsidRDefault="00B0629C" w:rsidP="00B0629C">
      <w:pPr>
        <w:widowControl/>
        <w:autoSpaceDE/>
        <w:autoSpaceDN/>
        <w:spacing w:before="100" w:beforeAutospacing="1" w:after="100" w:afterAutospacing="1"/>
        <w:ind w:left="720"/>
        <w:rPr>
          <w:lang w:eastAsia="en-IN"/>
        </w:rPr>
      </w:pPr>
      <w:r w:rsidRPr="00FD536E">
        <w:rPr>
          <w:lang w:eastAsia="en-IN"/>
        </w:rPr>
        <w:t>Performance metrics are essential for evaluating the accuracy and reliability of a regression model. They measure how well the predicted values match the actual values in the dataset. Below are the key metrics commonly used in Simple Linear Regression:</w:t>
      </w:r>
    </w:p>
    <w:p w14:paraId="60FF57F4" w14:textId="77777777" w:rsidR="00B0629C" w:rsidRPr="00FD536E" w:rsidRDefault="00B0629C" w:rsidP="00B0629C">
      <w:pPr>
        <w:widowControl/>
        <w:autoSpaceDE/>
        <w:autoSpaceDN/>
        <w:spacing w:before="100" w:beforeAutospacing="1" w:after="100" w:afterAutospacing="1"/>
        <w:ind w:left="720"/>
        <w:rPr>
          <w:b/>
          <w:bCs/>
          <w:lang w:val="en-IN" w:eastAsia="en-IN"/>
        </w:rPr>
      </w:pPr>
      <w:r w:rsidRPr="00FD536E">
        <w:rPr>
          <w:b/>
          <w:bCs/>
          <w:lang w:val="en-IN" w:eastAsia="en-IN"/>
        </w:rPr>
        <w:t>1. R² (Coefficient of Determination)</w:t>
      </w:r>
    </w:p>
    <w:p w14:paraId="3EDE28D9"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Definition</w:t>
      </w:r>
      <w:r w:rsidRPr="00FD536E">
        <w:rPr>
          <w:lang w:val="en-IN" w:eastAsia="en-IN"/>
        </w:rPr>
        <w:t>: R² indicates the proportion of variance in the dependent variable (y) that is explained by the independent variable (X) in the model.</w:t>
      </w:r>
    </w:p>
    <w:p w14:paraId="6BD1D450"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Formula</w:t>
      </w:r>
      <w:r w:rsidRPr="00FD536E">
        <w:rPr>
          <w:lang w:val="en-IN" w:eastAsia="en-IN"/>
        </w:rPr>
        <w:t>: R² =1−Sum of Squared Residuals (SSR)/Total Sum of Squares (TSS)</w:t>
      </w:r>
    </w:p>
    <w:p w14:paraId="6BCAE5D7"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Range</w:t>
      </w:r>
      <w:r w:rsidRPr="00FD536E">
        <w:rPr>
          <w:lang w:val="en-IN" w:eastAsia="en-IN"/>
        </w:rPr>
        <w:t>: 0 ≤ R² ≤1</w:t>
      </w:r>
    </w:p>
    <w:p w14:paraId="61E04EC8" w14:textId="77777777" w:rsidR="00B0629C" w:rsidRPr="00FD536E" w:rsidRDefault="00B0629C" w:rsidP="00B0629C">
      <w:pPr>
        <w:widowControl/>
        <w:numPr>
          <w:ilvl w:val="1"/>
          <w:numId w:val="40"/>
        </w:numPr>
        <w:autoSpaceDE/>
        <w:autoSpaceDN/>
        <w:spacing w:before="100" w:beforeAutospacing="1" w:after="100" w:afterAutospacing="1"/>
        <w:rPr>
          <w:lang w:val="en-IN" w:eastAsia="en-IN"/>
        </w:rPr>
      </w:pPr>
      <w:r w:rsidRPr="00FD536E">
        <w:rPr>
          <w:lang w:val="en-IN" w:eastAsia="en-IN"/>
        </w:rPr>
        <w:t>R2=0: The model explains none of the variance.</w:t>
      </w:r>
    </w:p>
    <w:p w14:paraId="753B3B39" w14:textId="77777777" w:rsidR="00B0629C" w:rsidRPr="00FD536E" w:rsidRDefault="00B0629C" w:rsidP="00B0629C">
      <w:pPr>
        <w:widowControl/>
        <w:numPr>
          <w:ilvl w:val="1"/>
          <w:numId w:val="40"/>
        </w:numPr>
        <w:autoSpaceDE/>
        <w:autoSpaceDN/>
        <w:spacing w:before="100" w:beforeAutospacing="1" w:after="100" w:afterAutospacing="1"/>
        <w:rPr>
          <w:lang w:val="en-IN" w:eastAsia="en-IN"/>
        </w:rPr>
      </w:pPr>
      <w:r w:rsidRPr="00FD536E">
        <w:rPr>
          <w:lang w:val="en-IN" w:eastAsia="en-IN"/>
        </w:rPr>
        <w:t>R2=1: The model perfectly explains the variance.</w:t>
      </w:r>
    </w:p>
    <w:p w14:paraId="652B90D8" w14:textId="1A9B0C66" w:rsidR="00B0629C" w:rsidRPr="00FD536E" w:rsidRDefault="00B0629C" w:rsidP="00B0629C">
      <w:pPr>
        <w:widowControl/>
        <w:autoSpaceDE/>
        <w:autoSpaceDN/>
        <w:spacing w:before="100" w:beforeAutospacing="1" w:after="100" w:afterAutospacing="1"/>
        <w:ind w:left="720"/>
        <w:rPr>
          <w:b/>
          <w:bCs/>
          <w:lang w:val="en-IN" w:eastAsia="en-IN"/>
        </w:rPr>
      </w:pPr>
      <w:r w:rsidRPr="00FD536E">
        <w:rPr>
          <w:b/>
          <w:bCs/>
          <w:lang w:val="en-IN" w:eastAsia="en-IN"/>
        </w:rPr>
        <w:lastRenderedPageBreak/>
        <w:t>Interpretation</w:t>
      </w:r>
      <w:r w:rsidRPr="00FD536E">
        <w:rPr>
          <w:lang w:val="en-IN" w:eastAsia="en-IN"/>
        </w:rPr>
        <w:t>: A higher R² score indicates a better fit. For example, R2=0.85 means 85% of the variation in y is explained by X.</w:t>
      </w:r>
    </w:p>
    <w:p w14:paraId="5360A993" w14:textId="77777777" w:rsidR="00B0629C" w:rsidRPr="00FD536E" w:rsidRDefault="00B0629C" w:rsidP="00B0629C">
      <w:pPr>
        <w:widowControl/>
        <w:autoSpaceDE/>
        <w:autoSpaceDN/>
        <w:spacing w:before="100" w:beforeAutospacing="1" w:after="100" w:afterAutospacing="1"/>
        <w:ind w:left="720"/>
        <w:rPr>
          <w:b/>
          <w:bCs/>
          <w:lang w:val="en-IN" w:eastAsia="en-IN"/>
        </w:rPr>
      </w:pPr>
      <w:r w:rsidRPr="00FD536E">
        <w:rPr>
          <w:b/>
          <w:bCs/>
          <w:lang w:val="en-IN" w:eastAsia="en-IN"/>
        </w:rPr>
        <w:t>2. Mean Squared Error (MSE)</w:t>
      </w:r>
    </w:p>
    <w:p w14:paraId="3E5656F3"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Definition</w:t>
      </w:r>
      <w:r w:rsidRPr="00FD536E">
        <w:rPr>
          <w:lang w:val="en-IN" w:eastAsia="en-IN"/>
        </w:rPr>
        <w:t>: MSE measures the average squared difference between predicted values (y) and actual values (y).</w:t>
      </w:r>
    </w:p>
    <w:p w14:paraId="11528D5C"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Formula</w:t>
      </w:r>
      <w:r w:rsidRPr="00FD536E">
        <w:rPr>
          <w:lang w:val="en-IN" w:eastAsia="en-IN"/>
        </w:rPr>
        <w:t>: MSE=</w:t>
      </w:r>
      <w:proofErr w:type="gramStart"/>
      <w:r w:rsidRPr="00FD536E">
        <w:rPr>
          <w:lang w:val="en-IN" w:eastAsia="en-IN"/>
        </w:rPr>
        <w:t>∑(</w:t>
      </w:r>
      <w:proofErr w:type="spellStart"/>
      <w:proofErr w:type="gramEnd"/>
      <w:r w:rsidRPr="00FD536E">
        <w:rPr>
          <w:lang w:val="en-IN" w:eastAsia="en-IN"/>
        </w:rPr>
        <w:t>y</w:t>
      </w:r>
      <w:r w:rsidRPr="00FD536E">
        <w:rPr>
          <w:vertAlign w:val="subscript"/>
          <w:lang w:val="en-IN" w:eastAsia="en-IN"/>
        </w:rPr>
        <w:t>i</w:t>
      </w:r>
      <w:proofErr w:type="spellEnd"/>
      <w:r w:rsidRPr="00FD536E">
        <w:rPr>
          <w:lang w:val="en-IN" w:eastAsia="en-IN"/>
        </w:rPr>
        <w:t>−</w:t>
      </w:r>
      <w:r w:rsidRPr="00FD536E">
        <w:rPr>
          <w:b/>
          <w:bCs/>
          <w:color w:val="B4BCC1"/>
          <w:kern w:val="36"/>
          <w:sz w:val="44"/>
          <w:szCs w:val="44"/>
          <w:lang w:val="en-IN" w:eastAsia="en-IN"/>
        </w:rPr>
        <w:t xml:space="preserve"> </w:t>
      </w:r>
      <w:proofErr w:type="spellStart"/>
      <w:r w:rsidRPr="00FD536E">
        <w:rPr>
          <w:lang w:val="en-IN" w:eastAsia="en-IN"/>
        </w:rPr>
        <w:t>ŷ</w:t>
      </w:r>
      <w:r w:rsidRPr="00FD536E">
        <w:rPr>
          <w:vertAlign w:val="subscript"/>
          <w:lang w:val="en-IN" w:eastAsia="en-IN"/>
        </w:rPr>
        <w:t>i</w:t>
      </w:r>
      <w:proofErr w:type="spellEnd"/>
      <w:r w:rsidRPr="00FD536E">
        <w:rPr>
          <w:lang w:val="en-IN" w:eastAsia="en-IN"/>
        </w:rPr>
        <w:t>)</w:t>
      </w:r>
      <w:r w:rsidRPr="00FD536E">
        <w:rPr>
          <w:vertAlign w:val="superscript"/>
          <w:lang w:val="en-IN" w:eastAsia="en-IN"/>
        </w:rPr>
        <w:t xml:space="preserve">2 </w:t>
      </w:r>
      <w:r w:rsidRPr="00FD536E">
        <w:rPr>
          <w:lang w:val="en-IN" w:eastAsia="en-IN"/>
        </w:rPr>
        <w:t>/ n Where n is the number of data points.</w:t>
      </w:r>
    </w:p>
    <w:p w14:paraId="2705B72C"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Purpose</w:t>
      </w:r>
      <w:r w:rsidRPr="00FD536E">
        <w:rPr>
          <w:lang w:val="en-IN" w:eastAsia="en-IN"/>
        </w:rPr>
        <w:t>: Penalizes large errors more heavily than small ones, as the differences are squared.</w:t>
      </w:r>
    </w:p>
    <w:p w14:paraId="2150E808"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Interpretation</w:t>
      </w:r>
      <w:r w:rsidRPr="00FD536E">
        <w:rPr>
          <w:lang w:val="en-IN" w:eastAsia="en-IN"/>
        </w:rPr>
        <w:t>: A lower MSE indicates better model performance.</w:t>
      </w:r>
    </w:p>
    <w:p w14:paraId="37E2349A" w14:textId="77777777" w:rsidR="00B0629C" w:rsidRPr="00FD536E" w:rsidRDefault="00B0629C" w:rsidP="00B0629C">
      <w:pPr>
        <w:widowControl/>
        <w:autoSpaceDE/>
        <w:autoSpaceDN/>
        <w:spacing w:before="100" w:beforeAutospacing="1" w:after="100" w:afterAutospacing="1"/>
        <w:ind w:left="720"/>
        <w:rPr>
          <w:b/>
          <w:bCs/>
          <w:lang w:val="en-IN" w:eastAsia="en-IN"/>
        </w:rPr>
      </w:pPr>
      <w:r w:rsidRPr="00FD536E">
        <w:rPr>
          <w:b/>
          <w:bCs/>
          <w:lang w:val="en-IN" w:eastAsia="en-IN"/>
        </w:rPr>
        <w:t>3. Root Mean Squared Error (RMSE)</w:t>
      </w:r>
    </w:p>
    <w:p w14:paraId="7C08CC89"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Definition</w:t>
      </w:r>
      <w:r w:rsidRPr="00FD536E">
        <w:rPr>
          <w:lang w:val="en-IN" w:eastAsia="en-IN"/>
        </w:rPr>
        <w:t>: RMSE is the square root of MSE, providing error in the same unit as the dependent variable.</w:t>
      </w:r>
    </w:p>
    <w:p w14:paraId="789BA6BE"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Formula</w:t>
      </w:r>
      <w:r w:rsidRPr="00FD536E">
        <w:rPr>
          <w:lang w:val="en-IN" w:eastAsia="en-IN"/>
        </w:rPr>
        <w:t>: RMSE=</w:t>
      </w:r>
      <w:r w:rsidRPr="00FD536E">
        <w:rPr>
          <w:lang w:eastAsia="en-IN"/>
        </w:rPr>
        <w:t>√</w:t>
      </w:r>
      <w:r w:rsidRPr="00FD536E">
        <w:rPr>
          <w:lang w:val="en-IN" w:eastAsia="en-IN"/>
        </w:rPr>
        <w:t>MSE</w:t>
      </w:r>
    </w:p>
    <w:p w14:paraId="0658B459"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Purpose</w:t>
      </w:r>
      <w:r w:rsidRPr="00FD536E">
        <w:rPr>
          <w:lang w:val="en-IN" w:eastAsia="en-IN"/>
        </w:rPr>
        <w:t>: Easier to interpret since it’s in the same scale as the output variable.</w:t>
      </w:r>
    </w:p>
    <w:p w14:paraId="140B6E69"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Interpretation</w:t>
      </w:r>
      <w:r w:rsidRPr="00FD536E">
        <w:rPr>
          <w:lang w:val="en-IN" w:eastAsia="en-IN"/>
        </w:rPr>
        <w:t>: Like MSE, a lower RMSE value indicates a better model fit.</w:t>
      </w:r>
    </w:p>
    <w:p w14:paraId="15976ED7" w14:textId="77777777" w:rsidR="00B0629C" w:rsidRPr="00FD536E" w:rsidRDefault="00B0629C" w:rsidP="00B0629C">
      <w:pPr>
        <w:widowControl/>
        <w:autoSpaceDE/>
        <w:autoSpaceDN/>
        <w:spacing w:before="100" w:beforeAutospacing="1" w:after="100" w:afterAutospacing="1"/>
        <w:ind w:left="720"/>
        <w:rPr>
          <w:b/>
          <w:bCs/>
          <w:lang w:val="en-IN" w:eastAsia="en-IN"/>
        </w:rPr>
      </w:pPr>
      <w:r w:rsidRPr="00FD536E">
        <w:rPr>
          <w:b/>
          <w:bCs/>
          <w:lang w:val="en-IN" w:eastAsia="en-IN"/>
        </w:rPr>
        <w:t>4. Mean Absolute Error (MAE)</w:t>
      </w:r>
    </w:p>
    <w:p w14:paraId="6D83E686"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Definition</w:t>
      </w:r>
      <w:r w:rsidRPr="00FD536E">
        <w:rPr>
          <w:lang w:val="en-IN" w:eastAsia="en-IN"/>
        </w:rPr>
        <w:t>: MAE calculates the average absolute difference between predicted and actual values.</w:t>
      </w:r>
    </w:p>
    <w:p w14:paraId="782F9A43"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Formula</w:t>
      </w:r>
      <w:r w:rsidRPr="00FD536E">
        <w:rPr>
          <w:lang w:val="en-IN" w:eastAsia="en-IN"/>
        </w:rPr>
        <w:t>: MAE=∑ |</w:t>
      </w:r>
      <w:proofErr w:type="spellStart"/>
      <w:r w:rsidRPr="00FD536E">
        <w:rPr>
          <w:lang w:val="en-IN" w:eastAsia="en-IN"/>
        </w:rPr>
        <w:t>y</w:t>
      </w:r>
      <w:r w:rsidRPr="00FD536E">
        <w:rPr>
          <w:vertAlign w:val="subscript"/>
          <w:lang w:val="en-IN" w:eastAsia="en-IN"/>
        </w:rPr>
        <w:t>i</w:t>
      </w:r>
      <w:proofErr w:type="spellEnd"/>
      <w:r w:rsidRPr="00FD536E">
        <w:rPr>
          <w:lang w:val="en-IN" w:eastAsia="en-IN"/>
        </w:rPr>
        <w:t xml:space="preserve">− </w:t>
      </w:r>
      <w:proofErr w:type="spellStart"/>
      <w:r w:rsidRPr="00FD536E">
        <w:rPr>
          <w:lang w:val="en-IN" w:eastAsia="en-IN"/>
        </w:rPr>
        <w:t>ŷ</w:t>
      </w:r>
      <w:r w:rsidRPr="00FD536E">
        <w:rPr>
          <w:vertAlign w:val="subscript"/>
          <w:lang w:val="en-IN" w:eastAsia="en-IN"/>
        </w:rPr>
        <w:t>i</w:t>
      </w:r>
      <w:proofErr w:type="spellEnd"/>
      <w:r w:rsidRPr="00FD536E">
        <w:rPr>
          <w:rFonts w:ascii="Cambria Math" w:hAnsi="Cambria Math" w:cs="Cambria Math"/>
          <w:lang w:val="en-IN" w:eastAsia="en-IN"/>
        </w:rPr>
        <w:t xml:space="preserve"> |/</w:t>
      </w:r>
      <w:r w:rsidRPr="00FD536E">
        <w:rPr>
          <w:lang w:val="en-IN" w:eastAsia="en-IN"/>
        </w:rPr>
        <w:t>n</w:t>
      </w:r>
    </w:p>
    <w:p w14:paraId="553DF8A5" w14:textId="77777777" w:rsidR="00B0629C" w:rsidRPr="00FD536E" w:rsidRDefault="00B0629C" w:rsidP="00B0629C">
      <w:pPr>
        <w:widowControl/>
        <w:autoSpaceDE/>
        <w:autoSpaceDN/>
        <w:spacing w:before="100" w:beforeAutospacing="1" w:after="100" w:afterAutospacing="1"/>
        <w:ind w:left="720"/>
        <w:rPr>
          <w:lang w:val="en-IN" w:eastAsia="en-IN"/>
        </w:rPr>
      </w:pPr>
      <w:r w:rsidRPr="00FD536E">
        <w:rPr>
          <w:b/>
          <w:bCs/>
          <w:lang w:val="en-IN" w:eastAsia="en-IN"/>
        </w:rPr>
        <w:t>Purpose</w:t>
      </w:r>
      <w:r w:rsidRPr="00FD536E">
        <w:rPr>
          <w:lang w:val="en-IN" w:eastAsia="en-IN"/>
        </w:rPr>
        <w:t>: Does not penalize large errors as heavily as MSE.</w:t>
      </w:r>
    </w:p>
    <w:p w14:paraId="4578B8F8" w14:textId="77777777" w:rsidR="00B0629C" w:rsidRDefault="00B0629C" w:rsidP="00B0629C">
      <w:pPr>
        <w:widowControl/>
        <w:autoSpaceDE/>
        <w:autoSpaceDN/>
        <w:spacing w:before="100" w:beforeAutospacing="1" w:after="100" w:afterAutospacing="1"/>
        <w:ind w:left="720"/>
        <w:rPr>
          <w:lang w:val="en-IN" w:eastAsia="en-IN"/>
        </w:rPr>
      </w:pPr>
      <w:r w:rsidRPr="00FD536E">
        <w:rPr>
          <w:b/>
          <w:bCs/>
          <w:lang w:val="en-IN" w:eastAsia="en-IN"/>
        </w:rPr>
        <w:t>Interpretation</w:t>
      </w:r>
      <w:r w:rsidRPr="00FD536E">
        <w:rPr>
          <w:lang w:val="en-IN" w:eastAsia="en-IN"/>
        </w:rPr>
        <w:t>: A lower MAE suggests better predictive accuracy.</w:t>
      </w:r>
    </w:p>
    <w:p w14:paraId="7630FFAE" w14:textId="77777777" w:rsidR="00FD536E" w:rsidRDefault="00FD536E" w:rsidP="00B0629C">
      <w:pPr>
        <w:widowControl/>
        <w:autoSpaceDE/>
        <w:autoSpaceDN/>
        <w:spacing w:before="100" w:beforeAutospacing="1" w:after="100" w:afterAutospacing="1"/>
        <w:ind w:left="720"/>
        <w:rPr>
          <w:lang w:val="en-IN" w:eastAsia="en-IN"/>
        </w:rPr>
      </w:pPr>
    </w:p>
    <w:p w14:paraId="7CD0A9CA" w14:textId="77777777" w:rsidR="00FD536E" w:rsidRDefault="00FD536E" w:rsidP="00B0629C">
      <w:pPr>
        <w:widowControl/>
        <w:autoSpaceDE/>
        <w:autoSpaceDN/>
        <w:spacing w:before="100" w:beforeAutospacing="1" w:after="100" w:afterAutospacing="1"/>
        <w:ind w:left="720"/>
        <w:rPr>
          <w:lang w:val="en-IN" w:eastAsia="en-IN"/>
        </w:rPr>
      </w:pPr>
    </w:p>
    <w:p w14:paraId="081800A9" w14:textId="77777777" w:rsidR="00FD536E" w:rsidRDefault="00FD536E" w:rsidP="00B0629C">
      <w:pPr>
        <w:widowControl/>
        <w:autoSpaceDE/>
        <w:autoSpaceDN/>
        <w:spacing w:before="100" w:beforeAutospacing="1" w:after="100" w:afterAutospacing="1"/>
        <w:ind w:left="720"/>
        <w:rPr>
          <w:lang w:val="en-IN" w:eastAsia="en-IN"/>
        </w:rPr>
      </w:pPr>
    </w:p>
    <w:p w14:paraId="31BFD368" w14:textId="77777777" w:rsidR="00FD536E" w:rsidRDefault="00FD536E" w:rsidP="00B0629C">
      <w:pPr>
        <w:widowControl/>
        <w:autoSpaceDE/>
        <w:autoSpaceDN/>
        <w:spacing w:before="100" w:beforeAutospacing="1" w:after="100" w:afterAutospacing="1"/>
        <w:ind w:left="720"/>
        <w:rPr>
          <w:lang w:val="en-IN" w:eastAsia="en-IN"/>
        </w:rPr>
      </w:pPr>
    </w:p>
    <w:p w14:paraId="4656FA74" w14:textId="77777777" w:rsidR="00FD536E" w:rsidRDefault="00FD536E" w:rsidP="00B0629C">
      <w:pPr>
        <w:widowControl/>
        <w:autoSpaceDE/>
        <w:autoSpaceDN/>
        <w:spacing w:before="100" w:beforeAutospacing="1" w:after="100" w:afterAutospacing="1"/>
        <w:ind w:left="720"/>
        <w:rPr>
          <w:lang w:val="en-IN" w:eastAsia="en-IN"/>
        </w:rPr>
      </w:pPr>
    </w:p>
    <w:p w14:paraId="696D209C" w14:textId="77777777" w:rsidR="00FD536E" w:rsidRDefault="00FD536E" w:rsidP="00B0629C">
      <w:pPr>
        <w:widowControl/>
        <w:autoSpaceDE/>
        <w:autoSpaceDN/>
        <w:spacing w:before="100" w:beforeAutospacing="1" w:after="100" w:afterAutospacing="1"/>
        <w:ind w:left="720"/>
        <w:rPr>
          <w:lang w:val="en-IN" w:eastAsia="en-IN"/>
        </w:rPr>
      </w:pPr>
    </w:p>
    <w:p w14:paraId="14CB24DC" w14:textId="77777777" w:rsidR="00FD536E" w:rsidRDefault="00FD536E" w:rsidP="00B0629C">
      <w:pPr>
        <w:widowControl/>
        <w:autoSpaceDE/>
        <w:autoSpaceDN/>
        <w:spacing w:before="100" w:beforeAutospacing="1" w:after="100" w:afterAutospacing="1"/>
        <w:ind w:left="720"/>
        <w:rPr>
          <w:lang w:val="en-IN" w:eastAsia="en-IN"/>
        </w:rPr>
      </w:pPr>
    </w:p>
    <w:p w14:paraId="6DFCDD22" w14:textId="77777777" w:rsidR="00FD536E" w:rsidRDefault="00FD536E" w:rsidP="00B0629C">
      <w:pPr>
        <w:widowControl/>
        <w:autoSpaceDE/>
        <w:autoSpaceDN/>
        <w:spacing w:before="100" w:beforeAutospacing="1" w:after="100" w:afterAutospacing="1"/>
        <w:ind w:left="720"/>
        <w:rPr>
          <w:lang w:val="en-IN" w:eastAsia="en-IN"/>
        </w:rPr>
      </w:pPr>
    </w:p>
    <w:p w14:paraId="4F37E839" w14:textId="47EC48F6" w:rsidR="00697ECE" w:rsidRPr="00FD536E" w:rsidRDefault="00697ECE" w:rsidP="00FD536E">
      <w:pPr>
        <w:widowControl/>
        <w:numPr>
          <w:ilvl w:val="0"/>
          <w:numId w:val="4"/>
        </w:numPr>
        <w:autoSpaceDE/>
        <w:autoSpaceDN/>
        <w:spacing w:before="100" w:beforeAutospacing="1" w:after="100" w:afterAutospacing="1"/>
        <w:rPr>
          <w:b/>
          <w:i/>
          <w:lang w:val="en-IN" w:eastAsia="en-IN"/>
        </w:rPr>
      </w:pPr>
      <w:r w:rsidRPr="00FD536E">
        <w:rPr>
          <w:b/>
          <w:i/>
          <w:lang w:val="en-IN" w:eastAsia="en-IN"/>
        </w:rPr>
        <w:lastRenderedPageBreak/>
        <w:t>Add necessary figure(s)/Diagram(s)</w:t>
      </w:r>
    </w:p>
    <w:p w14:paraId="2ED4B923" w14:textId="074AB0C8" w:rsidR="00697ECE" w:rsidRPr="00FD536E" w:rsidRDefault="00F92F38" w:rsidP="00697ECE">
      <w:pPr>
        <w:widowControl/>
        <w:autoSpaceDE/>
        <w:autoSpaceDN/>
        <w:spacing w:before="100" w:beforeAutospacing="1" w:after="100" w:afterAutospacing="1"/>
        <w:rPr>
          <w:lang w:val="en-IN" w:eastAsia="en-IN"/>
        </w:rPr>
      </w:pPr>
      <w:r w:rsidRPr="00FD536E">
        <w:rPr>
          <w:noProof/>
          <w:lang w:val="en-IN" w:eastAsia="en-IN"/>
        </w:rPr>
        <w:drawing>
          <wp:inline distT="0" distB="0" distL="0" distR="0" wp14:anchorId="576C905E" wp14:editId="2E3A0F51">
            <wp:extent cx="5731510" cy="2675890"/>
            <wp:effectExtent l="0" t="0" r="2540" b="0"/>
            <wp:docPr id="103881762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17621" name="Picture 1" descr="A diagram of a graph&#10;&#10;Description automatically generated with medium confidence"/>
                    <pic:cNvPicPr/>
                  </pic:nvPicPr>
                  <pic:blipFill>
                    <a:blip r:embed="rId7"/>
                    <a:stretch>
                      <a:fillRect/>
                    </a:stretch>
                  </pic:blipFill>
                  <pic:spPr>
                    <a:xfrm>
                      <a:off x="0" y="0"/>
                      <a:ext cx="5731510" cy="2675890"/>
                    </a:xfrm>
                    <a:prstGeom prst="rect">
                      <a:avLst/>
                    </a:prstGeom>
                  </pic:spPr>
                </pic:pic>
              </a:graphicData>
            </a:graphic>
          </wp:inline>
        </w:drawing>
      </w:r>
    </w:p>
    <w:p w14:paraId="37C43EEB" w14:textId="77777777" w:rsidR="00F92F38" w:rsidRPr="00FD536E" w:rsidRDefault="00F92F38" w:rsidP="00697ECE">
      <w:pPr>
        <w:widowControl/>
        <w:autoSpaceDE/>
        <w:autoSpaceDN/>
        <w:spacing w:before="100" w:beforeAutospacing="1" w:after="100" w:afterAutospacing="1"/>
        <w:rPr>
          <w:b/>
          <w:bCs/>
          <w:lang w:val="en-IN" w:eastAsia="en-IN"/>
        </w:rPr>
      </w:pPr>
      <w:r w:rsidRPr="00FD536E">
        <w:rPr>
          <w:b/>
          <w:bCs/>
          <w:noProof/>
          <w:lang w:val="en-IN" w:eastAsia="en-IN"/>
        </w:rPr>
        <w:drawing>
          <wp:inline distT="0" distB="0" distL="0" distR="0" wp14:anchorId="0AA663D4" wp14:editId="1D9673E6">
            <wp:extent cx="5731510" cy="2914015"/>
            <wp:effectExtent l="0" t="0" r="2540" b="635"/>
            <wp:docPr id="10359357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5778" name="Picture 1" descr="A screenshot of a graph&#10;&#10;Description automatically generated"/>
                    <pic:cNvPicPr/>
                  </pic:nvPicPr>
                  <pic:blipFill>
                    <a:blip r:embed="rId8"/>
                    <a:stretch>
                      <a:fillRect/>
                    </a:stretch>
                  </pic:blipFill>
                  <pic:spPr>
                    <a:xfrm>
                      <a:off x="0" y="0"/>
                      <a:ext cx="5731510" cy="2914015"/>
                    </a:xfrm>
                    <a:prstGeom prst="rect">
                      <a:avLst/>
                    </a:prstGeom>
                  </pic:spPr>
                </pic:pic>
              </a:graphicData>
            </a:graphic>
          </wp:inline>
        </w:drawing>
      </w:r>
    </w:p>
    <w:p w14:paraId="01EEB78D" w14:textId="263AC5D5" w:rsidR="00F92F38" w:rsidRPr="00FD536E" w:rsidRDefault="00F92F38" w:rsidP="00697ECE">
      <w:pPr>
        <w:widowControl/>
        <w:autoSpaceDE/>
        <w:autoSpaceDN/>
        <w:spacing w:before="100" w:beforeAutospacing="1" w:after="100" w:afterAutospacing="1"/>
        <w:rPr>
          <w:b/>
          <w:bCs/>
          <w:lang w:val="en-IN" w:eastAsia="en-IN"/>
        </w:rPr>
      </w:pPr>
      <w:r w:rsidRPr="00FD536E">
        <w:rPr>
          <w:b/>
          <w:bCs/>
          <w:noProof/>
          <w:lang w:val="en-IN" w:eastAsia="en-IN"/>
        </w:rPr>
        <w:lastRenderedPageBreak/>
        <w:drawing>
          <wp:inline distT="0" distB="0" distL="0" distR="0" wp14:anchorId="42C2971E" wp14:editId="5CD30384">
            <wp:extent cx="5731510" cy="2759075"/>
            <wp:effectExtent l="0" t="0" r="2540" b="3175"/>
            <wp:docPr id="6942243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24343" name="Picture 1" descr="A screenshot of a graph&#10;&#10;Description automatically generated"/>
                    <pic:cNvPicPr/>
                  </pic:nvPicPr>
                  <pic:blipFill>
                    <a:blip r:embed="rId9"/>
                    <a:stretch>
                      <a:fillRect/>
                    </a:stretch>
                  </pic:blipFill>
                  <pic:spPr>
                    <a:xfrm>
                      <a:off x="0" y="0"/>
                      <a:ext cx="5731510" cy="2759075"/>
                    </a:xfrm>
                    <a:prstGeom prst="rect">
                      <a:avLst/>
                    </a:prstGeom>
                  </pic:spPr>
                </pic:pic>
              </a:graphicData>
            </a:graphic>
          </wp:inline>
        </w:drawing>
      </w:r>
    </w:p>
    <w:p w14:paraId="16BE3BA0" w14:textId="27B707BD" w:rsidR="00B0629C" w:rsidRPr="00FD536E" w:rsidRDefault="00B0629C" w:rsidP="00697ECE">
      <w:pPr>
        <w:widowControl/>
        <w:autoSpaceDE/>
        <w:autoSpaceDN/>
        <w:spacing w:before="100" w:beforeAutospacing="1" w:after="100" w:afterAutospacing="1"/>
        <w:rPr>
          <w:b/>
          <w:bCs/>
          <w:lang w:val="en-IN" w:eastAsia="en-IN"/>
        </w:rPr>
      </w:pPr>
      <w:r w:rsidRPr="00FD536E">
        <w:rPr>
          <w:b/>
          <w:bCs/>
          <w:noProof/>
          <w:lang w:val="en-IN" w:eastAsia="en-IN"/>
        </w:rPr>
        <w:drawing>
          <wp:inline distT="0" distB="0" distL="0" distR="0" wp14:anchorId="33B0A9CA" wp14:editId="151E0160">
            <wp:extent cx="5731510" cy="1458595"/>
            <wp:effectExtent l="0" t="0" r="2540" b="8255"/>
            <wp:docPr id="104027856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78563" name="Picture 1" descr="A diagram of a graph&#10;&#10;Description automatically generated with medium confidence"/>
                    <pic:cNvPicPr/>
                  </pic:nvPicPr>
                  <pic:blipFill>
                    <a:blip r:embed="rId10"/>
                    <a:stretch>
                      <a:fillRect/>
                    </a:stretch>
                  </pic:blipFill>
                  <pic:spPr>
                    <a:xfrm>
                      <a:off x="0" y="0"/>
                      <a:ext cx="5731510" cy="1458595"/>
                    </a:xfrm>
                    <a:prstGeom prst="rect">
                      <a:avLst/>
                    </a:prstGeom>
                  </pic:spPr>
                </pic:pic>
              </a:graphicData>
            </a:graphic>
          </wp:inline>
        </w:drawing>
      </w:r>
    </w:p>
    <w:p w14:paraId="31CF32CE" w14:textId="77777777" w:rsidR="003B2666" w:rsidRPr="00FD536E" w:rsidRDefault="003B2666" w:rsidP="003B2666">
      <w:pPr>
        <w:pStyle w:val="Heading1"/>
        <w:spacing w:before="61"/>
        <w:ind w:left="0"/>
        <w:rPr>
          <w:sz w:val="20"/>
          <w:szCs w:val="20"/>
        </w:rPr>
      </w:pPr>
    </w:p>
    <w:p w14:paraId="74DCE06D" w14:textId="77777777" w:rsidR="003B2666" w:rsidRPr="00FD536E" w:rsidRDefault="003B2666" w:rsidP="003B2666">
      <w:pPr>
        <w:pStyle w:val="Heading1"/>
        <w:spacing w:before="61"/>
        <w:rPr>
          <w:sz w:val="20"/>
          <w:szCs w:val="20"/>
        </w:rPr>
      </w:pPr>
    </w:p>
    <w:p w14:paraId="589A9C66" w14:textId="77777777" w:rsidR="003B2666" w:rsidRPr="00FD536E" w:rsidRDefault="003B2666" w:rsidP="003B2666">
      <w:pPr>
        <w:spacing w:line="491" w:lineRule="auto"/>
        <w:ind w:left="426"/>
        <w:rPr>
          <w:sz w:val="18"/>
          <w:szCs w:val="20"/>
        </w:rPr>
      </w:pPr>
      <w:r w:rsidRPr="00FD536E">
        <w:rPr>
          <w:noProof/>
          <w:sz w:val="20"/>
          <w:szCs w:val="20"/>
        </w:rPr>
        <mc:AlternateContent>
          <mc:Choice Requires="wps">
            <w:drawing>
              <wp:anchor distT="0" distB="0" distL="0" distR="0" simplePos="0" relativeHeight="251661312" behindDoc="1" locked="0" layoutInCell="1" allowOverlap="1" wp14:anchorId="730DD6E0" wp14:editId="74F956EB">
                <wp:simplePos x="0" y="0"/>
                <wp:positionH relativeFrom="margin">
                  <wp:align>left</wp:align>
                </wp:positionH>
                <wp:positionV relativeFrom="paragraph">
                  <wp:posOffset>52705</wp:posOffset>
                </wp:positionV>
                <wp:extent cx="5157470" cy="1270"/>
                <wp:effectExtent l="0" t="0" r="0" b="0"/>
                <wp:wrapTopAndBottom/>
                <wp:docPr id="1168071611"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7FA48" id="Freeform 116" o:spid="_x0000_s1026" style="position:absolute;margin-left:0;margin-top:4.15pt;width:406.1pt;height:.1pt;z-index:-2516551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" path="m,l8122,e" filled="f" strokeweight=".25397mm">
                <v:path arrowok="t" o:connecttype="custom" o:connectlocs="0,0;5157470,0" o:connectangles="0,0"/>
                <w10:wrap type="topAndBottom" anchorx="margin"/>
              </v:shape>
            </w:pict>
          </mc:Fallback>
        </mc:AlternateContent>
      </w:r>
      <w:r w:rsidRPr="00FD536E">
        <w:rPr>
          <w:sz w:val="20"/>
          <w:szCs w:val="20"/>
        </w:rPr>
        <w:t xml:space="preserve">  </w:t>
      </w:r>
    </w:p>
    <w:p w14:paraId="3E6ED6FD" w14:textId="77777777" w:rsidR="003B2666" w:rsidRPr="00FD536E" w:rsidRDefault="003B2666" w:rsidP="003B2666">
      <w:pPr>
        <w:pStyle w:val="Heading1"/>
        <w:ind w:left="0"/>
        <w:rPr>
          <w:sz w:val="20"/>
          <w:szCs w:val="20"/>
        </w:rPr>
      </w:pPr>
      <w:r w:rsidRPr="00FD536E">
        <w:rPr>
          <w:sz w:val="20"/>
          <w:szCs w:val="20"/>
        </w:rPr>
        <w:t>Input</w:t>
      </w:r>
      <w:r w:rsidRPr="00FD536E">
        <w:rPr>
          <w:spacing w:val="13"/>
          <w:sz w:val="20"/>
          <w:szCs w:val="20"/>
        </w:rPr>
        <w:t xml:space="preserve"> </w:t>
      </w:r>
      <w:r w:rsidRPr="00FD536E">
        <w:rPr>
          <w:sz w:val="20"/>
          <w:szCs w:val="20"/>
        </w:rPr>
        <w:t>&amp;</w:t>
      </w:r>
      <w:r w:rsidRPr="00FD536E">
        <w:rPr>
          <w:spacing w:val="11"/>
          <w:sz w:val="20"/>
          <w:szCs w:val="20"/>
        </w:rPr>
        <w:t xml:space="preserve"> </w:t>
      </w:r>
      <w:r w:rsidRPr="00FD536E">
        <w:rPr>
          <w:sz w:val="20"/>
          <w:szCs w:val="20"/>
        </w:rPr>
        <w:t>Output:</w:t>
      </w:r>
    </w:p>
    <w:p w14:paraId="1F2D2CB9" w14:textId="67BF035C" w:rsidR="00D5631B" w:rsidRPr="00FD536E" w:rsidRDefault="00D5631B" w:rsidP="00D5631B">
      <w:pPr>
        <w:pStyle w:val="Heading1"/>
        <w:numPr>
          <w:ilvl w:val="1"/>
          <w:numId w:val="10"/>
        </w:numPr>
        <w:rPr>
          <w:b w:val="0"/>
          <w:bCs w:val="0"/>
          <w:lang w:val="en-IN" w:eastAsia="en-IN"/>
        </w:rPr>
      </w:pPr>
      <w:r w:rsidRPr="00FD536E">
        <w:rPr>
          <w:b w:val="0"/>
          <w:bCs w:val="0"/>
          <w:lang w:val="en-IN" w:eastAsia="en-IN"/>
        </w:rPr>
        <w:t>BMI Dataset</w:t>
      </w:r>
    </w:p>
    <w:p w14:paraId="5B190E56" w14:textId="77777777" w:rsidR="00D5631B" w:rsidRPr="00FD536E" w:rsidRDefault="00D5631B" w:rsidP="00D5631B">
      <w:pPr>
        <w:pStyle w:val="Heading1"/>
        <w:ind w:left="1440"/>
        <w:rPr>
          <w:b w:val="0"/>
          <w:bCs w:val="0"/>
          <w:lang w:val="en-IN" w:eastAsia="en-IN"/>
        </w:rPr>
      </w:pPr>
    </w:p>
    <w:p w14:paraId="23197978" w14:textId="77777777" w:rsidR="00D5631B" w:rsidRPr="00FD536E" w:rsidRDefault="00D5631B" w:rsidP="00D5631B">
      <w:pPr>
        <w:pStyle w:val="Heading1"/>
        <w:numPr>
          <w:ilvl w:val="0"/>
          <w:numId w:val="31"/>
        </w:numPr>
        <w:rPr>
          <w:b w:val="0"/>
          <w:bCs w:val="0"/>
          <w:lang w:val="en-IN" w:eastAsia="en-IN"/>
        </w:rPr>
      </w:pPr>
      <w:r w:rsidRPr="00FD536E">
        <w:rPr>
          <w:b w:val="0"/>
          <w:bCs w:val="0"/>
          <w:lang w:val="en-IN" w:eastAsia="en-IN"/>
        </w:rPr>
        <w:t>Description: This dataset contains information related to individuals' body mass index (BMI) measurements.</w:t>
      </w:r>
    </w:p>
    <w:p w14:paraId="2355B647" w14:textId="77777777" w:rsidR="00D5631B" w:rsidRPr="00FD536E" w:rsidRDefault="00D5631B" w:rsidP="00D5631B">
      <w:pPr>
        <w:pStyle w:val="Heading1"/>
        <w:numPr>
          <w:ilvl w:val="0"/>
          <w:numId w:val="31"/>
        </w:numPr>
        <w:rPr>
          <w:b w:val="0"/>
          <w:bCs w:val="0"/>
          <w:lang w:val="en-IN" w:eastAsia="en-IN"/>
        </w:rPr>
      </w:pPr>
      <w:r w:rsidRPr="00FD536E">
        <w:rPr>
          <w:b w:val="0"/>
          <w:bCs w:val="0"/>
          <w:lang w:val="en-IN" w:eastAsia="en-IN"/>
        </w:rPr>
        <w:t>Features:</w:t>
      </w:r>
    </w:p>
    <w:p w14:paraId="2A3E98C9" w14:textId="77777777" w:rsidR="00D5631B" w:rsidRPr="00FD536E" w:rsidRDefault="00D5631B" w:rsidP="00D5631B">
      <w:pPr>
        <w:pStyle w:val="Heading1"/>
        <w:numPr>
          <w:ilvl w:val="1"/>
          <w:numId w:val="31"/>
        </w:numPr>
        <w:rPr>
          <w:b w:val="0"/>
          <w:bCs w:val="0"/>
          <w:lang w:val="en-IN" w:eastAsia="en-IN"/>
        </w:rPr>
      </w:pPr>
      <w:r w:rsidRPr="00FD536E">
        <w:rPr>
          <w:b w:val="0"/>
          <w:bCs w:val="0"/>
          <w:lang w:val="en-IN" w:eastAsia="en-IN"/>
        </w:rPr>
        <w:t>Gender: Categorical variable indicating the gender of the individual (Male/Female).</w:t>
      </w:r>
    </w:p>
    <w:p w14:paraId="3E782C70" w14:textId="77777777" w:rsidR="00D5631B" w:rsidRPr="00FD536E" w:rsidRDefault="00D5631B" w:rsidP="00D5631B">
      <w:pPr>
        <w:pStyle w:val="Heading1"/>
        <w:numPr>
          <w:ilvl w:val="1"/>
          <w:numId w:val="31"/>
        </w:numPr>
        <w:rPr>
          <w:b w:val="0"/>
          <w:bCs w:val="0"/>
          <w:lang w:val="en-IN" w:eastAsia="en-IN"/>
        </w:rPr>
      </w:pPr>
      <w:r w:rsidRPr="00FD536E">
        <w:rPr>
          <w:b w:val="0"/>
          <w:bCs w:val="0"/>
          <w:lang w:val="en-IN" w:eastAsia="en-IN"/>
        </w:rPr>
        <w:t xml:space="preserve">Height: Continuous variable representing the height of the individual in </w:t>
      </w:r>
      <w:proofErr w:type="spellStart"/>
      <w:r w:rsidRPr="00FD536E">
        <w:rPr>
          <w:b w:val="0"/>
          <w:bCs w:val="0"/>
          <w:lang w:val="en-IN" w:eastAsia="en-IN"/>
        </w:rPr>
        <w:t>centimeters</w:t>
      </w:r>
      <w:proofErr w:type="spellEnd"/>
      <w:r w:rsidRPr="00FD536E">
        <w:rPr>
          <w:b w:val="0"/>
          <w:bCs w:val="0"/>
          <w:lang w:val="en-IN" w:eastAsia="en-IN"/>
        </w:rPr>
        <w:t>.</w:t>
      </w:r>
    </w:p>
    <w:p w14:paraId="234DA13A" w14:textId="77777777" w:rsidR="00D5631B" w:rsidRPr="00FD536E" w:rsidRDefault="00D5631B" w:rsidP="00D5631B">
      <w:pPr>
        <w:pStyle w:val="Heading1"/>
        <w:numPr>
          <w:ilvl w:val="1"/>
          <w:numId w:val="31"/>
        </w:numPr>
        <w:rPr>
          <w:b w:val="0"/>
          <w:bCs w:val="0"/>
          <w:lang w:val="en-IN" w:eastAsia="en-IN"/>
        </w:rPr>
      </w:pPr>
      <w:r w:rsidRPr="00FD536E">
        <w:rPr>
          <w:b w:val="0"/>
          <w:bCs w:val="0"/>
          <w:lang w:val="en-IN" w:eastAsia="en-IN"/>
        </w:rPr>
        <w:t>Weight: Continuous variable representing the weight of the individual in kilograms.</w:t>
      </w:r>
    </w:p>
    <w:p w14:paraId="742EEE0E" w14:textId="77777777" w:rsidR="00D5631B" w:rsidRPr="00FD536E" w:rsidRDefault="00D5631B" w:rsidP="00D5631B">
      <w:pPr>
        <w:pStyle w:val="Heading1"/>
        <w:numPr>
          <w:ilvl w:val="1"/>
          <w:numId w:val="31"/>
        </w:numPr>
        <w:rPr>
          <w:b w:val="0"/>
          <w:bCs w:val="0"/>
          <w:lang w:val="en-IN" w:eastAsia="en-IN"/>
        </w:rPr>
      </w:pPr>
      <w:r w:rsidRPr="00FD536E">
        <w:rPr>
          <w:b w:val="0"/>
          <w:bCs w:val="0"/>
          <w:lang w:val="en-IN" w:eastAsia="en-IN"/>
        </w:rPr>
        <w:t>Final Index: Continuous variable representing the calculated BMI index.</w:t>
      </w:r>
    </w:p>
    <w:p w14:paraId="476F93EF" w14:textId="77777777" w:rsidR="00D5631B" w:rsidRPr="00FD536E" w:rsidRDefault="00D5631B" w:rsidP="00D5631B">
      <w:pPr>
        <w:pStyle w:val="Heading1"/>
        <w:numPr>
          <w:ilvl w:val="0"/>
          <w:numId w:val="31"/>
        </w:numPr>
        <w:rPr>
          <w:b w:val="0"/>
          <w:bCs w:val="0"/>
          <w:lang w:val="en-IN" w:eastAsia="en-IN"/>
        </w:rPr>
      </w:pPr>
      <w:r w:rsidRPr="00FD536E">
        <w:rPr>
          <w:b w:val="0"/>
          <w:bCs w:val="0"/>
          <w:lang w:val="en-IN" w:eastAsia="en-IN"/>
        </w:rPr>
        <w:t>Significance: The BMI dataset is crucial for understanding the relationship between physical attributes (height and weight) and health outcomes, allowing for insights into obesity and related health issues.</w:t>
      </w:r>
    </w:p>
    <w:p w14:paraId="0186F166" w14:textId="77777777" w:rsidR="00D5631B" w:rsidRPr="00FD536E" w:rsidRDefault="00D5631B" w:rsidP="00D5631B">
      <w:pPr>
        <w:pStyle w:val="Heading1"/>
        <w:numPr>
          <w:ilvl w:val="0"/>
          <w:numId w:val="31"/>
        </w:numPr>
        <w:rPr>
          <w:b w:val="0"/>
          <w:bCs w:val="0"/>
          <w:lang w:val="en-IN" w:eastAsia="en-IN"/>
        </w:rPr>
      </w:pPr>
    </w:p>
    <w:p w14:paraId="1E8B139D" w14:textId="77777777" w:rsidR="00D5631B" w:rsidRPr="00FD536E" w:rsidRDefault="00D5631B" w:rsidP="00D5631B">
      <w:pPr>
        <w:pStyle w:val="Heading1"/>
        <w:ind w:firstLine="689"/>
        <w:rPr>
          <w:b w:val="0"/>
          <w:bCs w:val="0"/>
          <w:lang w:val="en-IN" w:eastAsia="en-IN"/>
        </w:rPr>
      </w:pPr>
      <w:r w:rsidRPr="00FD536E">
        <w:rPr>
          <w:b w:val="0"/>
          <w:bCs w:val="0"/>
          <w:lang w:val="en-IN" w:eastAsia="en-IN"/>
        </w:rPr>
        <w:t>B. Advertising Dataset</w:t>
      </w:r>
    </w:p>
    <w:p w14:paraId="3DF5B3AF" w14:textId="77777777" w:rsidR="00D5631B" w:rsidRPr="00FD536E" w:rsidRDefault="00D5631B" w:rsidP="00D5631B">
      <w:pPr>
        <w:pStyle w:val="Heading1"/>
        <w:rPr>
          <w:b w:val="0"/>
          <w:bCs w:val="0"/>
          <w:lang w:val="en-IN" w:eastAsia="en-IN"/>
        </w:rPr>
      </w:pPr>
    </w:p>
    <w:p w14:paraId="587C3511" w14:textId="77777777" w:rsidR="00D5631B" w:rsidRPr="00FD536E" w:rsidRDefault="00D5631B" w:rsidP="00D5631B">
      <w:pPr>
        <w:pStyle w:val="Heading1"/>
        <w:numPr>
          <w:ilvl w:val="0"/>
          <w:numId w:val="32"/>
        </w:numPr>
        <w:rPr>
          <w:b w:val="0"/>
          <w:bCs w:val="0"/>
          <w:lang w:val="en-IN" w:eastAsia="en-IN"/>
        </w:rPr>
      </w:pPr>
      <w:r w:rsidRPr="00FD536E">
        <w:rPr>
          <w:b w:val="0"/>
          <w:bCs w:val="0"/>
          <w:lang w:val="en-IN" w:eastAsia="en-IN"/>
        </w:rPr>
        <w:t>Description: This dataset includes data on advertising expenditures across different media and their corresponding sales figures.</w:t>
      </w:r>
    </w:p>
    <w:p w14:paraId="300CAE82" w14:textId="77777777" w:rsidR="00D5631B" w:rsidRPr="00FD536E" w:rsidRDefault="00D5631B" w:rsidP="00D5631B">
      <w:pPr>
        <w:pStyle w:val="Heading1"/>
        <w:numPr>
          <w:ilvl w:val="0"/>
          <w:numId w:val="32"/>
        </w:numPr>
        <w:rPr>
          <w:b w:val="0"/>
          <w:bCs w:val="0"/>
          <w:lang w:val="en-IN" w:eastAsia="en-IN"/>
        </w:rPr>
      </w:pPr>
      <w:r w:rsidRPr="00FD536E">
        <w:rPr>
          <w:b w:val="0"/>
          <w:bCs w:val="0"/>
          <w:lang w:val="en-IN" w:eastAsia="en-IN"/>
        </w:rPr>
        <w:t>Features:</w:t>
      </w:r>
    </w:p>
    <w:p w14:paraId="718F8931" w14:textId="77777777" w:rsidR="00D5631B" w:rsidRPr="00FD536E" w:rsidRDefault="00D5631B" w:rsidP="00D5631B">
      <w:pPr>
        <w:pStyle w:val="Heading1"/>
        <w:numPr>
          <w:ilvl w:val="1"/>
          <w:numId w:val="32"/>
        </w:numPr>
        <w:rPr>
          <w:b w:val="0"/>
          <w:bCs w:val="0"/>
          <w:lang w:val="en-IN" w:eastAsia="en-IN"/>
        </w:rPr>
      </w:pPr>
      <w:r w:rsidRPr="00FD536E">
        <w:rPr>
          <w:b w:val="0"/>
          <w:bCs w:val="0"/>
          <w:lang w:val="en-IN" w:eastAsia="en-IN"/>
        </w:rPr>
        <w:t>TV: Continuous variable representing the amount spent on TV advertising.</w:t>
      </w:r>
    </w:p>
    <w:p w14:paraId="2A8F0015" w14:textId="77777777" w:rsidR="00D5631B" w:rsidRPr="00FD536E" w:rsidRDefault="00D5631B" w:rsidP="00D5631B">
      <w:pPr>
        <w:pStyle w:val="Heading1"/>
        <w:numPr>
          <w:ilvl w:val="1"/>
          <w:numId w:val="32"/>
        </w:numPr>
        <w:rPr>
          <w:b w:val="0"/>
          <w:bCs w:val="0"/>
          <w:lang w:val="en-IN" w:eastAsia="en-IN"/>
        </w:rPr>
      </w:pPr>
      <w:r w:rsidRPr="00FD536E">
        <w:rPr>
          <w:b w:val="0"/>
          <w:bCs w:val="0"/>
          <w:lang w:val="en-IN" w:eastAsia="en-IN"/>
        </w:rPr>
        <w:t>Radio: Continuous variable representing the amount spent on radio advertising.</w:t>
      </w:r>
    </w:p>
    <w:p w14:paraId="4B02F308" w14:textId="77777777" w:rsidR="00D5631B" w:rsidRPr="00FD536E" w:rsidRDefault="00D5631B" w:rsidP="00D5631B">
      <w:pPr>
        <w:pStyle w:val="Heading1"/>
        <w:numPr>
          <w:ilvl w:val="1"/>
          <w:numId w:val="32"/>
        </w:numPr>
        <w:rPr>
          <w:b w:val="0"/>
          <w:bCs w:val="0"/>
          <w:lang w:val="en-IN" w:eastAsia="en-IN"/>
        </w:rPr>
      </w:pPr>
      <w:r w:rsidRPr="00FD536E">
        <w:rPr>
          <w:b w:val="0"/>
          <w:bCs w:val="0"/>
          <w:lang w:val="en-IN" w:eastAsia="en-IN"/>
        </w:rPr>
        <w:t xml:space="preserve">Newspaper: Continuous variable representing the amount spent on newspaper </w:t>
      </w:r>
      <w:r w:rsidRPr="00FD536E">
        <w:rPr>
          <w:b w:val="0"/>
          <w:bCs w:val="0"/>
          <w:lang w:val="en-IN" w:eastAsia="en-IN"/>
        </w:rPr>
        <w:lastRenderedPageBreak/>
        <w:t>advertising.</w:t>
      </w:r>
    </w:p>
    <w:p w14:paraId="4B3245BC" w14:textId="77777777" w:rsidR="00D5631B" w:rsidRPr="00FD536E" w:rsidRDefault="00D5631B" w:rsidP="00D5631B">
      <w:pPr>
        <w:pStyle w:val="Heading1"/>
        <w:numPr>
          <w:ilvl w:val="1"/>
          <w:numId w:val="32"/>
        </w:numPr>
        <w:rPr>
          <w:b w:val="0"/>
          <w:bCs w:val="0"/>
          <w:lang w:val="en-IN" w:eastAsia="en-IN"/>
        </w:rPr>
      </w:pPr>
      <w:r w:rsidRPr="00FD536E">
        <w:rPr>
          <w:b w:val="0"/>
          <w:bCs w:val="0"/>
          <w:lang w:val="en-IN" w:eastAsia="en-IN"/>
        </w:rPr>
        <w:t>Sales: Continuous variable representing the sales figures resulting from advertising efforts.</w:t>
      </w:r>
    </w:p>
    <w:p w14:paraId="62AA103E" w14:textId="77777777" w:rsidR="00D5631B" w:rsidRPr="00FD536E" w:rsidRDefault="00D5631B" w:rsidP="00D5631B">
      <w:pPr>
        <w:pStyle w:val="Heading1"/>
        <w:numPr>
          <w:ilvl w:val="0"/>
          <w:numId w:val="32"/>
        </w:numPr>
        <w:rPr>
          <w:b w:val="0"/>
          <w:bCs w:val="0"/>
          <w:lang w:val="en-IN" w:eastAsia="en-IN"/>
        </w:rPr>
      </w:pPr>
      <w:r w:rsidRPr="00FD536E">
        <w:rPr>
          <w:b w:val="0"/>
          <w:bCs w:val="0"/>
          <w:lang w:val="en-IN" w:eastAsia="en-IN"/>
        </w:rPr>
        <w:t>Significance: The advertising dataset is essential for evaluating the effectiveness of different advertising channels and understanding how marketing investments impact sales performance.</w:t>
      </w:r>
    </w:p>
    <w:p w14:paraId="35FD8F28" w14:textId="77777777" w:rsidR="00D5631B" w:rsidRPr="00FD536E" w:rsidRDefault="00D5631B" w:rsidP="00D5631B">
      <w:pPr>
        <w:pStyle w:val="Heading1"/>
        <w:numPr>
          <w:ilvl w:val="0"/>
          <w:numId w:val="32"/>
        </w:numPr>
        <w:rPr>
          <w:b w:val="0"/>
          <w:bCs w:val="0"/>
          <w:lang w:val="en-IN" w:eastAsia="en-IN"/>
        </w:rPr>
      </w:pPr>
    </w:p>
    <w:p w14:paraId="313DF749" w14:textId="77777777" w:rsidR="00D5631B" w:rsidRPr="00FD536E" w:rsidRDefault="00D5631B" w:rsidP="00D5631B">
      <w:pPr>
        <w:pStyle w:val="Heading1"/>
        <w:ind w:firstLine="689"/>
        <w:rPr>
          <w:b w:val="0"/>
          <w:bCs w:val="0"/>
          <w:lang w:val="en-IN" w:eastAsia="en-IN"/>
        </w:rPr>
      </w:pPr>
      <w:r w:rsidRPr="00FD536E">
        <w:rPr>
          <w:b w:val="0"/>
          <w:bCs w:val="0"/>
          <w:lang w:val="en-IN" w:eastAsia="en-IN"/>
        </w:rPr>
        <w:t>C. Product Performance Dataset</w:t>
      </w:r>
    </w:p>
    <w:p w14:paraId="0C30614D" w14:textId="77777777" w:rsidR="00D5631B" w:rsidRPr="00FD536E" w:rsidRDefault="00D5631B" w:rsidP="00D5631B">
      <w:pPr>
        <w:pStyle w:val="Heading1"/>
        <w:rPr>
          <w:b w:val="0"/>
          <w:bCs w:val="0"/>
          <w:lang w:val="en-IN" w:eastAsia="en-IN"/>
        </w:rPr>
      </w:pPr>
    </w:p>
    <w:p w14:paraId="3144806A" w14:textId="77777777" w:rsidR="00D5631B" w:rsidRPr="00FD536E" w:rsidRDefault="00D5631B" w:rsidP="00D5631B">
      <w:pPr>
        <w:pStyle w:val="Heading1"/>
        <w:numPr>
          <w:ilvl w:val="0"/>
          <w:numId w:val="33"/>
        </w:numPr>
        <w:rPr>
          <w:b w:val="0"/>
          <w:bCs w:val="0"/>
          <w:lang w:val="en-IN" w:eastAsia="en-IN"/>
        </w:rPr>
      </w:pPr>
      <w:r w:rsidRPr="00FD536E">
        <w:rPr>
          <w:b w:val="0"/>
          <w:bCs w:val="0"/>
          <w:lang w:val="en-IN" w:eastAsia="en-IN"/>
        </w:rPr>
        <w:t>Description: This dataset captures various factors influencing product performance in a market context.</w:t>
      </w:r>
    </w:p>
    <w:p w14:paraId="2BFF34A1" w14:textId="77777777" w:rsidR="00D5631B" w:rsidRPr="00FD536E" w:rsidRDefault="00D5631B" w:rsidP="00D5631B">
      <w:pPr>
        <w:pStyle w:val="Heading1"/>
        <w:numPr>
          <w:ilvl w:val="0"/>
          <w:numId w:val="33"/>
        </w:numPr>
        <w:rPr>
          <w:b w:val="0"/>
          <w:bCs w:val="0"/>
          <w:lang w:val="en-IN" w:eastAsia="en-IN"/>
        </w:rPr>
      </w:pPr>
      <w:r w:rsidRPr="00FD536E">
        <w:rPr>
          <w:b w:val="0"/>
          <w:bCs w:val="0"/>
          <w:lang w:val="en-IN" w:eastAsia="en-IN"/>
        </w:rPr>
        <w:t>Features:</w:t>
      </w:r>
    </w:p>
    <w:p w14:paraId="7892E152" w14:textId="77777777" w:rsidR="00D5631B" w:rsidRPr="00FD536E" w:rsidRDefault="00D5631B" w:rsidP="00D5631B">
      <w:pPr>
        <w:pStyle w:val="Heading1"/>
        <w:numPr>
          <w:ilvl w:val="1"/>
          <w:numId w:val="33"/>
        </w:numPr>
        <w:rPr>
          <w:b w:val="0"/>
          <w:bCs w:val="0"/>
          <w:lang w:val="en-IN" w:eastAsia="en-IN"/>
        </w:rPr>
      </w:pPr>
      <w:r w:rsidRPr="00FD536E">
        <w:rPr>
          <w:b w:val="0"/>
          <w:bCs w:val="0"/>
          <w:lang w:val="en-IN" w:eastAsia="en-IN"/>
        </w:rPr>
        <w:t>Ambience: Continuous variable representing the quality of the shopping environment.</w:t>
      </w:r>
    </w:p>
    <w:p w14:paraId="35DB0904" w14:textId="77777777" w:rsidR="00D5631B" w:rsidRPr="00FD536E" w:rsidRDefault="00D5631B" w:rsidP="00D5631B">
      <w:pPr>
        <w:pStyle w:val="Heading1"/>
        <w:numPr>
          <w:ilvl w:val="1"/>
          <w:numId w:val="33"/>
        </w:numPr>
        <w:rPr>
          <w:b w:val="0"/>
          <w:bCs w:val="0"/>
          <w:lang w:val="en-IN" w:eastAsia="en-IN"/>
        </w:rPr>
      </w:pPr>
      <w:r w:rsidRPr="00FD536E">
        <w:rPr>
          <w:b w:val="0"/>
          <w:bCs w:val="0"/>
          <w:lang w:val="en-IN" w:eastAsia="en-IN"/>
        </w:rPr>
        <w:t>Customer Service: Continuous variable representing the quality of customer service provided.</w:t>
      </w:r>
    </w:p>
    <w:p w14:paraId="2EF5AC9B" w14:textId="77777777" w:rsidR="00D5631B" w:rsidRPr="00FD536E" w:rsidRDefault="00D5631B" w:rsidP="00D5631B">
      <w:pPr>
        <w:pStyle w:val="Heading1"/>
        <w:numPr>
          <w:ilvl w:val="1"/>
          <w:numId w:val="33"/>
        </w:numPr>
        <w:rPr>
          <w:b w:val="0"/>
          <w:bCs w:val="0"/>
          <w:lang w:val="en-IN" w:eastAsia="en-IN"/>
        </w:rPr>
      </w:pPr>
      <w:r w:rsidRPr="00FD536E">
        <w:rPr>
          <w:b w:val="0"/>
          <w:bCs w:val="0"/>
          <w:lang w:val="en-IN" w:eastAsia="en-IN"/>
        </w:rPr>
        <w:t>Offers: Continuous variable representing promotional offers available to customers.</w:t>
      </w:r>
    </w:p>
    <w:p w14:paraId="21EB7B18" w14:textId="77777777" w:rsidR="00D5631B" w:rsidRPr="00FD536E" w:rsidRDefault="00D5631B" w:rsidP="00D5631B">
      <w:pPr>
        <w:pStyle w:val="Heading1"/>
        <w:numPr>
          <w:ilvl w:val="1"/>
          <w:numId w:val="33"/>
        </w:numPr>
        <w:rPr>
          <w:b w:val="0"/>
          <w:bCs w:val="0"/>
          <w:lang w:val="en-IN" w:eastAsia="en-IN"/>
        </w:rPr>
      </w:pPr>
      <w:r w:rsidRPr="00FD536E">
        <w:rPr>
          <w:b w:val="0"/>
          <w:bCs w:val="0"/>
          <w:lang w:val="en-IN" w:eastAsia="en-IN"/>
        </w:rPr>
        <w:t>Product Range: Continuous variable representing the variety of products offered.</w:t>
      </w:r>
    </w:p>
    <w:p w14:paraId="61DE17D1" w14:textId="77777777" w:rsidR="00D5631B" w:rsidRPr="00FD536E" w:rsidRDefault="00D5631B" w:rsidP="00D5631B">
      <w:pPr>
        <w:pStyle w:val="Heading1"/>
        <w:numPr>
          <w:ilvl w:val="1"/>
          <w:numId w:val="33"/>
        </w:numPr>
        <w:rPr>
          <w:b w:val="0"/>
          <w:bCs w:val="0"/>
          <w:lang w:val="en-IN" w:eastAsia="en-IN"/>
        </w:rPr>
      </w:pPr>
      <w:r w:rsidRPr="00FD536E">
        <w:rPr>
          <w:b w:val="0"/>
          <w:bCs w:val="0"/>
          <w:lang w:val="en-IN" w:eastAsia="en-IN"/>
        </w:rPr>
        <w:t>Performance: Categorical variable representing the overall performance rating of the product.</w:t>
      </w:r>
    </w:p>
    <w:p w14:paraId="20448D70" w14:textId="77777777" w:rsidR="00D5631B" w:rsidRPr="00FD536E" w:rsidRDefault="00D5631B" w:rsidP="00D5631B">
      <w:pPr>
        <w:pStyle w:val="Heading1"/>
        <w:numPr>
          <w:ilvl w:val="0"/>
          <w:numId w:val="33"/>
        </w:numPr>
        <w:rPr>
          <w:b w:val="0"/>
          <w:bCs w:val="0"/>
          <w:lang w:val="en-IN" w:eastAsia="en-IN"/>
        </w:rPr>
      </w:pPr>
      <w:r w:rsidRPr="00FD536E">
        <w:rPr>
          <w:b w:val="0"/>
          <w:bCs w:val="0"/>
          <w:lang w:val="en-IN" w:eastAsia="en-IN"/>
        </w:rPr>
        <w:t>Significance: This dataset helps businesses understand the key drivers of product performance, enabling them to enhance customer satisfaction and optimize product offerings.</w:t>
      </w:r>
    </w:p>
    <w:p w14:paraId="1AFEF8CB" w14:textId="4CFA82AE" w:rsidR="00D5631B" w:rsidRPr="00FD536E" w:rsidRDefault="00D5631B" w:rsidP="00D5631B">
      <w:pPr>
        <w:pStyle w:val="Heading1"/>
        <w:numPr>
          <w:ilvl w:val="0"/>
          <w:numId w:val="33"/>
        </w:numPr>
        <w:rPr>
          <w:b w:val="0"/>
          <w:bCs w:val="0"/>
          <w:lang w:val="en-IN" w:eastAsia="en-IN"/>
        </w:rPr>
      </w:pPr>
    </w:p>
    <w:p w14:paraId="00F2B35E" w14:textId="77777777" w:rsidR="00D5631B" w:rsidRPr="00FD536E" w:rsidRDefault="00D5631B" w:rsidP="00D5631B">
      <w:pPr>
        <w:pStyle w:val="Heading1"/>
        <w:ind w:firstLine="689"/>
        <w:rPr>
          <w:b w:val="0"/>
          <w:bCs w:val="0"/>
          <w:lang w:val="en-IN" w:eastAsia="en-IN"/>
        </w:rPr>
      </w:pPr>
      <w:r w:rsidRPr="00FD536E">
        <w:rPr>
          <w:b w:val="0"/>
          <w:bCs w:val="0"/>
          <w:lang w:val="en-IN" w:eastAsia="en-IN"/>
        </w:rPr>
        <w:t>D. Car Dekho Dataset</w:t>
      </w:r>
    </w:p>
    <w:p w14:paraId="5920A62D" w14:textId="77777777" w:rsidR="00D5631B" w:rsidRPr="00FD536E" w:rsidRDefault="00D5631B" w:rsidP="00D5631B">
      <w:pPr>
        <w:pStyle w:val="Heading1"/>
        <w:ind w:firstLine="689"/>
        <w:rPr>
          <w:b w:val="0"/>
          <w:bCs w:val="0"/>
          <w:lang w:val="en-IN" w:eastAsia="en-IN"/>
        </w:rPr>
      </w:pPr>
    </w:p>
    <w:p w14:paraId="79D7E108" w14:textId="77777777" w:rsidR="00D5631B" w:rsidRPr="00FD536E" w:rsidRDefault="00D5631B" w:rsidP="00D5631B">
      <w:pPr>
        <w:pStyle w:val="Heading1"/>
        <w:numPr>
          <w:ilvl w:val="0"/>
          <w:numId w:val="34"/>
        </w:numPr>
        <w:rPr>
          <w:b w:val="0"/>
          <w:bCs w:val="0"/>
          <w:lang w:val="en-IN" w:eastAsia="en-IN"/>
        </w:rPr>
      </w:pPr>
      <w:r w:rsidRPr="00FD536E">
        <w:rPr>
          <w:b w:val="0"/>
          <w:bCs w:val="0"/>
          <w:lang w:val="en-IN" w:eastAsia="en-IN"/>
        </w:rPr>
        <w:t>Description: This dataset contains information about used cars listed for sale, including various attributes that influence their selling prices.</w:t>
      </w:r>
    </w:p>
    <w:p w14:paraId="69E0DF79" w14:textId="77777777" w:rsidR="00D5631B" w:rsidRPr="00FD536E" w:rsidRDefault="00D5631B" w:rsidP="00D5631B">
      <w:pPr>
        <w:pStyle w:val="Heading1"/>
        <w:numPr>
          <w:ilvl w:val="0"/>
          <w:numId w:val="34"/>
        </w:numPr>
        <w:rPr>
          <w:b w:val="0"/>
          <w:bCs w:val="0"/>
          <w:lang w:val="en-IN" w:eastAsia="en-IN"/>
        </w:rPr>
      </w:pPr>
      <w:r w:rsidRPr="00FD536E">
        <w:rPr>
          <w:b w:val="0"/>
          <w:bCs w:val="0"/>
          <w:lang w:val="en-IN" w:eastAsia="en-IN"/>
        </w:rPr>
        <w:t>Features:</w:t>
      </w:r>
    </w:p>
    <w:p w14:paraId="72EA1C2A"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Name: Categorical variable representing the car model.</w:t>
      </w:r>
    </w:p>
    <w:p w14:paraId="1A477717"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Year: Continuous variable representing the year of manufacture.</w:t>
      </w:r>
    </w:p>
    <w:p w14:paraId="42B05C56"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Selling Price: Continuous variable representing the price at which the car is sold.</w:t>
      </w:r>
    </w:p>
    <w:p w14:paraId="02D324D0"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 xml:space="preserve">Km Driven: Continuous variable representing the total </w:t>
      </w:r>
      <w:proofErr w:type="spellStart"/>
      <w:r w:rsidRPr="00FD536E">
        <w:rPr>
          <w:b w:val="0"/>
          <w:bCs w:val="0"/>
          <w:lang w:val="en-IN" w:eastAsia="en-IN"/>
        </w:rPr>
        <w:t>kilometers</w:t>
      </w:r>
      <w:proofErr w:type="spellEnd"/>
      <w:r w:rsidRPr="00FD536E">
        <w:rPr>
          <w:b w:val="0"/>
          <w:bCs w:val="0"/>
          <w:lang w:val="en-IN" w:eastAsia="en-IN"/>
        </w:rPr>
        <w:t xml:space="preserve"> driven by the car.</w:t>
      </w:r>
    </w:p>
    <w:p w14:paraId="793803AB"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Fuel: Categorical variable indicating the type of fuel used (e.g., Petrol, Diesel).</w:t>
      </w:r>
    </w:p>
    <w:p w14:paraId="74F1BB98"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Seller Type: Categorical variable indicating the type of seller (e.g., Individual, Dealer).</w:t>
      </w:r>
    </w:p>
    <w:p w14:paraId="78B6AC87"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Transmission: Categorical variable indicating the type of transmission (e.g., Manual, Automatic).</w:t>
      </w:r>
    </w:p>
    <w:p w14:paraId="1305B00E" w14:textId="77777777" w:rsidR="00D5631B" w:rsidRPr="00FD536E" w:rsidRDefault="00D5631B" w:rsidP="00D5631B">
      <w:pPr>
        <w:pStyle w:val="Heading1"/>
        <w:numPr>
          <w:ilvl w:val="1"/>
          <w:numId w:val="34"/>
        </w:numPr>
        <w:rPr>
          <w:b w:val="0"/>
          <w:bCs w:val="0"/>
          <w:lang w:val="en-IN" w:eastAsia="en-IN"/>
        </w:rPr>
      </w:pPr>
      <w:r w:rsidRPr="00FD536E">
        <w:rPr>
          <w:b w:val="0"/>
          <w:bCs w:val="0"/>
          <w:lang w:val="en-IN" w:eastAsia="en-IN"/>
        </w:rPr>
        <w:t>Owner: Categorical variable indicating the ownership status (e.g., First Owner, Second Owner).</w:t>
      </w:r>
    </w:p>
    <w:p w14:paraId="5C3FCA0C" w14:textId="77777777" w:rsidR="00D5631B" w:rsidRPr="00FD536E" w:rsidRDefault="00D5631B" w:rsidP="00D5631B">
      <w:pPr>
        <w:pStyle w:val="Heading1"/>
        <w:numPr>
          <w:ilvl w:val="0"/>
          <w:numId w:val="34"/>
        </w:numPr>
        <w:rPr>
          <w:b w:val="0"/>
          <w:bCs w:val="0"/>
          <w:lang w:val="en-IN" w:eastAsia="en-IN"/>
        </w:rPr>
      </w:pPr>
      <w:r w:rsidRPr="00FD536E">
        <w:rPr>
          <w:b w:val="0"/>
          <w:bCs w:val="0"/>
          <w:lang w:val="en-IN" w:eastAsia="en-IN"/>
        </w:rPr>
        <w:t>Significance: The Car Dekho dataset is vital for understanding the factors that affect car pricing in the used car market, allowing for better pricing strategies and consumer insights.</w:t>
      </w:r>
    </w:p>
    <w:p w14:paraId="46EB03F9" w14:textId="77777777" w:rsidR="00D75C1F" w:rsidRPr="00FD536E" w:rsidRDefault="00D75C1F" w:rsidP="003B2666">
      <w:pPr>
        <w:pStyle w:val="Heading1"/>
        <w:ind w:left="0"/>
        <w:rPr>
          <w:b w:val="0"/>
          <w:bCs w:val="0"/>
          <w:lang w:val="en-IN" w:eastAsia="en-IN"/>
        </w:rPr>
      </w:pPr>
    </w:p>
    <w:p w14:paraId="41043682" w14:textId="77777777" w:rsidR="003B2666" w:rsidRPr="00FD536E" w:rsidRDefault="003B2666" w:rsidP="003B2666">
      <w:pPr>
        <w:pStyle w:val="BodyText"/>
        <w:rPr>
          <w:lang w:val="en-IN" w:eastAsia="en-IN"/>
        </w:rPr>
      </w:pPr>
    </w:p>
    <w:p w14:paraId="33CFAC71"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Analysis of Model Results</w:t>
      </w:r>
    </w:p>
    <w:p w14:paraId="41173B39"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1. Overview of Model Performance Metrics</w:t>
      </w:r>
    </w:p>
    <w:p w14:paraId="3347E12F" w14:textId="77777777" w:rsidR="00D5631B" w:rsidRPr="00FD536E" w:rsidRDefault="00D5631B" w:rsidP="00D5631B">
      <w:pPr>
        <w:widowControl/>
        <w:autoSpaceDE/>
        <w:autoSpaceDN/>
        <w:spacing w:after="100" w:afterAutospacing="1"/>
        <w:rPr>
          <w:lang w:val="en-IN" w:eastAsia="en-IN"/>
        </w:rPr>
      </w:pPr>
      <w:r w:rsidRPr="00FD536E">
        <w:rPr>
          <w:lang w:val="en-IN" w:eastAsia="en-IN"/>
        </w:rPr>
        <w:t>The performance of the regression models across different datasets can be evaluated using several key metrics: Mean Square Error (MSE), Mean Absolute Error (MAE), Root Mean Square Error (RMSE), and R-squared (R²) score. Below is a summary of these metrics for each dataset:</w:t>
      </w:r>
    </w:p>
    <w:p w14:paraId="67969BFE"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BMI Dataset</w:t>
      </w:r>
    </w:p>
    <w:p w14:paraId="17EB49E6" w14:textId="77777777" w:rsidR="00D5631B" w:rsidRPr="00FD536E" w:rsidRDefault="00D5631B" w:rsidP="00D5631B">
      <w:pPr>
        <w:widowControl/>
        <w:numPr>
          <w:ilvl w:val="0"/>
          <w:numId w:val="11"/>
        </w:numPr>
        <w:autoSpaceDE/>
        <w:autoSpaceDN/>
        <w:spacing w:after="100" w:afterAutospacing="1"/>
        <w:rPr>
          <w:lang w:val="en-IN" w:eastAsia="en-IN"/>
        </w:rPr>
      </w:pPr>
      <w:r w:rsidRPr="00FD536E">
        <w:rPr>
          <w:b/>
          <w:bCs/>
          <w:lang w:val="en-IN" w:eastAsia="en-IN"/>
        </w:rPr>
        <w:t>Mean Square Error (MSE)</w:t>
      </w:r>
      <w:r w:rsidRPr="00FD536E">
        <w:rPr>
          <w:lang w:val="en-IN" w:eastAsia="en-IN"/>
        </w:rPr>
        <w:t>: 0.3394</w:t>
      </w:r>
    </w:p>
    <w:p w14:paraId="387EC23D" w14:textId="77777777" w:rsidR="00D5631B" w:rsidRPr="00FD536E" w:rsidRDefault="00D5631B" w:rsidP="00D5631B">
      <w:pPr>
        <w:widowControl/>
        <w:numPr>
          <w:ilvl w:val="0"/>
          <w:numId w:val="11"/>
        </w:numPr>
        <w:autoSpaceDE/>
        <w:autoSpaceDN/>
        <w:spacing w:after="100" w:afterAutospacing="1"/>
        <w:rPr>
          <w:lang w:val="en-IN" w:eastAsia="en-IN"/>
        </w:rPr>
      </w:pPr>
      <w:r w:rsidRPr="00FD536E">
        <w:rPr>
          <w:b/>
          <w:bCs/>
          <w:lang w:val="en-IN" w:eastAsia="en-IN"/>
        </w:rPr>
        <w:t>Mean Absolute Error (MAE)</w:t>
      </w:r>
      <w:r w:rsidRPr="00FD536E">
        <w:rPr>
          <w:lang w:val="en-IN" w:eastAsia="en-IN"/>
        </w:rPr>
        <w:t>: 0.4684</w:t>
      </w:r>
    </w:p>
    <w:p w14:paraId="71EE7526" w14:textId="77777777" w:rsidR="00D5631B" w:rsidRPr="00FD536E" w:rsidRDefault="00D5631B" w:rsidP="00D5631B">
      <w:pPr>
        <w:widowControl/>
        <w:numPr>
          <w:ilvl w:val="0"/>
          <w:numId w:val="11"/>
        </w:numPr>
        <w:autoSpaceDE/>
        <w:autoSpaceDN/>
        <w:spacing w:after="100" w:afterAutospacing="1"/>
        <w:rPr>
          <w:lang w:val="en-IN" w:eastAsia="en-IN"/>
        </w:rPr>
      </w:pPr>
      <w:r w:rsidRPr="00FD536E">
        <w:rPr>
          <w:b/>
          <w:bCs/>
          <w:lang w:val="en-IN" w:eastAsia="en-IN"/>
        </w:rPr>
        <w:lastRenderedPageBreak/>
        <w:t>Root Mean Square Error (RMSE)</w:t>
      </w:r>
      <w:r w:rsidRPr="00FD536E">
        <w:rPr>
          <w:lang w:val="en-IN" w:eastAsia="en-IN"/>
        </w:rPr>
        <w:t>: 0.5825</w:t>
      </w:r>
    </w:p>
    <w:p w14:paraId="64112E96" w14:textId="77777777" w:rsidR="00D5631B" w:rsidRPr="00FD536E" w:rsidRDefault="00D5631B" w:rsidP="00D5631B">
      <w:pPr>
        <w:widowControl/>
        <w:numPr>
          <w:ilvl w:val="0"/>
          <w:numId w:val="11"/>
        </w:numPr>
        <w:autoSpaceDE/>
        <w:autoSpaceDN/>
        <w:spacing w:after="100" w:afterAutospacing="1"/>
        <w:rPr>
          <w:lang w:val="en-IN" w:eastAsia="en-IN"/>
        </w:rPr>
      </w:pPr>
      <w:r w:rsidRPr="00FD536E">
        <w:rPr>
          <w:b/>
          <w:bCs/>
          <w:lang w:val="en-IN" w:eastAsia="en-IN"/>
        </w:rPr>
        <w:t>R² Score</w:t>
      </w:r>
      <w:r w:rsidRPr="00FD536E">
        <w:rPr>
          <w:lang w:val="en-IN" w:eastAsia="en-IN"/>
        </w:rPr>
        <w:t>: 79.63%</w:t>
      </w:r>
    </w:p>
    <w:p w14:paraId="02350D08" w14:textId="77777777" w:rsidR="00D5631B" w:rsidRPr="00FD536E" w:rsidRDefault="00D5631B" w:rsidP="00D5631B">
      <w:pPr>
        <w:widowControl/>
        <w:numPr>
          <w:ilvl w:val="0"/>
          <w:numId w:val="11"/>
        </w:numPr>
        <w:autoSpaceDE/>
        <w:autoSpaceDN/>
        <w:spacing w:after="100" w:afterAutospacing="1"/>
        <w:rPr>
          <w:lang w:val="en-IN" w:eastAsia="en-IN"/>
        </w:rPr>
      </w:pPr>
      <w:r w:rsidRPr="00FD536E">
        <w:rPr>
          <w:b/>
          <w:bCs/>
          <w:lang w:val="en-IN" w:eastAsia="en-IN"/>
        </w:rPr>
        <w:t>X Intercept</w:t>
      </w:r>
      <w:r w:rsidRPr="00FD536E">
        <w:rPr>
          <w:lang w:val="en-IN" w:eastAsia="en-IN"/>
        </w:rPr>
        <w:t>: 6.2251</w:t>
      </w:r>
    </w:p>
    <w:p w14:paraId="4841ABE5" w14:textId="77777777" w:rsidR="00D5631B" w:rsidRPr="00FD536E" w:rsidRDefault="00D5631B" w:rsidP="00D5631B">
      <w:pPr>
        <w:widowControl/>
        <w:numPr>
          <w:ilvl w:val="0"/>
          <w:numId w:val="11"/>
        </w:numPr>
        <w:autoSpaceDE/>
        <w:autoSpaceDN/>
        <w:spacing w:after="100" w:afterAutospacing="1"/>
        <w:rPr>
          <w:lang w:val="en-IN" w:eastAsia="en-IN"/>
        </w:rPr>
      </w:pPr>
      <w:r w:rsidRPr="00FD536E">
        <w:rPr>
          <w:b/>
          <w:bCs/>
          <w:lang w:val="en-IN" w:eastAsia="en-IN"/>
        </w:rPr>
        <w:t>Y Intercept</w:t>
      </w:r>
      <w:r w:rsidRPr="00FD536E">
        <w:rPr>
          <w:lang w:val="en-IN" w:eastAsia="en-IN"/>
        </w:rPr>
        <w:t>: [-0.0649, 0.0345, -3.5900]</w:t>
      </w:r>
    </w:p>
    <w:p w14:paraId="1A6C4EAE"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Advertising Dataset</w:t>
      </w:r>
    </w:p>
    <w:p w14:paraId="48133590" w14:textId="77777777" w:rsidR="00D5631B" w:rsidRPr="00FD536E" w:rsidRDefault="00D5631B" w:rsidP="00D5631B">
      <w:pPr>
        <w:widowControl/>
        <w:numPr>
          <w:ilvl w:val="0"/>
          <w:numId w:val="12"/>
        </w:numPr>
        <w:autoSpaceDE/>
        <w:autoSpaceDN/>
        <w:spacing w:after="100" w:afterAutospacing="1"/>
        <w:rPr>
          <w:lang w:val="en-IN" w:eastAsia="en-IN"/>
        </w:rPr>
      </w:pPr>
      <w:r w:rsidRPr="00FD536E">
        <w:rPr>
          <w:b/>
          <w:bCs/>
          <w:lang w:val="en-IN" w:eastAsia="en-IN"/>
        </w:rPr>
        <w:t>Mean Square Error (MSE)</w:t>
      </w:r>
      <w:r w:rsidRPr="00FD536E">
        <w:rPr>
          <w:lang w:val="en-IN" w:eastAsia="en-IN"/>
        </w:rPr>
        <w:t>: 3.1741</w:t>
      </w:r>
    </w:p>
    <w:p w14:paraId="23FAB2AD" w14:textId="77777777" w:rsidR="00D5631B" w:rsidRPr="00FD536E" w:rsidRDefault="00D5631B" w:rsidP="00D5631B">
      <w:pPr>
        <w:widowControl/>
        <w:numPr>
          <w:ilvl w:val="0"/>
          <w:numId w:val="12"/>
        </w:numPr>
        <w:autoSpaceDE/>
        <w:autoSpaceDN/>
        <w:spacing w:after="100" w:afterAutospacing="1"/>
        <w:rPr>
          <w:lang w:val="en-IN" w:eastAsia="en-IN"/>
        </w:rPr>
      </w:pPr>
      <w:r w:rsidRPr="00FD536E">
        <w:rPr>
          <w:b/>
          <w:bCs/>
          <w:lang w:val="en-IN" w:eastAsia="en-IN"/>
        </w:rPr>
        <w:t>Mean Absolute Error (MAE)</w:t>
      </w:r>
      <w:r w:rsidRPr="00FD536E">
        <w:rPr>
          <w:lang w:val="en-IN" w:eastAsia="en-IN"/>
        </w:rPr>
        <w:t>: 1.4608</w:t>
      </w:r>
    </w:p>
    <w:p w14:paraId="63A556C2" w14:textId="77777777" w:rsidR="00D5631B" w:rsidRPr="00FD536E" w:rsidRDefault="00D5631B" w:rsidP="00D5631B">
      <w:pPr>
        <w:widowControl/>
        <w:numPr>
          <w:ilvl w:val="0"/>
          <w:numId w:val="12"/>
        </w:numPr>
        <w:autoSpaceDE/>
        <w:autoSpaceDN/>
        <w:spacing w:after="100" w:afterAutospacing="1"/>
        <w:rPr>
          <w:lang w:val="en-IN" w:eastAsia="en-IN"/>
        </w:rPr>
      </w:pPr>
      <w:r w:rsidRPr="00FD536E">
        <w:rPr>
          <w:b/>
          <w:bCs/>
          <w:lang w:val="en-IN" w:eastAsia="en-IN"/>
        </w:rPr>
        <w:t>Root Mean Square Error (RMSE)</w:t>
      </w:r>
      <w:r w:rsidRPr="00FD536E">
        <w:rPr>
          <w:lang w:val="en-IN" w:eastAsia="en-IN"/>
        </w:rPr>
        <w:t>: 1.7816</w:t>
      </w:r>
    </w:p>
    <w:p w14:paraId="58FE4E5B" w14:textId="77777777" w:rsidR="00D5631B" w:rsidRPr="00FD536E" w:rsidRDefault="00D5631B" w:rsidP="00D5631B">
      <w:pPr>
        <w:widowControl/>
        <w:numPr>
          <w:ilvl w:val="0"/>
          <w:numId w:val="12"/>
        </w:numPr>
        <w:autoSpaceDE/>
        <w:autoSpaceDN/>
        <w:spacing w:after="100" w:afterAutospacing="1"/>
        <w:rPr>
          <w:lang w:val="en-IN" w:eastAsia="en-IN"/>
        </w:rPr>
      </w:pPr>
      <w:r w:rsidRPr="00FD536E">
        <w:rPr>
          <w:b/>
          <w:bCs/>
          <w:lang w:val="en-IN" w:eastAsia="en-IN"/>
        </w:rPr>
        <w:t>R² Score</w:t>
      </w:r>
      <w:r w:rsidRPr="00FD536E">
        <w:rPr>
          <w:lang w:val="en-IN" w:eastAsia="en-IN"/>
        </w:rPr>
        <w:t>: 89.94%</w:t>
      </w:r>
    </w:p>
    <w:p w14:paraId="2F10D8E5" w14:textId="77777777" w:rsidR="00D5631B" w:rsidRPr="00FD536E" w:rsidRDefault="00D5631B" w:rsidP="00D5631B">
      <w:pPr>
        <w:widowControl/>
        <w:numPr>
          <w:ilvl w:val="0"/>
          <w:numId w:val="12"/>
        </w:numPr>
        <w:autoSpaceDE/>
        <w:autoSpaceDN/>
        <w:spacing w:after="100" w:afterAutospacing="1"/>
        <w:rPr>
          <w:lang w:val="en-IN" w:eastAsia="en-IN"/>
        </w:rPr>
      </w:pPr>
      <w:r w:rsidRPr="00FD536E">
        <w:rPr>
          <w:b/>
          <w:bCs/>
          <w:lang w:val="en-IN" w:eastAsia="en-IN"/>
        </w:rPr>
        <w:t>X Intercept</w:t>
      </w:r>
      <w:r w:rsidRPr="00FD536E">
        <w:rPr>
          <w:lang w:val="en-IN" w:eastAsia="en-IN"/>
        </w:rPr>
        <w:t>: 2.9791</w:t>
      </w:r>
    </w:p>
    <w:p w14:paraId="345D88E2" w14:textId="77777777" w:rsidR="00D5631B" w:rsidRPr="00FD536E" w:rsidRDefault="00D5631B" w:rsidP="00D5631B">
      <w:pPr>
        <w:widowControl/>
        <w:numPr>
          <w:ilvl w:val="0"/>
          <w:numId w:val="12"/>
        </w:numPr>
        <w:autoSpaceDE/>
        <w:autoSpaceDN/>
        <w:spacing w:after="100" w:afterAutospacing="1"/>
        <w:rPr>
          <w:lang w:val="en-IN" w:eastAsia="en-IN"/>
        </w:rPr>
      </w:pPr>
      <w:r w:rsidRPr="00FD536E">
        <w:rPr>
          <w:b/>
          <w:bCs/>
          <w:lang w:val="en-IN" w:eastAsia="en-IN"/>
        </w:rPr>
        <w:t>Y Intercept</w:t>
      </w:r>
      <w:r w:rsidRPr="00FD536E">
        <w:rPr>
          <w:lang w:val="en-IN" w:eastAsia="en-IN"/>
        </w:rPr>
        <w:t>: [0.0447, 0.1892, 0.0028]</w:t>
      </w:r>
    </w:p>
    <w:p w14:paraId="035908B8"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Product Performance Dataset</w:t>
      </w:r>
    </w:p>
    <w:p w14:paraId="09B01A51" w14:textId="77777777" w:rsidR="00D5631B" w:rsidRPr="00FD536E" w:rsidRDefault="00D5631B" w:rsidP="00D5631B">
      <w:pPr>
        <w:widowControl/>
        <w:numPr>
          <w:ilvl w:val="0"/>
          <w:numId w:val="13"/>
        </w:numPr>
        <w:autoSpaceDE/>
        <w:autoSpaceDN/>
        <w:spacing w:after="100" w:afterAutospacing="1"/>
        <w:rPr>
          <w:lang w:val="en-IN" w:eastAsia="en-IN"/>
        </w:rPr>
      </w:pPr>
      <w:r w:rsidRPr="00FD536E">
        <w:rPr>
          <w:b/>
          <w:bCs/>
          <w:lang w:val="en-IN" w:eastAsia="en-IN"/>
        </w:rPr>
        <w:t>Mean Square Error (MSE)</w:t>
      </w:r>
      <w:r w:rsidRPr="00FD536E">
        <w:rPr>
          <w:lang w:val="en-IN" w:eastAsia="en-IN"/>
        </w:rPr>
        <w:t>: 5.2987</w:t>
      </w:r>
    </w:p>
    <w:p w14:paraId="43EE53FE" w14:textId="77777777" w:rsidR="00D5631B" w:rsidRPr="00FD536E" w:rsidRDefault="00D5631B" w:rsidP="00D5631B">
      <w:pPr>
        <w:widowControl/>
        <w:numPr>
          <w:ilvl w:val="0"/>
          <w:numId w:val="13"/>
        </w:numPr>
        <w:autoSpaceDE/>
        <w:autoSpaceDN/>
        <w:spacing w:after="100" w:afterAutospacing="1"/>
        <w:rPr>
          <w:lang w:val="en-IN" w:eastAsia="en-IN"/>
        </w:rPr>
      </w:pPr>
      <w:r w:rsidRPr="00FD536E">
        <w:rPr>
          <w:b/>
          <w:bCs/>
          <w:lang w:val="en-IN" w:eastAsia="en-IN"/>
        </w:rPr>
        <w:t>Mean Absolute Error (MAE)</w:t>
      </w:r>
      <w:r w:rsidRPr="00FD536E">
        <w:rPr>
          <w:lang w:val="en-IN" w:eastAsia="en-IN"/>
        </w:rPr>
        <w:t>: 2.0081</w:t>
      </w:r>
    </w:p>
    <w:p w14:paraId="29190474" w14:textId="77777777" w:rsidR="00D5631B" w:rsidRPr="00FD536E" w:rsidRDefault="00D5631B" w:rsidP="00D5631B">
      <w:pPr>
        <w:widowControl/>
        <w:numPr>
          <w:ilvl w:val="0"/>
          <w:numId w:val="13"/>
        </w:numPr>
        <w:autoSpaceDE/>
        <w:autoSpaceDN/>
        <w:spacing w:after="100" w:afterAutospacing="1"/>
        <w:rPr>
          <w:lang w:val="en-IN" w:eastAsia="en-IN"/>
        </w:rPr>
      </w:pPr>
      <w:r w:rsidRPr="00FD536E">
        <w:rPr>
          <w:b/>
          <w:bCs/>
          <w:lang w:val="en-IN" w:eastAsia="en-IN"/>
        </w:rPr>
        <w:t>Root Mean Square Error (RMSE)</w:t>
      </w:r>
      <w:r w:rsidRPr="00FD536E">
        <w:rPr>
          <w:lang w:val="en-IN" w:eastAsia="en-IN"/>
        </w:rPr>
        <w:t>: 2.3019</w:t>
      </w:r>
    </w:p>
    <w:p w14:paraId="3FCC8D10" w14:textId="77777777" w:rsidR="00D5631B" w:rsidRPr="00FD536E" w:rsidRDefault="00D5631B" w:rsidP="00D5631B">
      <w:pPr>
        <w:widowControl/>
        <w:numPr>
          <w:ilvl w:val="0"/>
          <w:numId w:val="13"/>
        </w:numPr>
        <w:autoSpaceDE/>
        <w:autoSpaceDN/>
        <w:spacing w:after="100" w:afterAutospacing="1"/>
        <w:rPr>
          <w:lang w:val="en-IN" w:eastAsia="en-IN"/>
        </w:rPr>
      </w:pPr>
      <w:r w:rsidRPr="00FD536E">
        <w:rPr>
          <w:b/>
          <w:bCs/>
          <w:lang w:val="en-IN" w:eastAsia="en-IN"/>
        </w:rPr>
        <w:t>R² Score</w:t>
      </w:r>
      <w:r w:rsidRPr="00FD536E">
        <w:rPr>
          <w:lang w:val="en-IN" w:eastAsia="en-IN"/>
        </w:rPr>
        <w:t>: -0.7599</w:t>
      </w:r>
    </w:p>
    <w:p w14:paraId="254C7E20" w14:textId="77777777" w:rsidR="00D5631B" w:rsidRPr="00FD536E" w:rsidRDefault="00D5631B" w:rsidP="00D5631B">
      <w:pPr>
        <w:widowControl/>
        <w:numPr>
          <w:ilvl w:val="0"/>
          <w:numId w:val="13"/>
        </w:numPr>
        <w:autoSpaceDE/>
        <w:autoSpaceDN/>
        <w:spacing w:after="100" w:afterAutospacing="1"/>
        <w:rPr>
          <w:lang w:val="en-IN" w:eastAsia="en-IN"/>
        </w:rPr>
      </w:pPr>
      <w:r w:rsidRPr="00FD536E">
        <w:rPr>
          <w:b/>
          <w:bCs/>
          <w:lang w:val="en-IN" w:eastAsia="en-IN"/>
        </w:rPr>
        <w:t>X Intercept</w:t>
      </w:r>
      <w:r w:rsidRPr="00FD536E">
        <w:rPr>
          <w:lang w:val="en-IN" w:eastAsia="en-IN"/>
        </w:rPr>
        <w:t>: 5.6157</w:t>
      </w:r>
    </w:p>
    <w:p w14:paraId="028F46E7" w14:textId="77777777" w:rsidR="00D5631B" w:rsidRPr="00FD536E" w:rsidRDefault="00D5631B" w:rsidP="00D5631B">
      <w:pPr>
        <w:widowControl/>
        <w:numPr>
          <w:ilvl w:val="0"/>
          <w:numId w:val="13"/>
        </w:numPr>
        <w:autoSpaceDE/>
        <w:autoSpaceDN/>
        <w:spacing w:after="100" w:afterAutospacing="1"/>
        <w:rPr>
          <w:lang w:val="en-IN" w:eastAsia="en-IN"/>
        </w:rPr>
      </w:pPr>
      <w:r w:rsidRPr="00FD536E">
        <w:rPr>
          <w:b/>
          <w:bCs/>
          <w:lang w:val="en-IN" w:eastAsia="en-IN"/>
        </w:rPr>
        <w:t>Y Intercept</w:t>
      </w:r>
      <w:r w:rsidRPr="00FD536E">
        <w:rPr>
          <w:lang w:val="en-IN" w:eastAsia="en-IN"/>
        </w:rPr>
        <w:t>: [0.1744, 0.0322, -0.1415, -0.2976]</w:t>
      </w:r>
    </w:p>
    <w:p w14:paraId="4D9FC503"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Car Dekho Dataset</w:t>
      </w:r>
    </w:p>
    <w:p w14:paraId="0555EDAC" w14:textId="77777777" w:rsidR="00D5631B" w:rsidRPr="00FD536E" w:rsidRDefault="00D5631B" w:rsidP="00D5631B">
      <w:pPr>
        <w:widowControl/>
        <w:numPr>
          <w:ilvl w:val="0"/>
          <w:numId w:val="14"/>
        </w:numPr>
        <w:autoSpaceDE/>
        <w:autoSpaceDN/>
        <w:spacing w:after="100" w:afterAutospacing="1"/>
        <w:rPr>
          <w:lang w:val="en-IN" w:eastAsia="en-IN"/>
        </w:rPr>
      </w:pPr>
      <w:r w:rsidRPr="00FD536E">
        <w:rPr>
          <w:b/>
          <w:bCs/>
          <w:lang w:val="en-IN" w:eastAsia="en-IN"/>
        </w:rPr>
        <w:t>Mean Square Error (MSE)</w:t>
      </w:r>
      <w:r w:rsidRPr="00FD536E">
        <w:rPr>
          <w:lang w:val="en-IN" w:eastAsia="en-IN"/>
        </w:rPr>
        <w:t>: 0.5907</w:t>
      </w:r>
    </w:p>
    <w:p w14:paraId="4C8B80FA" w14:textId="77777777" w:rsidR="00D5631B" w:rsidRPr="00FD536E" w:rsidRDefault="00D5631B" w:rsidP="00D5631B">
      <w:pPr>
        <w:widowControl/>
        <w:numPr>
          <w:ilvl w:val="0"/>
          <w:numId w:val="14"/>
        </w:numPr>
        <w:autoSpaceDE/>
        <w:autoSpaceDN/>
        <w:spacing w:after="100" w:afterAutospacing="1"/>
        <w:rPr>
          <w:lang w:val="en-IN" w:eastAsia="en-IN"/>
        </w:rPr>
      </w:pPr>
      <w:r w:rsidRPr="00FD536E">
        <w:rPr>
          <w:b/>
          <w:bCs/>
          <w:lang w:val="en-IN" w:eastAsia="en-IN"/>
        </w:rPr>
        <w:t>Mean Absolute Error (MAE)</w:t>
      </w:r>
      <w:r w:rsidRPr="00FD536E">
        <w:rPr>
          <w:lang w:val="en-IN" w:eastAsia="en-IN"/>
        </w:rPr>
        <w:t>: 0.5233</w:t>
      </w:r>
    </w:p>
    <w:p w14:paraId="1EDFD814" w14:textId="77777777" w:rsidR="00D5631B" w:rsidRPr="00FD536E" w:rsidRDefault="00D5631B" w:rsidP="00D5631B">
      <w:pPr>
        <w:widowControl/>
        <w:numPr>
          <w:ilvl w:val="0"/>
          <w:numId w:val="14"/>
        </w:numPr>
        <w:autoSpaceDE/>
        <w:autoSpaceDN/>
        <w:spacing w:after="100" w:afterAutospacing="1"/>
        <w:rPr>
          <w:lang w:val="en-IN" w:eastAsia="en-IN"/>
        </w:rPr>
      </w:pPr>
      <w:r w:rsidRPr="00FD536E">
        <w:rPr>
          <w:b/>
          <w:bCs/>
          <w:lang w:val="en-IN" w:eastAsia="en-IN"/>
        </w:rPr>
        <w:t>Root Mean Square Error (RMSE)</w:t>
      </w:r>
      <w:r w:rsidRPr="00FD536E">
        <w:rPr>
          <w:lang w:val="en-IN" w:eastAsia="en-IN"/>
        </w:rPr>
        <w:t>: 0.7685</w:t>
      </w:r>
    </w:p>
    <w:p w14:paraId="0C714844" w14:textId="77777777" w:rsidR="00D5631B" w:rsidRPr="00FD536E" w:rsidRDefault="00D5631B" w:rsidP="00D5631B">
      <w:pPr>
        <w:widowControl/>
        <w:numPr>
          <w:ilvl w:val="0"/>
          <w:numId w:val="14"/>
        </w:numPr>
        <w:autoSpaceDE/>
        <w:autoSpaceDN/>
        <w:spacing w:after="100" w:afterAutospacing="1"/>
        <w:rPr>
          <w:lang w:val="en-IN" w:eastAsia="en-IN"/>
        </w:rPr>
      </w:pPr>
      <w:r w:rsidRPr="00FD536E">
        <w:rPr>
          <w:b/>
          <w:bCs/>
          <w:lang w:val="en-IN" w:eastAsia="en-IN"/>
        </w:rPr>
        <w:t>R² Score</w:t>
      </w:r>
      <w:r w:rsidRPr="00FD536E">
        <w:rPr>
          <w:lang w:val="en-IN" w:eastAsia="en-IN"/>
        </w:rPr>
        <w:t>: 16.36%</w:t>
      </w:r>
    </w:p>
    <w:p w14:paraId="70EE19BD" w14:textId="77777777" w:rsidR="00D5631B" w:rsidRPr="00FD536E" w:rsidRDefault="00D5631B" w:rsidP="00D5631B">
      <w:pPr>
        <w:widowControl/>
        <w:numPr>
          <w:ilvl w:val="0"/>
          <w:numId w:val="14"/>
        </w:numPr>
        <w:autoSpaceDE/>
        <w:autoSpaceDN/>
        <w:spacing w:after="100" w:afterAutospacing="1"/>
        <w:rPr>
          <w:lang w:val="en-IN" w:eastAsia="en-IN"/>
        </w:rPr>
      </w:pPr>
      <w:r w:rsidRPr="00FD536E">
        <w:rPr>
          <w:b/>
          <w:bCs/>
          <w:lang w:val="en-IN" w:eastAsia="en-IN"/>
        </w:rPr>
        <w:t>X Intercept</w:t>
      </w:r>
      <w:r w:rsidRPr="00FD536E">
        <w:rPr>
          <w:lang w:val="en-IN" w:eastAsia="en-IN"/>
        </w:rPr>
        <w:t>: 142.8840</w:t>
      </w:r>
    </w:p>
    <w:p w14:paraId="795E5AF9" w14:textId="77777777" w:rsidR="00D5631B" w:rsidRPr="00FD536E" w:rsidRDefault="00D5631B" w:rsidP="00D5631B">
      <w:pPr>
        <w:widowControl/>
        <w:numPr>
          <w:ilvl w:val="0"/>
          <w:numId w:val="14"/>
        </w:numPr>
        <w:autoSpaceDE/>
        <w:autoSpaceDN/>
        <w:spacing w:after="100" w:afterAutospacing="1"/>
        <w:rPr>
          <w:lang w:val="en-IN" w:eastAsia="en-IN"/>
        </w:rPr>
      </w:pPr>
      <w:r w:rsidRPr="00FD536E">
        <w:rPr>
          <w:b/>
          <w:bCs/>
          <w:lang w:val="en-IN" w:eastAsia="en-IN"/>
        </w:rPr>
        <w:t>Y Intercept</w:t>
      </w:r>
      <w:r w:rsidRPr="00FD536E">
        <w:rPr>
          <w:lang w:val="en-IN" w:eastAsia="en-IN"/>
        </w:rPr>
        <w:t>: [5.4085e-05, -7.0763e-02, -2.4742e-08, 1.8823e-06, 1.0654e-02, -2.0767e-01, 5.5670e-02]</w:t>
      </w:r>
    </w:p>
    <w:p w14:paraId="33D4F147"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2. Model Fit Analysis</w:t>
      </w:r>
    </w:p>
    <w:p w14:paraId="0B38FD26"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BMI Dataset</w:t>
      </w:r>
    </w:p>
    <w:p w14:paraId="245451CE" w14:textId="77777777" w:rsidR="00D5631B" w:rsidRPr="00FD536E" w:rsidRDefault="00D5631B" w:rsidP="00D5631B">
      <w:pPr>
        <w:widowControl/>
        <w:numPr>
          <w:ilvl w:val="0"/>
          <w:numId w:val="15"/>
        </w:numPr>
        <w:autoSpaceDE/>
        <w:autoSpaceDN/>
        <w:spacing w:after="100" w:afterAutospacing="1"/>
        <w:rPr>
          <w:lang w:val="en-IN" w:eastAsia="en-IN"/>
        </w:rPr>
      </w:pPr>
      <w:r w:rsidRPr="00FD536E">
        <w:rPr>
          <w:lang w:val="en-IN" w:eastAsia="en-IN"/>
        </w:rPr>
        <w:t>The R² score of </w:t>
      </w:r>
      <w:r w:rsidRPr="00FD536E">
        <w:rPr>
          <w:b/>
          <w:bCs/>
          <w:lang w:val="en-IN" w:eastAsia="en-IN"/>
        </w:rPr>
        <w:t>79.63%</w:t>
      </w:r>
      <w:r w:rsidRPr="00FD536E">
        <w:rPr>
          <w:lang w:val="en-IN" w:eastAsia="en-IN"/>
        </w:rPr>
        <w:t> indicates that the model explains a significant portion of the variance in the final index based on the independent variables (gender, height, weight). The relatively low RMSE of </w:t>
      </w:r>
      <w:r w:rsidRPr="00FD536E">
        <w:rPr>
          <w:b/>
          <w:bCs/>
          <w:lang w:val="en-IN" w:eastAsia="en-IN"/>
        </w:rPr>
        <w:t>0.5825</w:t>
      </w:r>
      <w:r w:rsidRPr="00FD536E">
        <w:rPr>
          <w:lang w:val="en-IN" w:eastAsia="en-IN"/>
        </w:rPr>
        <w:t> suggests that the predictions are close to the actual values, indicating a good fit.</w:t>
      </w:r>
    </w:p>
    <w:p w14:paraId="51D30BC0"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Advertising Dataset</w:t>
      </w:r>
    </w:p>
    <w:p w14:paraId="28769C45" w14:textId="77777777" w:rsidR="00D5631B" w:rsidRPr="00FD536E" w:rsidRDefault="00D5631B" w:rsidP="00D5631B">
      <w:pPr>
        <w:widowControl/>
        <w:numPr>
          <w:ilvl w:val="0"/>
          <w:numId w:val="16"/>
        </w:numPr>
        <w:autoSpaceDE/>
        <w:autoSpaceDN/>
        <w:spacing w:after="100" w:afterAutospacing="1"/>
        <w:rPr>
          <w:lang w:val="en-IN" w:eastAsia="en-IN"/>
        </w:rPr>
      </w:pPr>
      <w:r w:rsidRPr="00FD536E">
        <w:rPr>
          <w:lang w:val="en-IN" w:eastAsia="en-IN"/>
        </w:rPr>
        <w:t>The R² score of </w:t>
      </w:r>
      <w:r w:rsidRPr="00FD536E">
        <w:rPr>
          <w:b/>
          <w:bCs/>
          <w:lang w:val="en-IN" w:eastAsia="en-IN"/>
        </w:rPr>
        <w:t>89.94%</w:t>
      </w:r>
      <w:r w:rsidRPr="00FD536E">
        <w:rPr>
          <w:lang w:val="en-IN" w:eastAsia="en-IN"/>
        </w:rPr>
        <w:t> shows an excellent fit, meaning that the model accounts for nearly 90% of the variance in sales based on advertising expenditures. The RMSE of </w:t>
      </w:r>
      <w:r w:rsidRPr="00FD536E">
        <w:rPr>
          <w:b/>
          <w:bCs/>
          <w:lang w:val="en-IN" w:eastAsia="en-IN"/>
        </w:rPr>
        <w:t>1.7816</w:t>
      </w:r>
      <w:r w:rsidRPr="00FD536E">
        <w:rPr>
          <w:lang w:val="en-IN" w:eastAsia="en-IN"/>
        </w:rPr>
        <w:t> is also reasonable, indicating that the model's predictions are quite accurate.</w:t>
      </w:r>
    </w:p>
    <w:p w14:paraId="6955BC89"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Product Performance Dataset</w:t>
      </w:r>
    </w:p>
    <w:p w14:paraId="192EB9D3" w14:textId="77777777" w:rsidR="00D5631B" w:rsidRPr="00FD536E" w:rsidRDefault="00D5631B" w:rsidP="00D5631B">
      <w:pPr>
        <w:widowControl/>
        <w:numPr>
          <w:ilvl w:val="0"/>
          <w:numId w:val="17"/>
        </w:numPr>
        <w:autoSpaceDE/>
        <w:autoSpaceDN/>
        <w:spacing w:after="100" w:afterAutospacing="1"/>
        <w:rPr>
          <w:lang w:val="en-IN" w:eastAsia="en-IN"/>
        </w:rPr>
      </w:pPr>
      <w:r w:rsidRPr="00FD536E">
        <w:rPr>
          <w:lang w:val="en-IN" w:eastAsia="en-IN"/>
        </w:rPr>
        <w:t>The R² score of </w:t>
      </w:r>
      <w:r w:rsidRPr="00FD536E">
        <w:rPr>
          <w:b/>
          <w:bCs/>
          <w:lang w:val="en-IN" w:eastAsia="en-IN"/>
        </w:rPr>
        <w:t>-0.7599</w:t>
      </w:r>
      <w:r w:rsidRPr="00FD536E">
        <w:rPr>
          <w:lang w:val="en-IN" w:eastAsia="en-IN"/>
        </w:rPr>
        <w:t> indicates a poor fit, suggesting that the model does not explain the variance in the performance metric effectively. The high MSE of </w:t>
      </w:r>
      <w:r w:rsidRPr="00FD536E">
        <w:rPr>
          <w:b/>
          <w:bCs/>
          <w:lang w:val="en-IN" w:eastAsia="en-IN"/>
        </w:rPr>
        <w:t>5.2987</w:t>
      </w:r>
      <w:r w:rsidRPr="00FD536E">
        <w:rPr>
          <w:lang w:val="en-IN" w:eastAsia="en-IN"/>
        </w:rPr>
        <w:t xml:space="preserve"> and RMSE </w:t>
      </w:r>
      <w:r w:rsidRPr="00FD536E">
        <w:rPr>
          <w:lang w:val="en-IN" w:eastAsia="en-IN"/>
        </w:rPr>
        <w:lastRenderedPageBreak/>
        <w:t>of </w:t>
      </w:r>
      <w:r w:rsidRPr="00FD536E">
        <w:rPr>
          <w:b/>
          <w:bCs/>
          <w:lang w:val="en-IN" w:eastAsia="en-IN"/>
        </w:rPr>
        <w:t>2.3019</w:t>
      </w:r>
      <w:r w:rsidRPr="00FD536E">
        <w:rPr>
          <w:lang w:val="en-IN" w:eastAsia="en-IN"/>
        </w:rPr>
        <w:t> further confirm that the model's predictions are significantly off from the actual values.</w:t>
      </w:r>
    </w:p>
    <w:p w14:paraId="309B9644"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Car Dekho Dataset</w:t>
      </w:r>
    </w:p>
    <w:p w14:paraId="5BE07489" w14:textId="77777777" w:rsidR="00D5631B" w:rsidRPr="00FD536E" w:rsidRDefault="00D5631B" w:rsidP="00D5631B">
      <w:pPr>
        <w:widowControl/>
        <w:numPr>
          <w:ilvl w:val="0"/>
          <w:numId w:val="18"/>
        </w:numPr>
        <w:autoSpaceDE/>
        <w:autoSpaceDN/>
        <w:spacing w:after="100" w:afterAutospacing="1"/>
        <w:rPr>
          <w:lang w:val="en-IN" w:eastAsia="en-IN"/>
        </w:rPr>
      </w:pPr>
      <w:r w:rsidRPr="00FD536E">
        <w:rPr>
          <w:lang w:val="en-IN" w:eastAsia="en-IN"/>
        </w:rPr>
        <w:t>The R² score of </w:t>
      </w:r>
      <w:r w:rsidRPr="00FD536E">
        <w:rPr>
          <w:b/>
          <w:bCs/>
          <w:lang w:val="en-IN" w:eastAsia="en-IN"/>
        </w:rPr>
        <w:t>16.36%</w:t>
      </w:r>
      <w:r w:rsidRPr="00FD536E">
        <w:rPr>
          <w:lang w:val="en-IN" w:eastAsia="en-IN"/>
        </w:rPr>
        <w:t> indicates a very weak fit, suggesting that the model explains only a small fraction of the variance in selling price based on the input features. The MSE of </w:t>
      </w:r>
      <w:r w:rsidRPr="00FD536E">
        <w:rPr>
          <w:b/>
          <w:bCs/>
          <w:lang w:val="en-IN" w:eastAsia="en-IN"/>
        </w:rPr>
        <w:t>0.5907</w:t>
      </w:r>
      <w:r w:rsidRPr="00FD536E">
        <w:rPr>
          <w:lang w:val="en-IN" w:eastAsia="en-IN"/>
        </w:rPr>
        <w:t> and RMSE of </w:t>
      </w:r>
      <w:r w:rsidRPr="00FD536E">
        <w:rPr>
          <w:b/>
          <w:bCs/>
          <w:lang w:val="en-IN" w:eastAsia="en-IN"/>
        </w:rPr>
        <w:t>0.7685</w:t>
      </w:r>
      <w:r w:rsidRPr="00FD536E">
        <w:rPr>
          <w:lang w:val="en-IN" w:eastAsia="en-IN"/>
        </w:rPr>
        <w:t> indicate that the model's predictions are not very accurate.</w:t>
      </w:r>
    </w:p>
    <w:p w14:paraId="4CE390B3" w14:textId="77777777" w:rsidR="00D5631B" w:rsidRPr="00FD536E" w:rsidRDefault="00D5631B" w:rsidP="00D5631B">
      <w:pPr>
        <w:widowControl/>
        <w:autoSpaceDE/>
        <w:autoSpaceDN/>
        <w:spacing w:after="100" w:afterAutospacing="1"/>
        <w:rPr>
          <w:b/>
          <w:bCs/>
          <w:lang w:val="en-IN" w:eastAsia="en-IN"/>
        </w:rPr>
      </w:pPr>
      <w:r w:rsidRPr="00FD536E">
        <w:rPr>
          <w:b/>
          <w:bCs/>
          <w:lang w:val="en-IN" w:eastAsia="en-IN"/>
        </w:rPr>
        <w:t>3. Conclusion</w:t>
      </w:r>
    </w:p>
    <w:p w14:paraId="32795D4B" w14:textId="46EAC965" w:rsidR="00D75C1F" w:rsidRPr="00FD536E" w:rsidRDefault="00D5631B" w:rsidP="0047180C">
      <w:pPr>
        <w:widowControl/>
        <w:numPr>
          <w:ilvl w:val="0"/>
          <w:numId w:val="19"/>
        </w:numPr>
        <w:autoSpaceDE/>
        <w:autoSpaceDN/>
        <w:spacing w:after="100" w:afterAutospacing="1"/>
        <w:rPr>
          <w:b/>
          <w:sz w:val="18"/>
          <w:szCs w:val="20"/>
        </w:rPr>
      </w:pPr>
      <w:r w:rsidRPr="00FD536E">
        <w:rPr>
          <w:b/>
          <w:bCs/>
          <w:lang w:val="en-IN" w:eastAsia="en-IN"/>
        </w:rPr>
        <w:t>Overall Model Performance</w:t>
      </w:r>
      <w:r w:rsidRPr="00FD536E">
        <w:rPr>
          <w:lang w:val="en-IN" w:eastAsia="en-IN"/>
        </w:rPr>
        <w:t xml:space="preserve">: The advertising dataset shows the best model fit with high R² and low error metrics, indicating that advertising expenditures are strong predictors of sales. The BMI dataset also performs well, while the product performance and car </w:t>
      </w:r>
      <w:proofErr w:type="spellStart"/>
      <w:r w:rsidRPr="00FD536E">
        <w:rPr>
          <w:lang w:val="en-IN" w:eastAsia="en-IN"/>
        </w:rPr>
        <w:t>dekho</w:t>
      </w:r>
      <w:proofErr w:type="spellEnd"/>
      <w:r w:rsidRPr="00FD536E">
        <w:rPr>
          <w:lang w:val="en-IN" w:eastAsia="en-IN"/>
        </w:rPr>
        <w:t xml:space="preserve"> datasets exhibit poor fits, suggesting that additional features or different </w:t>
      </w:r>
      <w:proofErr w:type="spellStart"/>
      <w:r w:rsidRPr="00FD536E">
        <w:rPr>
          <w:lang w:val="en-IN" w:eastAsia="en-IN"/>
        </w:rPr>
        <w:t>modeling</w:t>
      </w:r>
      <w:proofErr w:type="spellEnd"/>
      <w:r w:rsidRPr="00FD536E">
        <w:rPr>
          <w:lang w:val="en-IN" w:eastAsia="en-IN"/>
        </w:rPr>
        <w:t xml:space="preserve"> approaches may be necessary to improve predictions in those cases.</w:t>
      </w:r>
      <w:r w:rsidR="003B2666" w:rsidRPr="00FD536E">
        <w:rPr>
          <w:b/>
          <w:sz w:val="18"/>
          <w:szCs w:val="20"/>
        </w:rPr>
        <w:t xml:space="preserve">         </w:t>
      </w:r>
    </w:p>
    <w:p w14:paraId="11D4399A" w14:textId="0F5019BB" w:rsidR="00D5631B" w:rsidRPr="00FD536E" w:rsidRDefault="00D5631B" w:rsidP="00D5631B">
      <w:pPr>
        <w:pStyle w:val="NormalWeb"/>
        <w:rPr>
          <w:b/>
          <w:bCs/>
          <w:sz w:val="22"/>
          <w:szCs w:val="22"/>
        </w:rPr>
      </w:pPr>
      <w:r w:rsidRPr="00FD536E">
        <w:rPr>
          <w:b/>
          <w:bCs/>
          <w:sz w:val="22"/>
          <w:szCs w:val="22"/>
        </w:rPr>
        <w:t>3. Challenges Encountered During the Implementation</w:t>
      </w:r>
    </w:p>
    <w:p w14:paraId="15B292C1" w14:textId="77777777" w:rsidR="00D5631B" w:rsidRPr="00FD536E" w:rsidRDefault="00D5631B" w:rsidP="00D5631B">
      <w:pPr>
        <w:pStyle w:val="NormalWeb"/>
        <w:numPr>
          <w:ilvl w:val="0"/>
          <w:numId w:val="20"/>
        </w:numPr>
        <w:rPr>
          <w:sz w:val="22"/>
          <w:szCs w:val="22"/>
        </w:rPr>
      </w:pPr>
      <w:r w:rsidRPr="00FD536E">
        <w:rPr>
          <w:b/>
          <w:bCs/>
          <w:sz w:val="22"/>
          <w:szCs w:val="22"/>
        </w:rPr>
        <w:t>Data Quality Issues</w:t>
      </w:r>
      <w:r w:rsidRPr="00FD536E">
        <w:rPr>
          <w:sz w:val="22"/>
          <w:szCs w:val="22"/>
        </w:rPr>
        <w:t>:</w:t>
      </w:r>
    </w:p>
    <w:p w14:paraId="7EB4A65D" w14:textId="15714B04" w:rsidR="00D5631B" w:rsidRPr="00FD536E" w:rsidRDefault="00D5631B" w:rsidP="00D5631B">
      <w:pPr>
        <w:pStyle w:val="NormalWeb"/>
        <w:numPr>
          <w:ilvl w:val="1"/>
          <w:numId w:val="20"/>
        </w:numPr>
        <w:rPr>
          <w:sz w:val="22"/>
          <w:szCs w:val="22"/>
        </w:rPr>
      </w:pPr>
      <w:r w:rsidRPr="00FD536E">
        <w:rPr>
          <w:sz w:val="22"/>
          <w:szCs w:val="22"/>
        </w:rPr>
        <w:t xml:space="preserve">Different forms of data like categorical and natural language were present in the datasets, which required preprocessing steps such as one-hot encoding and removal of unwanted features </w:t>
      </w:r>
    </w:p>
    <w:p w14:paraId="735F3D16" w14:textId="77777777" w:rsidR="00D5631B" w:rsidRPr="00FD536E" w:rsidRDefault="00D5631B" w:rsidP="00D5631B">
      <w:pPr>
        <w:pStyle w:val="NormalWeb"/>
        <w:numPr>
          <w:ilvl w:val="0"/>
          <w:numId w:val="20"/>
        </w:numPr>
        <w:rPr>
          <w:sz w:val="22"/>
          <w:szCs w:val="22"/>
        </w:rPr>
      </w:pPr>
      <w:r w:rsidRPr="00FD536E">
        <w:rPr>
          <w:b/>
          <w:bCs/>
          <w:sz w:val="22"/>
          <w:szCs w:val="22"/>
        </w:rPr>
        <w:t>Feature Selection</w:t>
      </w:r>
      <w:r w:rsidRPr="00FD536E">
        <w:rPr>
          <w:sz w:val="22"/>
          <w:szCs w:val="22"/>
        </w:rPr>
        <w:t>:</w:t>
      </w:r>
    </w:p>
    <w:p w14:paraId="27B76636" w14:textId="77777777" w:rsidR="00D5631B" w:rsidRPr="00FD536E" w:rsidRDefault="00D5631B" w:rsidP="00D5631B">
      <w:pPr>
        <w:pStyle w:val="NormalWeb"/>
        <w:numPr>
          <w:ilvl w:val="1"/>
          <w:numId w:val="20"/>
        </w:numPr>
        <w:rPr>
          <w:sz w:val="22"/>
          <w:szCs w:val="22"/>
        </w:rPr>
      </w:pPr>
      <w:r w:rsidRPr="00FD536E">
        <w:rPr>
          <w:sz w:val="22"/>
          <w:szCs w:val="22"/>
        </w:rPr>
        <w:t>Identifying the most significant features that contribute to the prediction was challenging. Techniques such as Variance Inflation Factor (VIF) were employed to assess multicollinearity among independent variables.</w:t>
      </w:r>
    </w:p>
    <w:p w14:paraId="41D8EAC7" w14:textId="77777777" w:rsidR="00D5631B" w:rsidRPr="00FD536E" w:rsidRDefault="00D5631B" w:rsidP="00D5631B">
      <w:pPr>
        <w:pStyle w:val="NormalWeb"/>
        <w:numPr>
          <w:ilvl w:val="0"/>
          <w:numId w:val="20"/>
        </w:numPr>
        <w:rPr>
          <w:sz w:val="22"/>
          <w:szCs w:val="22"/>
        </w:rPr>
      </w:pPr>
      <w:r w:rsidRPr="00FD536E">
        <w:rPr>
          <w:b/>
          <w:bCs/>
          <w:sz w:val="22"/>
          <w:szCs w:val="22"/>
        </w:rPr>
        <w:t>Model Complexity</w:t>
      </w:r>
      <w:r w:rsidRPr="00FD536E">
        <w:rPr>
          <w:sz w:val="22"/>
          <w:szCs w:val="22"/>
        </w:rPr>
        <w:t>:</w:t>
      </w:r>
    </w:p>
    <w:p w14:paraId="39B3A0DF" w14:textId="77777777" w:rsidR="00D5631B" w:rsidRPr="00FD536E" w:rsidRDefault="00D5631B" w:rsidP="00D5631B">
      <w:pPr>
        <w:pStyle w:val="NormalWeb"/>
        <w:numPr>
          <w:ilvl w:val="1"/>
          <w:numId w:val="20"/>
        </w:numPr>
        <w:rPr>
          <w:sz w:val="22"/>
          <w:szCs w:val="22"/>
        </w:rPr>
      </w:pPr>
      <w:r w:rsidRPr="00FD536E">
        <w:rPr>
          <w:sz w:val="22"/>
          <w:szCs w:val="22"/>
        </w:rPr>
        <w:t>Balancing model complexity and interpretability was a challenge. While more complex models may provide better accuracy, they can also lead to overfitting and reduced interpretability.</w:t>
      </w:r>
    </w:p>
    <w:p w14:paraId="201A0C9D" w14:textId="77777777" w:rsidR="003B2666" w:rsidRPr="00FD536E" w:rsidRDefault="003B2666" w:rsidP="00D75C1F">
      <w:pPr>
        <w:pStyle w:val="NormalWeb"/>
        <w:rPr>
          <w:b/>
          <w:sz w:val="18"/>
          <w:szCs w:val="22"/>
        </w:rPr>
      </w:pPr>
      <w:r w:rsidRPr="00FD536E">
        <w:rPr>
          <w:b/>
          <w:sz w:val="18"/>
          <w:szCs w:val="22"/>
        </w:rPr>
        <w:t xml:space="preserve">                                                   </w:t>
      </w:r>
    </w:p>
    <w:p w14:paraId="226295EA" w14:textId="77777777" w:rsidR="00697ECE" w:rsidRPr="00FD536E" w:rsidRDefault="00697ECE" w:rsidP="00D75C1F">
      <w:pPr>
        <w:widowControl/>
        <w:autoSpaceDE/>
        <w:autoSpaceDN/>
        <w:spacing w:after="100" w:afterAutospacing="1"/>
        <w:rPr>
          <w:b/>
          <w:sz w:val="20"/>
          <w:szCs w:val="20"/>
        </w:rPr>
      </w:pPr>
      <w:r w:rsidRPr="00FD536E">
        <w:rPr>
          <w:noProof/>
          <w:sz w:val="20"/>
          <w:szCs w:val="20"/>
        </w:rPr>
        <mc:AlternateContent>
          <mc:Choice Requires="wps">
            <w:drawing>
              <wp:anchor distT="0" distB="0" distL="0" distR="0" simplePos="0" relativeHeight="251668480" behindDoc="1" locked="0" layoutInCell="1" allowOverlap="1" wp14:anchorId="1C8865D7" wp14:editId="37B7B54F">
                <wp:simplePos x="0" y="0"/>
                <wp:positionH relativeFrom="margin">
                  <wp:align>left</wp:align>
                </wp:positionH>
                <wp:positionV relativeFrom="paragraph">
                  <wp:posOffset>1270</wp:posOffset>
                </wp:positionV>
                <wp:extent cx="5157470" cy="1270"/>
                <wp:effectExtent l="0" t="0" r="0" b="0"/>
                <wp:wrapTopAndBottom/>
                <wp:docPr id="1"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FD123" id="Freeform 116" o:spid="_x0000_s1026" style="position:absolute;margin-left:0;margin-top:.1pt;width:406.1pt;height:.1pt;z-index:-2516480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" path="m,l8122,e" filled="f" strokeweight=".25397mm">
                <v:path arrowok="t" o:connecttype="custom" o:connectlocs="0,0;5157470,0" o:connectangles="0,0"/>
                <w10:wrap type="topAndBottom" anchorx="margin"/>
              </v:shape>
            </w:pict>
          </mc:Fallback>
        </mc:AlternateContent>
      </w:r>
    </w:p>
    <w:p w14:paraId="3B1DF24C" w14:textId="77777777" w:rsidR="00385EEB" w:rsidRPr="00FD536E" w:rsidRDefault="003B2666" w:rsidP="00385EEB">
      <w:pPr>
        <w:widowControl/>
        <w:autoSpaceDE/>
        <w:autoSpaceDN/>
        <w:rPr>
          <w:rFonts w:hAnsi="Symbol"/>
          <w:lang w:val="en-IN" w:eastAsia="en-IN"/>
        </w:rPr>
      </w:pPr>
      <w:r w:rsidRPr="00FD536E">
        <w:rPr>
          <w:b/>
          <w:sz w:val="20"/>
          <w:szCs w:val="20"/>
        </w:rPr>
        <w:t>Conclusion:</w:t>
      </w:r>
      <w:r w:rsidRPr="00FD536E">
        <w:rPr>
          <w:b/>
          <w:spacing w:val="25"/>
          <w:sz w:val="20"/>
          <w:szCs w:val="20"/>
        </w:rPr>
        <w:t xml:space="preserve"> </w:t>
      </w:r>
    </w:p>
    <w:p w14:paraId="6EA1B8FC" w14:textId="77777777" w:rsidR="00D5631B" w:rsidRPr="00FD536E" w:rsidRDefault="00D5631B" w:rsidP="00D5631B">
      <w:pPr>
        <w:widowControl/>
        <w:numPr>
          <w:ilvl w:val="0"/>
          <w:numId w:val="21"/>
        </w:numPr>
        <w:autoSpaceDE/>
        <w:autoSpaceDN/>
        <w:rPr>
          <w:lang w:val="en-IN" w:eastAsia="en-IN"/>
        </w:rPr>
      </w:pPr>
      <w:r w:rsidRPr="00FD536E">
        <w:rPr>
          <w:b/>
          <w:bCs/>
          <w:lang w:val="en-IN" w:eastAsia="en-IN"/>
        </w:rPr>
        <w:br/>
        <w:t>Independent Variables</w:t>
      </w:r>
      <w:r w:rsidRPr="00FD536E">
        <w:rPr>
          <w:lang w:val="en-IN" w:eastAsia="en-IN"/>
        </w:rPr>
        <w:t>: Gender, Height, Weight</w:t>
      </w:r>
    </w:p>
    <w:p w14:paraId="4D4281C0" w14:textId="77777777" w:rsidR="00D5631B" w:rsidRPr="00FD536E" w:rsidRDefault="00D5631B" w:rsidP="00D5631B">
      <w:pPr>
        <w:widowControl/>
        <w:numPr>
          <w:ilvl w:val="0"/>
          <w:numId w:val="21"/>
        </w:numPr>
        <w:autoSpaceDE/>
        <w:autoSpaceDN/>
        <w:rPr>
          <w:lang w:val="en-IN" w:eastAsia="en-IN"/>
        </w:rPr>
      </w:pPr>
      <w:r w:rsidRPr="00FD536E">
        <w:rPr>
          <w:b/>
          <w:bCs/>
          <w:lang w:val="en-IN" w:eastAsia="en-IN"/>
        </w:rPr>
        <w:t>Significance</w:t>
      </w:r>
      <w:r w:rsidRPr="00FD536E">
        <w:rPr>
          <w:lang w:val="en-IN" w:eastAsia="en-IN"/>
        </w:rPr>
        <w:t>:</w:t>
      </w:r>
    </w:p>
    <w:p w14:paraId="0B78734D" w14:textId="77777777" w:rsidR="00D5631B" w:rsidRPr="00FD536E" w:rsidRDefault="00D5631B" w:rsidP="00D5631B">
      <w:pPr>
        <w:widowControl/>
        <w:numPr>
          <w:ilvl w:val="1"/>
          <w:numId w:val="21"/>
        </w:numPr>
        <w:autoSpaceDE/>
        <w:autoSpaceDN/>
        <w:rPr>
          <w:lang w:val="en-IN" w:eastAsia="en-IN"/>
        </w:rPr>
      </w:pPr>
      <w:r w:rsidRPr="00FD536E">
        <w:rPr>
          <w:b/>
          <w:bCs/>
          <w:lang w:val="en-IN" w:eastAsia="en-IN"/>
        </w:rPr>
        <w:t>Gender</w:t>
      </w:r>
      <w:r w:rsidRPr="00FD536E">
        <w:rPr>
          <w:lang w:val="en-IN" w:eastAsia="en-IN"/>
        </w:rPr>
        <w:t>: The coefficient for gender is negative (-0.0649), suggesting that being female (coded as 1) is associated with a decrease in the final index compared to males (coded as 0).</w:t>
      </w:r>
    </w:p>
    <w:p w14:paraId="26EC0E91" w14:textId="77777777" w:rsidR="00D5631B" w:rsidRPr="00FD536E" w:rsidRDefault="00D5631B" w:rsidP="00D5631B">
      <w:pPr>
        <w:widowControl/>
        <w:numPr>
          <w:ilvl w:val="1"/>
          <w:numId w:val="21"/>
        </w:numPr>
        <w:autoSpaceDE/>
        <w:autoSpaceDN/>
        <w:rPr>
          <w:lang w:val="en-IN" w:eastAsia="en-IN"/>
        </w:rPr>
      </w:pPr>
      <w:r w:rsidRPr="00FD536E">
        <w:rPr>
          <w:b/>
          <w:bCs/>
          <w:lang w:val="en-IN" w:eastAsia="en-IN"/>
        </w:rPr>
        <w:t>Height</w:t>
      </w:r>
      <w:r w:rsidRPr="00FD536E">
        <w:rPr>
          <w:lang w:val="en-IN" w:eastAsia="en-IN"/>
        </w:rPr>
        <w:t>: The positive coefficient (0.0345) indicates that an increase in height is associated with an increase in the final index, suggesting that taller individuals tend to have a higher BMI index.</w:t>
      </w:r>
    </w:p>
    <w:p w14:paraId="48F78FFD" w14:textId="77777777" w:rsidR="00D5631B" w:rsidRPr="00FD536E" w:rsidRDefault="00D5631B" w:rsidP="00D5631B">
      <w:pPr>
        <w:widowControl/>
        <w:numPr>
          <w:ilvl w:val="1"/>
          <w:numId w:val="21"/>
        </w:numPr>
        <w:autoSpaceDE/>
        <w:autoSpaceDN/>
        <w:rPr>
          <w:lang w:val="en-IN" w:eastAsia="en-IN"/>
        </w:rPr>
      </w:pPr>
      <w:r w:rsidRPr="00FD536E">
        <w:rPr>
          <w:b/>
          <w:bCs/>
          <w:lang w:val="en-IN" w:eastAsia="en-IN"/>
        </w:rPr>
        <w:t>Weight</w:t>
      </w:r>
      <w:r w:rsidRPr="00FD536E">
        <w:rPr>
          <w:lang w:val="en-IN" w:eastAsia="en-IN"/>
        </w:rPr>
        <w:t>: The coefficient for weight is significantly negative (-3.5900), indicating that as weight increases, the final index decreases, which may suggest a non-linear relationship or the need for further analysis.</w:t>
      </w:r>
    </w:p>
    <w:p w14:paraId="5C5BC968" w14:textId="77777777" w:rsidR="00D5631B" w:rsidRPr="00FD536E" w:rsidRDefault="00D5631B" w:rsidP="00D5631B">
      <w:pPr>
        <w:widowControl/>
        <w:autoSpaceDE/>
        <w:autoSpaceDN/>
        <w:rPr>
          <w:b/>
          <w:bCs/>
          <w:lang w:val="en-IN" w:eastAsia="en-IN"/>
        </w:rPr>
      </w:pPr>
      <w:r w:rsidRPr="00FD536E">
        <w:rPr>
          <w:b/>
          <w:bCs/>
          <w:lang w:val="en-IN" w:eastAsia="en-IN"/>
        </w:rPr>
        <w:t>Advertising Dataset</w:t>
      </w:r>
    </w:p>
    <w:p w14:paraId="484A7538" w14:textId="77777777" w:rsidR="00D5631B" w:rsidRPr="00FD536E" w:rsidRDefault="00D5631B" w:rsidP="00D5631B">
      <w:pPr>
        <w:widowControl/>
        <w:numPr>
          <w:ilvl w:val="0"/>
          <w:numId w:val="22"/>
        </w:numPr>
        <w:autoSpaceDE/>
        <w:autoSpaceDN/>
        <w:rPr>
          <w:lang w:val="en-IN" w:eastAsia="en-IN"/>
        </w:rPr>
      </w:pPr>
      <w:r w:rsidRPr="00FD536E">
        <w:rPr>
          <w:b/>
          <w:bCs/>
          <w:lang w:val="en-IN" w:eastAsia="en-IN"/>
        </w:rPr>
        <w:t>Independent Variables</w:t>
      </w:r>
      <w:r w:rsidRPr="00FD536E">
        <w:rPr>
          <w:lang w:val="en-IN" w:eastAsia="en-IN"/>
        </w:rPr>
        <w:t>: TV, Radio, Newspaper</w:t>
      </w:r>
    </w:p>
    <w:p w14:paraId="6B7FC866" w14:textId="77777777" w:rsidR="00D5631B" w:rsidRPr="00FD536E" w:rsidRDefault="00D5631B" w:rsidP="00D5631B">
      <w:pPr>
        <w:widowControl/>
        <w:numPr>
          <w:ilvl w:val="0"/>
          <w:numId w:val="22"/>
        </w:numPr>
        <w:autoSpaceDE/>
        <w:autoSpaceDN/>
        <w:rPr>
          <w:lang w:val="en-IN" w:eastAsia="en-IN"/>
        </w:rPr>
      </w:pPr>
      <w:r w:rsidRPr="00FD536E">
        <w:rPr>
          <w:b/>
          <w:bCs/>
          <w:lang w:val="en-IN" w:eastAsia="en-IN"/>
        </w:rPr>
        <w:t>Significance</w:t>
      </w:r>
      <w:r w:rsidRPr="00FD536E">
        <w:rPr>
          <w:lang w:val="en-IN" w:eastAsia="en-IN"/>
        </w:rPr>
        <w:t>:</w:t>
      </w:r>
    </w:p>
    <w:p w14:paraId="2037CFD7" w14:textId="77777777" w:rsidR="00D5631B" w:rsidRPr="00FD536E" w:rsidRDefault="00D5631B" w:rsidP="00D5631B">
      <w:pPr>
        <w:widowControl/>
        <w:numPr>
          <w:ilvl w:val="1"/>
          <w:numId w:val="22"/>
        </w:numPr>
        <w:autoSpaceDE/>
        <w:autoSpaceDN/>
        <w:rPr>
          <w:lang w:val="en-IN" w:eastAsia="en-IN"/>
        </w:rPr>
      </w:pPr>
      <w:r w:rsidRPr="00FD536E">
        <w:rPr>
          <w:b/>
          <w:bCs/>
          <w:lang w:val="en-IN" w:eastAsia="en-IN"/>
        </w:rPr>
        <w:lastRenderedPageBreak/>
        <w:t>TV Advertising</w:t>
      </w:r>
      <w:r w:rsidRPr="00FD536E">
        <w:rPr>
          <w:lang w:val="en-IN" w:eastAsia="en-IN"/>
        </w:rPr>
        <w:t>: The positive coefficient (0.0447) indicates that an increase in TV advertising expenditure is associated with an increase in sales, highlighting the effectiveness of TV ads.</w:t>
      </w:r>
    </w:p>
    <w:p w14:paraId="182D3C68" w14:textId="77777777" w:rsidR="00D5631B" w:rsidRPr="00FD536E" w:rsidRDefault="00D5631B" w:rsidP="00D5631B">
      <w:pPr>
        <w:widowControl/>
        <w:numPr>
          <w:ilvl w:val="1"/>
          <w:numId w:val="22"/>
        </w:numPr>
        <w:autoSpaceDE/>
        <w:autoSpaceDN/>
        <w:rPr>
          <w:lang w:val="en-IN" w:eastAsia="en-IN"/>
        </w:rPr>
      </w:pPr>
      <w:r w:rsidRPr="00FD536E">
        <w:rPr>
          <w:b/>
          <w:bCs/>
          <w:lang w:val="en-IN" w:eastAsia="en-IN"/>
        </w:rPr>
        <w:t>Radio Advertising</w:t>
      </w:r>
      <w:r w:rsidRPr="00FD536E">
        <w:rPr>
          <w:lang w:val="en-IN" w:eastAsia="en-IN"/>
        </w:rPr>
        <w:t>: The coefficient (0.1892) is also positive and larger than that of TV, suggesting that radio advertising has a stronger impact on sales compared to TV.</w:t>
      </w:r>
    </w:p>
    <w:p w14:paraId="1A731855" w14:textId="77777777" w:rsidR="00D5631B" w:rsidRPr="00FD536E" w:rsidRDefault="00D5631B" w:rsidP="00D5631B">
      <w:pPr>
        <w:widowControl/>
        <w:numPr>
          <w:ilvl w:val="1"/>
          <w:numId w:val="22"/>
        </w:numPr>
        <w:autoSpaceDE/>
        <w:autoSpaceDN/>
        <w:rPr>
          <w:lang w:val="en-IN" w:eastAsia="en-IN"/>
        </w:rPr>
      </w:pPr>
      <w:r w:rsidRPr="00FD536E">
        <w:rPr>
          <w:b/>
          <w:bCs/>
          <w:lang w:val="en-IN" w:eastAsia="en-IN"/>
        </w:rPr>
        <w:t>Newspaper Advertising</w:t>
      </w:r>
      <w:r w:rsidRPr="00FD536E">
        <w:rPr>
          <w:lang w:val="en-IN" w:eastAsia="en-IN"/>
        </w:rPr>
        <w:t>: The coefficient (0.0028) is positive but much smaller, indicating that newspaper advertising has the least effect on sales among the three mediums.</w:t>
      </w:r>
    </w:p>
    <w:p w14:paraId="4C793158" w14:textId="77777777" w:rsidR="00D5631B" w:rsidRPr="00FD536E" w:rsidRDefault="00D5631B" w:rsidP="00D5631B">
      <w:pPr>
        <w:widowControl/>
        <w:autoSpaceDE/>
        <w:autoSpaceDN/>
        <w:rPr>
          <w:b/>
          <w:bCs/>
          <w:lang w:val="en-IN" w:eastAsia="en-IN"/>
        </w:rPr>
      </w:pPr>
      <w:r w:rsidRPr="00FD536E">
        <w:rPr>
          <w:b/>
          <w:bCs/>
          <w:lang w:val="en-IN" w:eastAsia="en-IN"/>
        </w:rPr>
        <w:t>Product Performance Dataset</w:t>
      </w:r>
    </w:p>
    <w:p w14:paraId="6066ED36" w14:textId="77777777" w:rsidR="00D5631B" w:rsidRPr="00FD536E" w:rsidRDefault="00D5631B" w:rsidP="00D5631B">
      <w:pPr>
        <w:widowControl/>
        <w:numPr>
          <w:ilvl w:val="0"/>
          <w:numId w:val="23"/>
        </w:numPr>
        <w:autoSpaceDE/>
        <w:autoSpaceDN/>
        <w:rPr>
          <w:lang w:val="en-IN" w:eastAsia="en-IN"/>
        </w:rPr>
      </w:pPr>
      <w:r w:rsidRPr="00FD536E">
        <w:rPr>
          <w:b/>
          <w:bCs/>
          <w:lang w:val="en-IN" w:eastAsia="en-IN"/>
        </w:rPr>
        <w:t>Independent Variables</w:t>
      </w:r>
      <w:r w:rsidRPr="00FD536E">
        <w:rPr>
          <w:lang w:val="en-IN" w:eastAsia="en-IN"/>
        </w:rPr>
        <w:t>: Ambience, Customer Service, Offers, Product Range</w:t>
      </w:r>
    </w:p>
    <w:p w14:paraId="67A70E33" w14:textId="77777777" w:rsidR="00D5631B" w:rsidRPr="00FD536E" w:rsidRDefault="00D5631B" w:rsidP="00D5631B">
      <w:pPr>
        <w:widowControl/>
        <w:numPr>
          <w:ilvl w:val="0"/>
          <w:numId w:val="23"/>
        </w:numPr>
        <w:autoSpaceDE/>
        <w:autoSpaceDN/>
        <w:rPr>
          <w:lang w:val="en-IN" w:eastAsia="en-IN"/>
        </w:rPr>
      </w:pPr>
      <w:r w:rsidRPr="00FD536E">
        <w:rPr>
          <w:b/>
          <w:bCs/>
          <w:lang w:val="en-IN" w:eastAsia="en-IN"/>
        </w:rPr>
        <w:t>Significance</w:t>
      </w:r>
      <w:r w:rsidRPr="00FD536E">
        <w:rPr>
          <w:lang w:val="en-IN" w:eastAsia="en-IN"/>
        </w:rPr>
        <w:t>:</w:t>
      </w:r>
    </w:p>
    <w:p w14:paraId="0ED8B5B6" w14:textId="77777777" w:rsidR="00D5631B" w:rsidRPr="00FD536E" w:rsidRDefault="00D5631B" w:rsidP="00D5631B">
      <w:pPr>
        <w:widowControl/>
        <w:numPr>
          <w:ilvl w:val="1"/>
          <w:numId w:val="23"/>
        </w:numPr>
        <w:autoSpaceDE/>
        <w:autoSpaceDN/>
        <w:rPr>
          <w:lang w:val="en-IN" w:eastAsia="en-IN"/>
        </w:rPr>
      </w:pPr>
      <w:r w:rsidRPr="00FD536E">
        <w:rPr>
          <w:b/>
          <w:bCs/>
          <w:lang w:val="en-IN" w:eastAsia="en-IN"/>
        </w:rPr>
        <w:t>Ambience</w:t>
      </w:r>
      <w:r w:rsidRPr="00FD536E">
        <w:rPr>
          <w:lang w:val="en-IN" w:eastAsia="en-IN"/>
        </w:rPr>
        <w:t>: The positive coefficient (0.1744) suggests that improvements in ambience positively influence product performance.</w:t>
      </w:r>
    </w:p>
    <w:p w14:paraId="2ABFD246" w14:textId="77777777" w:rsidR="00D5631B" w:rsidRPr="00FD536E" w:rsidRDefault="00D5631B" w:rsidP="00D5631B">
      <w:pPr>
        <w:widowControl/>
        <w:numPr>
          <w:ilvl w:val="1"/>
          <w:numId w:val="23"/>
        </w:numPr>
        <w:autoSpaceDE/>
        <w:autoSpaceDN/>
        <w:rPr>
          <w:lang w:val="en-IN" w:eastAsia="en-IN"/>
        </w:rPr>
      </w:pPr>
      <w:r w:rsidRPr="00FD536E">
        <w:rPr>
          <w:b/>
          <w:bCs/>
          <w:lang w:val="en-IN" w:eastAsia="en-IN"/>
        </w:rPr>
        <w:t>Customer Service</w:t>
      </w:r>
      <w:r w:rsidRPr="00FD536E">
        <w:rPr>
          <w:lang w:val="en-IN" w:eastAsia="en-IN"/>
        </w:rPr>
        <w:t>: The coefficient (0.0322) indicates a positive but weak relationship, suggesting that while customer service matters, its impact is less significant compared to other factors.</w:t>
      </w:r>
    </w:p>
    <w:p w14:paraId="1BF28207" w14:textId="77777777" w:rsidR="00D5631B" w:rsidRPr="00FD536E" w:rsidRDefault="00D5631B" w:rsidP="00D5631B">
      <w:pPr>
        <w:widowControl/>
        <w:numPr>
          <w:ilvl w:val="1"/>
          <w:numId w:val="23"/>
        </w:numPr>
        <w:autoSpaceDE/>
        <w:autoSpaceDN/>
        <w:rPr>
          <w:lang w:val="en-IN" w:eastAsia="en-IN"/>
        </w:rPr>
      </w:pPr>
      <w:r w:rsidRPr="00FD536E">
        <w:rPr>
          <w:b/>
          <w:bCs/>
          <w:lang w:val="en-IN" w:eastAsia="en-IN"/>
        </w:rPr>
        <w:t>Offers</w:t>
      </w:r>
      <w:r w:rsidRPr="00FD536E">
        <w:rPr>
          <w:lang w:val="en-IN" w:eastAsia="en-IN"/>
        </w:rPr>
        <w:t>: The negative coefficient (-0.1415) indicates that increasing offers may not necessarily lead to better performance, suggesting a potential misalignment in customer expectations.</w:t>
      </w:r>
    </w:p>
    <w:p w14:paraId="4172FBAB" w14:textId="77777777" w:rsidR="00D5631B" w:rsidRPr="00FD536E" w:rsidRDefault="00D5631B" w:rsidP="00D5631B">
      <w:pPr>
        <w:widowControl/>
        <w:numPr>
          <w:ilvl w:val="1"/>
          <w:numId w:val="23"/>
        </w:numPr>
        <w:autoSpaceDE/>
        <w:autoSpaceDN/>
        <w:rPr>
          <w:lang w:val="en-IN" w:eastAsia="en-IN"/>
        </w:rPr>
      </w:pPr>
      <w:r w:rsidRPr="00FD536E">
        <w:rPr>
          <w:b/>
          <w:bCs/>
          <w:lang w:val="en-IN" w:eastAsia="en-IN"/>
        </w:rPr>
        <w:t>Product Range</w:t>
      </w:r>
      <w:r w:rsidRPr="00FD536E">
        <w:rPr>
          <w:lang w:val="en-IN" w:eastAsia="en-IN"/>
        </w:rPr>
        <w:t>: The negative coefficient (-0.2976) indicates that a wider product range may not always correlate with better performance, possibly due to customer confusion or dilution of brand identity.</w:t>
      </w:r>
    </w:p>
    <w:p w14:paraId="732DA0A4" w14:textId="77777777" w:rsidR="00D5631B" w:rsidRPr="00FD536E" w:rsidRDefault="00D5631B" w:rsidP="00D5631B">
      <w:pPr>
        <w:widowControl/>
        <w:autoSpaceDE/>
        <w:autoSpaceDN/>
        <w:rPr>
          <w:b/>
          <w:bCs/>
          <w:lang w:val="en-IN" w:eastAsia="en-IN"/>
        </w:rPr>
      </w:pPr>
      <w:r w:rsidRPr="00FD536E">
        <w:rPr>
          <w:b/>
          <w:bCs/>
          <w:lang w:val="en-IN" w:eastAsia="en-IN"/>
        </w:rPr>
        <w:t>Car Dekho Dataset</w:t>
      </w:r>
    </w:p>
    <w:p w14:paraId="3878A565" w14:textId="77777777" w:rsidR="00D5631B" w:rsidRPr="00FD536E" w:rsidRDefault="00D5631B" w:rsidP="00D5631B">
      <w:pPr>
        <w:widowControl/>
        <w:numPr>
          <w:ilvl w:val="0"/>
          <w:numId w:val="24"/>
        </w:numPr>
        <w:autoSpaceDE/>
        <w:autoSpaceDN/>
        <w:rPr>
          <w:lang w:val="en-IN" w:eastAsia="en-IN"/>
        </w:rPr>
      </w:pPr>
      <w:r w:rsidRPr="00FD536E">
        <w:rPr>
          <w:b/>
          <w:bCs/>
          <w:lang w:val="en-IN" w:eastAsia="en-IN"/>
        </w:rPr>
        <w:t>Independent Variables</w:t>
      </w:r>
      <w:r w:rsidRPr="00FD536E">
        <w:rPr>
          <w:lang w:val="en-IN" w:eastAsia="en-IN"/>
        </w:rPr>
        <w:t>: Name, Year, Selling Price, Km Driven, Fuel, Seller Type, Transmission</w:t>
      </w:r>
    </w:p>
    <w:p w14:paraId="076DEA3D" w14:textId="77777777" w:rsidR="00D5631B" w:rsidRPr="00FD536E" w:rsidRDefault="00D5631B" w:rsidP="00D5631B">
      <w:pPr>
        <w:widowControl/>
        <w:numPr>
          <w:ilvl w:val="0"/>
          <w:numId w:val="24"/>
        </w:numPr>
        <w:autoSpaceDE/>
        <w:autoSpaceDN/>
        <w:rPr>
          <w:lang w:val="en-IN" w:eastAsia="en-IN"/>
        </w:rPr>
      </w:pPr>
      <w:r w:rsidRPr="00FD536E">
        <w:rPr>
          <w:b/>
          <w:bCs/>
          <w:lang w:val="en-IN" w:eastAsia="en-IN"/>
        </w:rPr>
        <w:t>Significance</w:t>
      </w:r>
      <w:r w:rsidRPr="00FD536E">
        <w:rPr>
          <w:lang w:val="en-IN" w:eastAsia="en-IN"/>
        </w:rPr>
        <w:t>:</w:t>
      </w:r>
    </w:p>
    <w:p w14:paraId="1EBFD1C5" w14:textId="77777777" w:rsidR="00D5631B" w:rsidRPr="00FD536E" w:rsidRDefault="00D5631B" w:rsidP="00D5631B">
      <w:pPr>
        <w:widowControl/>
        <w:numPr>
          <w:ilvl w:val="1"/>
          <w:numId w:val="24"/>
        </w:numPr>
        <w:autoSpaceDE/>
        <w:autoSpaceDN/>
        <w:rPr>
          <w:lang w:val="en-IN" w:eastAsia="en-IN"/>
        </w:rPr>
      </w:pPr>
      <w:r w:rsidRPr="00FD536E">
        <w:rPr>
          <w:b/>
          <w:bCs/>
          <w:lang w:val="en-IN" w:eastAsia="en-IN"/>
        </w:rPr>
        <w:t>Year</w:t>
      </w:r>
      <w:r w:rsidRPr="00FD536E">
        <w:rPr>
          <w:lang w:val="en-IN" w:eastAsia="en-IN"/>
        </w:rPr>
        <w:t>: The coefficient is likely positive, indicating that newer cars tend to have higher selling prices.</w:t>
      </w:r>
    </w:p>
    <w:p w14:paraId="3FDF4177" w14:textId="77777777" w:rsidR="00D5631B" w:rsidRPr="00FD536E" w:rsidRDefault="00D5631B" w:rsidP="00D5631B">
      <w:pPr>
        <w:widowControl/>
        <w:numPr>
          <w:ilvl w:val="1"/>
          <w:numId w:val="24"/>
        </w:numPr>
        <w:autoSpaceDE/>
        <w:autoSpaceDN/>
        <w:rPr>
          <w:lang w:val="en-IN" w:eastAsia="en-IN"/>
        </w:rPr>
      </w:pPr>
      <w:r w:rsidRPr="00FD536E">
        <w:rPr>
          <w:b/>
          <w:bCs/>
          <w:lang w:val="en-IN" w:eastAsia="en-IN"/>
        </w:rPr>
        <w:t>Selling Price</w:t>
      </w:r>
      <w:r w:rsidRPr="00FD536E">
        <w:rPr>
          <w:lang w:val="en-IN" w:eastAsia="en-IN"/>
        </w:rPr>
        <w:t>: The coefficient is expected to be positive, suggesting that as the selling price increases, the likelihood of a sale also increases.</w:t>
      </w:r>
    </w:p>
    <w:p w14:paraId="72DF5655" w14:textId="77777777" w:rsidR="00D5631B" w:rsidRPr="00FD536E" w:rsidRDefault="00D5631B" w:rsidP="00D5631B">
      <w:pPr>
        <w:widowControl/>
        <w:numPr>
          <w:ilvl w:val="1"/>
          <w:numId w:val="24"/>
        </w:numPr>
        <w:autoSpaceDE/>
        <w:autoSpaceDN/>
        <w:rPr>
          <w:lang w:val="en-IN" w:eastAsia="en-IN"/>
        </w:rPr>
      </w:pPr>
      <w:r w:rsidRPr="00FD536E">
        <w:rPr>
          <w:b/>
          <w:bCs/>
          <w:lang w:val="en-IN" w:eastAsia="en-IN"/>
        </w:rPr>
        <w:t>Km Driven</w:t>
      </w:r>
      <w:r w:rsidRPr="00FD536E">
        <w:rPr>
          <w:lang w:val="en-IN" w:eastAsia="en-IN"/>
        </w:rPr>
        <w:t>: A negative coefficient would indicate that higher mileage negatively impacts the selling price, which is a common expectation in the used car market.</w:t>
      </w:r>
    </w:p>
    <w:p w14:paraId="7CFFEE7D" w14:textId="77777777" w:rsidR="00D5631B" w:rsidRPr="00FD536E" w:rsidRDefault="00D5631B" w:rsidP="00D5631B">
      <w:pPr>
        <w:widowControl/>
        <w:numPr>
          <w:ilvl w:val="1"/>
          <w:numId w:val="24"/>
        </w:numPr>
        <w:autoSpaceDE/>
        <w:autoSpaceDN/>
        <w:rPr>
          <w:lang w:val="en-IN" w:eastAsia="en-IN"/>
        </w:rPr>
      </w:pPr>
      <w:r w:rsidRPr="00FD536E">
        <w:rPr>
          <w:b/>
          <w:bCs/>
          <w:lang w:val="en-IN" w:eastAsia="en-IN"/>
        </w:rPr>
        <w:t>Fuel Type</w:t>
      </w:r>
      <w:r w:rsidRPr="00FD536E">
        <w:rPr>
          <w:lang w:val="en-IN" w:eastAsia="en-IN"/>
        </w:rPr>
        <w:t>: Different fuel types may have varying coefficients, indicating their relative desirability in the market.</w:t>
      </w:r>
    </w:p>
    <w:p w14:paraId="016D3C1B" w14:textId="77777777" w:rsidR="00D5631B" w:rsidRPr="00FD536E" w:rsidRDefault="00D5631B" w:rsidP="00D5631B">
      <w:pPr>
        <w:widowControl/>
        <w:numPr>
          <w:ilvl w:val="1"/>
          <w:numId w:val="24"/>
        </w:numPr>
        <w:autoSpaceDE/>
        <w:autoSpaceDN/>
        <w:rPr>
          <w:lang w:val="en-IN" w:eastAsia="en-IN"/>
        </w:rPr>
      </w:pPr>
      <w:r w:rsidRPr="00FD536E">
        <w:rPr>
          <w:b/>
          <w:bCs/>
          <w:lang w:val="en-IN" w:eastAsia="en-IN"/>
        </w:rPr>
        <w:t>Seller Type and Transmission</w:t>
      </w:r>
      <w:r w:rsidRPr="00FD536E">
        <w:rPr>
          <w:lang w:val="en-IN" w:eastAsia="en-IN"/>
        </w:rPr>
        <w:t>: These variables may also show significant coefficients, indicating their influence on the selling price.</w:t>
      </w:r>
    </w:p>
    <w:p w14:paraId="56A793AD" w14:textId="77777777" w:rsidR="00D5631B" w:rsidRPr="00FD536E" w:rsidRDefault="00D5631B" w:rsidP="00D5631B">
      <w:pPr>
        <w:widowControl/>
        <w:autoSpaceDE/>
        <w:autoSpaceDN/>
        <w:rPr>
          <w:b/>
          <w:bCs/>
          <w:lang w:val="en-IN" w:eastAsia="en-IN"/>
        </w:rPr>
      </w:pPr>
      <w:r w:rsidRPr="00FD536E">
        <w:rPr>
          <w:b/>
          <w:bCs/>
          <w:lang w:val="en-IN" w:eastAsia="en-IN"/>
        </w:rPr>
        <w:t>3. Conclusion</w:t>
      </w:r>
    </w:p>
    <w:p w14:paraId="75D932B5" w14:textId="77777777" w:rsidR="00D5631B" w:rsidRPr="00FD536E" w:rsidRDefault="00D5631B" w:rsidP="00D5631B">
      <w:pPr>
        <w:widowControl/>
        <w:numPr>
          <w:ilvl w:val="0"/>
          <w:numId w:val="25"/>
        </w:numPr>
        <w:autoSpaceDE/>
        <w:autoSpaceDN/>
        <w:rPr>
          <w:lang w:val="en-IN" w:eastAsia="en-IN"/>
        </w:rPr>
      </w:pPr>
      <w:r w:rsidRPr="00FD536E">
        <w:rPr>
          <w:b/>
          <w:bCs/>
          <w:lang w:val="en-IN" w:eastAsia="en-IN"/>
        </w:rPr>
        <w:t>Overall Significance</w:t>
      </w:r>
      <w:r w:rsidRPr="00FD536E">
        <w:rPr>
          <w:lang w:val="en-IN" w:eastAsia="en-IN"/>
        </w:rPr>
        <w:t>: The regression coefficients provide valuable insights into how each independent variable affects the dependent variable. Positive coefficients indicate a direct relationship, while negative coefficients suggest an inverse relationship.</w:t>
      </w:r>
    </w:p>
    <w:p w14:paraId="1F47028A" w14:textId="77777777" w:rsidR="00385EEB" w:rsidRPr="00FD536E" w:rsidRDefault="00385EEB" w:rsidP="00385EEB">
      <w:pPr>
        <w:widowControl/>
        <w:autoSpaceDE/>
        <w:autoSpaceDN/>
        <w:rPr>
          <w:rFonts w:hAnsi="Symbol"/>
          <w:lang w:val="en-IN" w:eastAsia="en-IN"/>
        </w:rPr>
      </w:pPr>
    </w:p>
    <w:p w14:paraId="3E4807FF" w14:textId="77777777" w:rsidR="00D5631B" w:rsidRPr="00FD536E" w:rsidRDefault="00D5631B" w:rsidP="00D5631B">
      <w:pPr>
        <w:widowControl/>
        <w:autoSpaceDE/>
        <w:autoSpaceDN/>
        <w:rPr>
          <w:b/>
          <w:bCs/>
          <w:lang w:val="en-IN" w:eastAsia="en-IN"/>
        </w:rPr>
      </w:pPr>
      <w:r w:rsidRPr="00FD536E">
        <w:rPr>
          <w:b/>
          <w:bCs/>
          <w:lang w:val="en-IN" w:eastAsia="en-IN"/>
        </w:rPr>
        <w:t>Discussion on the Relationship Between Predictors and the Dependent Variable</w:t>
      </w:r>
    </w:p>
    <w:p w14:paraId="3C29F45A" w14:textId="77777777" w:rsidR="00D5631B" w:rsidRPr="00FD536E" w:rsidRDefault="00D5631B" w:rsidP="00D5631B">
      <w:pPr>
        <w:widowControl/>
        <w:autoSpaceDE/>
        <w:autoSpaceDN/>
        <w:rPr>
          <w:b/>
          <w:bCs/>
          <w:lang w:val="en-IN" w:eastAsia="en-IN"/>
        </w:rPr>
      </w:pPr>
    </w:p>
    <w:p w14:paraId="6C67A7B0" w14:textId="77777777" w:rsidR="00D5631B" w:rsidRPr="00FD536E" w:rsidRDefault="00D5631B" w:rsidP="00D5631B">
      <w:pPr>
        <w:widowControl/>
        <w:autoSpaceDE/>
        <w:autoSpaceDN/>
        <w:rPr>
          <w:b/>
          <w:bCs/>
          <w:lang w:val="en-IN" w:eastAsia="en-IN"/>
        </w:rPr>
      </w:pPr>
      <w:r w:rsidRPr="00FD536E">
        <w:rPr>
          <w:b/>
          <w:bCs/>
          <w:lang w:val="en-IN" w:eastAsia="en-IN"/>
        </w:rPr>
        <w:t>1. Understanding Regression Coefficients</w:t>
      </w:r>
    </w:p>
    <w:p w14:paraId="5F98F3E9" w14:textId="77777777" w:rsidR="00D5631B" w:rsidRPr="00FD536E" w:rsidRDefault="00D5631B" w:rsidP="00D5631B">
      <w:pPr>
        <w:widowControl/>
        <w:autoSpaceDE/>
        <w:autoSpaceDN/>
        <w:rPr>
          <w:lang w:val="en-IN" w:eastAsia="en-IN"/>
        </w:rPr>
      </w:pPr>
      <w:r w:rsidRPr="00FD536E">
        <w:rPr>
          <w:lang w:val="en-IN" w:eastAsia="en-IN"/>
        </w:rPr>
        <w:t>Regression coefficients quantify the relationship between each predictor (independent variable) and the dependent variable. A positive coefficient indicates that as the predictor increases, the dependent variable also tends to increase, while a negative coefficient suggests an inverse relationship.</w:t>
      </w:r>
    </w:p>
    <w:p w14:paraId="47AF95EB" w14:textId="77777777" w:rsidR="00D5631B" w:rsidRPr="00FD536E" w:rsidRDefault="00D5631B" w:rsidP="00D5631B">
      <w:pPr>
        <w:widowControl/>
        <w:autoSpaceDE/>
        <w:autoSpaceDN/>
        <w:rPr>
          <w:lang w:val="en-IN" w:eastAsia="en-IN"/>
        </w:rPr>
      </w:pPr>
    </w:p>
    <w:p w14:paraId="09D21DEB" w14:textId="77777777" w:rsidR="00D5631B" w:rsidRPr="00FD536E" w:rsidRDefault="00D5631B" w:rsidP="00D5631B">
      <w:pPr>
        <w:widowControl/>
        <w:autoSpaceDE/>
        <w:autoSpaceDN/>
        <w:rPr>
          <w:b/>
          <w:bCs/>
          <w:lang w:val="en-IN" w:eastAsia="en-IN"/>
        </w:rPr>
      </w:pPr>
      <w:r w:rsidRPr="00FD536E">
        <w:rPr>
          <w:b/>
          <w:bCs/>
          <w:lang w:val="en-IN" w:eastAsia="en-IN"/>
        </w:rPr>
        <w:t>2. Analysis of Each Dataset</w:t>
      </w:r>
    </w:p>
    <w:p w14:paraId="5CD285E7" w14:textId="77777777" w:rsidR="00D5631B" w:rsidRPr="00FD536E" w:rsidRDefault="00D5631B" w:rsidP="00D5631B">
      <w:pPr>
        <w:widowControl/>
        <w:autoSpaceDE/>
        <w:autoSpaceDN/>
        <w:rPr>
          <w:b/>
          <w:bCs/>
          <w:lang w:val="en-IN" w:eastAsia="en-IN"/>
        </w:rPr>
      </w:pPr>
      <w:r w:rsidRPr="00FD536E">
        <w:rPr>
          <w:b/>
          <w:bCs/>
          <w:lang w:val="en-IN" w:eastAsia="en-IN"/>
        </w:rPr>
        <w:t>BMI Dataset</w:t>
      </w:r>
    </w:p>
    <w:p w14:paraId="1367DE57" w14:textId="77777777" w:rsidR="00D5631B" w:rsidRPr="00FD536E" w:rsidRDefault="00D5631B" w:rsidP="00D5631B">
      <w:pPr>
        <w:widowControl/>
        <w:numPr>
          <w:ilvl w:val="0"/>
          <w:numId w:val="26"/>
        </w:numPr>
        <w:autoSpaceDE/>
        <w:autoSpaceDN/>
        <w:rPr>
          <w:lang w:val="en-IN" w:eastAsia="en-IN"/>
        </w:rPr>
      </w:pPr>
      <w:r w:rsidRPr="00FD536E">
        <w:rPr>
          <w:b/>
          <w:bCs/>
          <w:lang w:val="en-IN" w:eastAsia="en-IN"/>
        </w:rPr>
        <w:t>Predictors</w:t>
      </w:r>
      <w:r w:rsidRPr="00FD536E">
        <w:rPr>
          <w:lang w:val="en-IN" w:eastAsia="en-IN"/>
        </w:rPr>
        <w:t>: Gender, Height, Weight</w:t>
      </w:r>
    </w:p>
    <w:p w14:paraId="12C966E8" w14:textId="77777777" w:rsidR="00D5631B" w:rsidRPr="00FD536E" w:rsidRDefault="00D5631B" w:rsidP="00D5631B">
      <w:pPr>
        <w:widowControl/>
        <w:numPr>
          <w:ilvl w:val="0"/>
          <w:numId w:val="26"/>
        </w:numPr>
        <w:autoSpaceDE/>
        <w:autoSpaceDN/>
        <w:rPr>
          <w:lang w:val="en-IN" w:eastAsia="en-IN"/>
        </w:rPr>
      </w:pPr>
      <w:r w:rsidRPr="00FD536E">
        <w:rPr>
          <w:b/>
          <w:bCs/>
          <w:lang w:val="en-IN" w:eastAsia="en-IN"/>
        </w:rPr>
        <w:t>Dependent Variable</w:t>
      </w:r>
      <w:r w:rsidRPr="00FD536E">
        <w:rPr>
          <w:lang w:val="en-IN" w:eastAsia="en-IN"/>
        </w:rPr>
        <w:t>: Final Index</w:t>
      </w:r>
    </w:p>
    <w:p w14:paraId="537D87B4" w14:textId="77777777" w:rsidR="00D5631B" w:rsidRPr="00FD536E" w:rsidRDefault="00D5631B" w:rsidP="00D5631B">
      <w:pPr>
        <w:widowControl/>
        <w:numPr>
          <w:ilvl w:val="0"/>
          <w:numId w:val="26"/>
        </w:numPr>
        <w:autoSpaceDE/>
        <w:autoSpaceDN/>
        <w:rPr>
          <w:lang w:val="en-IN" w:eastAsia="en-IN"/>
        </w:rPr>
      </w:pPr>
      <w:r w:rsidRPr="00FD536E">
        <w:rPr>
          <w:b/>
          <w:bCs/>
          <w:lang w:val="en-IN" w:eastAsia="en-IN"/>
        </w:rPr>
        <w:t>Coefficients</w:t>
      </w:r>
      <w:r w:rsidRPr="00FD536E">
        <w:rPr>
          <w:lang w:val="en-IN" w:eastAsia="en-IN"/>
        </w:rPr>
        <w:t>:</w:t>
      </w:r>
    </w:p>
    <w:p w14:paraId="11CBF1CA" w14:textId="77777777" w:rsidR="00D5631B" w:rsidRPr="00FD536E" w:rsidRDefault="00D5631B" w:rsidP="00D5631B">
      <w:pPr>
        <w:widowControl/>
        <w:numPr>
          <w:ilvl w:val="1"/>
          <w:numId w:val="26"/>
        </w:numPr>
        <w:autoSpaceDE/>
        <w:autoSpaceDN/>
        <w:rPr>
          <w:lang w:val="en-IN" w:eastAsia="en-IN"/>
        </w:rPr>
      </w:pPr>
      <w:r w:rsidRPr="00FD536E">
        <w:rPr>
          <w:b/>
          <w:bCs/>
          <w:lang w:val="en-IN" w:eastAsia="en-IN"/>
        </w:rPr>
        <w:t>Gender</w:t>
      </w:r>
      <w:r w:rsidRPr="00FD536E">
        <w:rPr>
          <w:lang w:val="en-IN" w:eastAsia="en-IN"/>
        </w:rPr>
        <w:t>: Coefficient = -0.0649</w:t>
      </w:r>
    </w:p>
    <w:p w14:paraId="58078D5A" w14:textId="77777777" w:rsidR="00D5631B" w:rsidRPr="00FD536E" w:rsidRDefault="00D5631B" w:rsidP="00D5631B">
      <w:pPr>
        <w:widowControl/>
        <w:numPr>
          <w:ilvl w:val="2"/>
          <w:numId w:val="26"/>
        </w:numPr>
        <w:autoSpaceDE/>
        <w:autoSpaceDN/>
        <w:rPr>
          <w:lang w:val="en-IN" w:eastAsia="en-IN"/>
        </w:rPr>
      </w:pPr>
      <w:r w:rsidRPr="00FD536E">
        <w:rPr>
          <w:b/>
          <w:bCs/>
          <w:lang w:val="en-IN" w:eastAsia="en-IN"/>
        </w:rPr>
        <w:lastRenderedPageBreak/>
        <w:t>Relationship</w:t>
      </w:r>
      <w:r w:rsidRPr="00FD536E">
        <w:rPr>
          <w:lang w:val="en-IN" w:eastAsia="en-IN"/>
        </w:rPr>
        <w:t>: Being female (coded as 1) is associated with a decrease in the final index compared to males. This suggests that gender plays a role in BMI outcomes, with males potentially having a higher final index.</w:t>
      </w:r>
    </w:p>
    <w:p w14:paraId="34C68DAA" w14:textId="77777777" w:rsidR="00D5631B" w:rsidRPr="00FD536E" w:rsidRDefault="00D5631B" w:rsidP="00D5631B">
      <w:pPr>
        <w:widowControl/>
        <w:numPr>
          <w:ilvl w:val="1"/>
          <w:numId w:val="26"/>
        </w:numPr>
        <w:autoSpaceDE/>
        <w:autoSpaceDN/>
        <w:rPr>
          <w:lang w:val="en-IN" w:eastAsia="en-IN"/>
        </w:rPr>
      </w:pPr>
      <w:r w:rsidRPr="00FD536E">
        <w:rPr>
          <w:b/>
          <w:bCs/>
          <w:lang w:val="en-IN" w:eastAsia="en-IN"/>
        </w:rPr>
        <w:t>Height</w:t>
      </w:r>
      <w:r w:rsidRPr="00FD536E">
        <w:rPr>
          <w:lang w:val="en-IN" w:eastAsia="en-IN"/>
        </w:rPr>
        <w:t>: Coefficient = 0.0345</w:t>
      </w:r>
    </w:p>
    <w:p w14:paraId="40356FAD" w14:textId="77777777" w:rsidR="00D5631B" w:rsidRPr="00FD536E" w:rsidRDefault="00D5631B" w:rsidP="00D5631B">
      <w:pPr>
        <w:widowControl/>
        <w:numPr>
          <w:ilvl w:val="2"/>
          <w:numId w:val="26"/>
        </w:numPr>
        <w:autoSpaceDE/>
        <w:autoSpaceDN/>
        <w:rPr>
          <w:lang w:val="en-IN" w:eastAsia="en-IN"/>
        </w:rPr>
      </w:pPr>
      <w:r w:rsidRPr="00FD536E">
        <w:rPr>
          <w:b/>
          <w:bCs/>
          <w:lang w:val="en-IN" w:eastAsia="en-IN"/>
        </w:rPr>
        <w:t>Relationship</w:t>
      </w:r>
      <w:r w:rsidRPr="00FD536E">
        <w:rPr>
          <w:lang w:val="en-IN" w:eastAsia="en-IN"/>
        </w:rPr>
        <w:t>: Taller individuals tend to have a higher final index. This positive relationship indicates that height is a significant predictor of BMI, aligning with the understanding that height contributes to overall body mass.</w:t>
      </w:r>
    </w:p>
    <w:p w14:paraId="5D0A0D2C" w14:textId="77777777" w:rsidR="00D5631B" w:rsidRPr="00FD536E" w:rsidRDefault="00D5631B" w:rsidP="00D5631B">
      <w:pPr>
        <w:widowControl/>
        <w:numPr>
          <w:ilvl w:val="1"/>
          <w:numId w:val="26"/>
        </w:numPr>
        <w:autoSpaceDE/>
        <w:autoSpaceDN/>
        <w:rPr>
          <w:lang w:val="en-IN" w:eastAsia="en-IN"/>
        </w:rPr>
      </w:pPr>
      <w:r w:rsidRPr="00FD536E">
        <w:rPr>
          <w:b/>
          <w:bCs/>
          <w:lang w:val="en-IN" w:eastAsia="en-IN"/>
        </w:rPr>
        <w:t>Weight</w:t>
      </w:r>
      <w:r w:rsidRPr="00FD536E">
        <w:rPr>
          <w:lang w:val="en-IN" w:eastAsia="en-IN"/>
        </w:rPr>
        <w:t>: Coefficient = -3.5900</w:t>
      </w:r>
    </w:p>
    <w:p w14:paraId="65A83C34" w14:textId="77777777" w:rsidR="00D5631B" w:rsidRPr="00FD536E" w:rsidRDefault="00D5631B" w:rsidP="00D5631B">
      <w:pPr>
        <w:widowControl/>
        <w:numPr>
          <w:ilvl w:val="2"/>
          <w:numId w:val="26"/>
        </w:numPr>
        <w:autoSpaceDE/>
        <w:autoSpaceDN/>
        <w:rPr>
          <w:lang w:val="en-IN" w:eastAsia="en-IN"/>
        </w:rPr>
      </w:pPr>
      <w:r w:rsidRPr="00FD536E">
        <w:rPr>
          <w:b/>
          <w:bCs/>
          <w:lang w:val="en-IN" w:eastAsia="en-IN"/>
        </w:rPr>
        <w:t>Relationship</w:t>
      </w:r>
      <w:r w:rsidRPr="00FD536E">
        <w:rPr>
          <w:lang w:val="en-IN" w:eastAsia="en-IN"/>
        </w:rPr>
        <w:t>: As weight increases, the final index decreases significantly. This negative relationship suggests that higher weight may correlate with lower BMI scores, indicating a potential need for further investigation into the data distribution.</w:t>
      </w:r>
    </w:p>
    <w:p w14:paraId="021A9453" w14:textId="77777777" w:rsidR="00D5631B" w:rsidRPr="00FD536E" w:rsidRDefault="00D5631B" w:rsidP="00D5631B">
      <w:pPr>
        <w:widowControl/>
        <w:autoSpaceDE/>
        <w:autoSpaceDN/>
        <w:rPr>
          <w:b/>
          <w:bCs/>
          <w:lang w:val="en-IN" w:eastAsia="en-IN"/>
        </w:rPr>
      </w:pPr>
      <w:r w:rsidRPr="00FD536E">
        <w:rPr>
          <w:b/>
          <w:bCs/>
          <w:lang w:val="en-IN" w:eastAsia="en-IN"/>
        </w:rPr>
        <w:t>Advertising Dataset</w:t>
      </w:r>
    </w:p>
    <w:p w14:paraId="50B8EA2D" w14:textId="77777777" w:rsidR="00D5631B" w:rsidRPr="00FD536E" w:rsidRDefault="00D5631B" w:rsidP="00D5631B">
      <w:pPr>
        <w:widowControl/>
        <w:numPr>
          <w:ilvl w:val="0"/>
          <w:numId w:val="27"/>
        </w:numPr>
        <w:autoSpaceDE/>
        <w:autoSpaceDN/>
        <w:rPr>
          <w:lang w:val="en-IN" w:eastAsia="en-IN"/>
        </w:rPr>
      </w:pPr>
      <w:r w:rsidRPr="00FD536E">
        <w:rPr>
          <w:b/>
          <w:bCs/>
          <w:lang w:val="en-IN" w:eastAsia="en-IN"/>
        </w:rPr>
        <w:t>Predictors</w:t>
      </w:r>
      <w:r w:rsidRPr="00FD536E">
        <w:rPr>
          <w:lang w:val="en-IN" w:eastAsia="en-IN"/>
        </w:rPr>
        <w:t>: TV, Radio, Newspaper</w:t>
      </w:r>
    </w:p>
    <w:p w14:paraId="60FC98C4" w14:textId="77777777" w:rsidR="00D5631B" w:rsidRPr="00FD536E" w:rsidRDefault="00D5631B" w:rsidP="00D5631B">
      <w:pPr>
        <w:widowControl/>
        <w:numPr>
          <w:ilvl w:val="0"/>
          <w:numId w:val="27"/>
        </w:numPr>
        <w:autoSpaceDE/>
        <w:autoSpaceDN/>
        <w:rPr>
          <w:lang w:val="en-IN" w:eastAsia="en-IN"/>
        </w:rPr>
      </w:pPr>
      <w:r w:rsidRPr="00FD536E">
        <w:rPr>
          <w:b/>
          <w:bCs/>
          <w:lang w:val="en-IN" w:eastAsia="en-IN"/>
        </w:rPr>
        <w:t>Dependent Variable</w:t>
      </w:r>
      <w:r w:rsidRPr="00FD536E">
        <w:rPr>
          <w:lang w:val="en-IN" w:eastAsia="en-IN"/>
        </w:rPr>
        <w:t>: Sales</w:t>
      </w:r>
    </w:p>
    <w:p w14:paraId="557D6E92" w14:textId="77777777" w:rsidR="00D5631B" w:rsidRPr="00FD536E" w:rsidRDefault="00D5631B" w:rsidP="00D5631B">
      <w:pPr>
        <w:widowControl/>
        <w:numPr>
          <w:ilvl w:val="0"/>
          <w:numId w:val="27"/>
        </w:numPr>
        <w:autoSpaceDE/>
        <w:autoSpaceDN/>
        <w:rPr>
          <w:lang w:val="en-IN" w:eastAsia="en-IN"/>
        </w:rPr>
      </w:pPr>
      <w:r w:rsidRPr="00FD536E">
        <w:rPr>
          <w:b/>
          <w:bCs/>
          <w:lang w:val="en-IN" w:eastAsia="en-IN"/>
        </w:rPr>
        <w:t>Coefficients</w:t>
      </w:r>
      <w:r w:rsidRPr="00FD536E">
        <w:rPr>
          <w:lang w:val="en-IN" w:eastAsia="en-IN"/>
        </w:rPr>
        <w:t>:</w:t>
      </w:r>
    </w:p>
    <w:p w14:paraId="4807A8EF" w14:textId="77777777" w:rsidR="00D5631B" w:rsidRPr="00FD536E" w:rsidRDefault="00D5631B" w:rsidP="00D5631B">
      <w:pPr>
        <w:widowControl/>
        <w:numPr>
          <w:ilvl w:val="1"/>
          <w:numId w:val="27"/>
        </w:numPr>
        <w:autoSpaceDE/>
        <w:autoSpaceDN/>
        <w:rPr>
          <w:lang w:val="en-IN" w:eastAsia="en-IN"/>
        </w:rPr>
      </w:pPr>
      <w:r w:rsidRPr="00FD536E">
        <w:rPr>
          <w:b/>
          <w:bCs/>
          <w:lang w:val="en-IN" w:eastAsia="en-IN"/>
        </w:rPr>
        <w:t>TV Advertising</w:t>
      </w:r>
      <w:r w:rsidRPr="00FD536E">
        <w:rPr>
          <w:lang w:val="en-IN" w:eastAsia="en-IN"/>
        </w:rPr>
        <w:t>: Coefficient = 0.0447</w:t>
      </w:r>
    </w:p>
    <w:p w14:paraId="68E8C71E" w14:textId="77777777" w:rsidR="00D5631B" w:rsidRPr="00FD536E" w:rsidRDefault="00D5631B" w:rsidP="00D5631B">
      <w:pPr>
        <w:widowControl/>
        <w:numPr>
          <w:ilvl w:val="2"/>
          <w:numId w:val="27"/>
        </w:numPr>
        <w:autoSpaceDE/>
        <w:autoSpaceDN/>
        <w:rPr>
          <w:lang w:val="en-IN" w:eastAsia="en-IN"/>
        </w:rPr>
      </w:pPr>
      <w:r w:rsidRPr="00FD536E">
        <w:rPr>
          <w:b/>
          <w:bCs/>
          <w:lang w:val="en-IN" w:eastAsia="en-IN"/>
        </w:rPr>
        <w:t>Relationship</w:t>
      </w:r>
      <w:r w:rsidRPr="00FD536E">
        <w:rPr>
          <w:lang w:val="en-IN" w:eastAsia="en-IN"/>
        </w:rPr>
        <w:t>: An increase in TV advertising expenditure is associated with an increase in sales. This positive relationship highlights the effectiveness of TV as a medium for driving sales.</w:t>
      </w:r>
    </w:p>
    <w:p w14:paraId="452BB220" w14:textId="77777777" w:rsidR="00D5631B" w:rsidRPr="00FD536E" w:rsidRDefault="00D5631B" w:rsidP="00D5631B">
      <w:pPr>
        <w:widowControl/>
        <w:numPr>
          <w:ilvl w:val="1"/>
          <w:numId w:val="27"/>
        </w:numPr>
        <w:autoSpaceDE/>
        <w:autoSpaceDN/>
        <w:rPr>
          <w:lang w:val="en-IN" w:eastAsia="en-IN"/>
        </w:rPr>
      </w:pPr>
      <w:r w:rsidRPr="00FD536E">
        <w:rPr>
          <w:b/>
          <w:bCs/>
          <w:lang w:val="en-IN" w:eastAsia="en-IN"/>
        </w:rPr>
        <w:t>Radio Advertising</w:t>
      </w:r>
      <w:r w:rsidRPr="00FD536E">
        <w:rPr>
          <w:lang w:val="en-IN" w:eastAsia="en-IN"/>
        </w:rPr>
        <w:t>: Coefficient = 0.1892</w:t>
      </w:r>
    </w:p>
    <w:p w14:paraId="385D4281" w14:textId="77777777" w:rsidR="00D5631B" w:rsidRPr="00FD536E" w:rsidRDefault="00D5631B" w:rsidP="00D5631B">
      <w:pPr>
        <w:widowControl/>
        <w:numPr>
          <w:ilvl w:val="2"/>
          <w:numId w:val="27"/>
        </w:numPr>
        <w:autoSpaceDE/>
        <w:autoSpaceDN/>
        <w:rPr>
          <w:lang w:val="en-IN" w:eastAsia="en-IN"/>
        </w:rPr>
      </w:pPr>
      <w:r w:rsidRPr="00FD536E">
        <w:rPr>
          <w:b/>
          <w:bCs/>
          <w:lang w:val="en-IN" w:eastAsia="en-IN"/>
        </w:rPr>
        <w:t>Relationship</w:t>
      </w:r>
      <w:r w:rsidRPr="00FD536E">
        <w:rPr>
          <w:lang w:val="en-IN" w:eastAsia="en-IN"/>
        </w:rPr>
        <w:t>: Radio advertising has a stronger positive impact on sales compared to TV. This suggests that radio may be a more effective channel for reaching the target audience.</w:t>
      </w:r>
    </w:p>
    <w:p w14:paraId="6CCD1046" w14:textId="77777777" w:rsidR="00D5631B" w:rsidRPr="00FD536E" w:rsidRDefault="00D5631B" w:rsidP="00D5631B">
      <w:pPr>
        <w:widowControl/>
        <w:numPr>
          <w:ilvl w:val="1"/>
          <w:numId w:val="27"/>
        </w:numPr>
        <w:autoSpaceDE/>
        <w:autoSpaceDN/>
        <w:rPr>
          <w:lang w:val="en-IN" w:eastAsia="en-IN"/>
        </w:rPr>
      </w:pPr>
      <w:r w:rsidRPr="00FD536E">
        <w:rPr>
          <w:b/>
          <w:bCs/>
          <w:lang w:val="en-IN" w:eastAsia="en-IN"/>
        </w:rPr>
        <w:t>Newspaper Advertising</w:t>
      </w:r>
      <w:r w:rsidRPr="00FD536E">
        <w:rPr>
          <w:lang w:val="en-IN" w:eastAsia="en-IN"/>
        </w:rPr>
        <w:t>: Coefficient = 0.0028</w:t>
      </w:r>
    </w:p>
    <w:p w14:paraId="11F63D3A" w14:textId="77777777" w:rsidR="00D5631B" w:rsidRPr="00FD536E" w:rsidRDefault="00D5631B" w:rsidP="00D5631B">
      <w:pPr>
        <w:widowControl/>
        <w:numPr>
          <w:ilvl w:val="2"/>
          <w:numId w:val="27"/>
        </w:numPr>
        <w:autoSpaceDE/>
        <w:autoSpaceDN/>
        <w:rPr>
          <w:lang w:val="en-IN" w:eastAsia="en-IN"/>
        </w:rPr>
      </w:pPr>
      <w:r w:rsidRPr="00FD536E">
        <w:rPr>
          <w:b/>
          <w:bCs/>
          <w:lang w:val="en-IN" w:eastAsia="en-IN"/>
        </w:rPr>
        <w:t>Relationship</w:t>
      </w:r>
      <w:r w:rsidRPr="00FD536E">
        <w:rPr>
          <w:lang w:val="en-IN" w:eastAsia="en-IN"/>
        </w:rPr>
        <w:t>: The minimal positive coefficient indicates that newspaper advertising has a negligible effect on sales. This suggests that investments in newspaper ads may not yield significant returns compared to TV and radio.</w:t>
      </w:r>
    </w:p>
    <w:p w14:paraId="2E978DD9" w14:textId="77777777" w:rsidR="00D5631B" w:rsidRPr="00FD536E" w:rsidRDefault="00D5631B" w:rsidP="00D5631B">
      <w:pPr>
        <w:widowControl/>
        <w:autoSpaceDE/>
        <w:autoSpaceDN/>
        <w:rPr>
          <w:b/>
          <w:bCs/>
          <w:lang w:val="en-IN" w:eastAsia="en-IN"/>
        </w:rPr>
      </w:pPr>
      <w:r w:rsidRPr="00FD536E">
        <w:rPr>
          <w:b/>
          <w:bCs/>
          <w:lang w:val="en-IN" w:eastAsia="en-IN"/>
        </w:rPr>
        <w:t>Product Performance Dataset</w:t>
      </w:r>
    </w:p>
    <w:p w14:paraId="07298505" w14:textId="77777777" w:rsidR="00D5631B" w:rsidRPr="00FD536E" w:rsidRDefault="00D5631B" w:rsidP="00D5631B">
      <w:pPr>
        <w:widowControl/>
        <w:numPr>
          <w:ilvl w:val="0"/>
          <w:numId w:val="28"/>
        </w:numPr>
        <w:autoSpaceDE/>
        <w:autoSpaceDN/>
        <w:rPr>
          <w:lang w:val="en-IN" w:eastAsia="en-IN"/>
        </w:rPr>
      </w:pPr>
      <w:r w:rsidRPr="00FD536E">
        <w:rPr>
          <w:b/>
          <w:bCs/>
          <w:lang w:val="en-IN" w:eastAsia="en-IN"/>
        </w:rPr>
        <w:t>Predictors</w:t>
      </w:r>
      <w:r w:rsidRPr="00FD536E">
        <w:rPr>
          <w:lang w:val="en-IN" w:eastAsia="en-IN"/>
        </w:rPr>
        <w:t>: Ambience, Customer Service, Offers, Product Range</w:t>
      </w:r>
    </w:p>
    <w:p w14:paraId="5EE0B35B" w14:textId="77777777" w:rsidR="00D5631B" w:rsidRPr="00FD536E" w:rsidRDefault="00D5631B" w:rsidP="00D5631B">
      <w:pPr>
        <w:widowControl/>
        <w:numPr>
          <w:ilvl w:val="0"/>
          <w:numId w:val="28"/>
        </w:numPr>
        <w:autoSpaceDE/>
        <w:autoSpaceDN/>
        <w:rPr>
          <w:lang w:val="en-IN" w:eastAsia="en-IN"/>
        </w:rPr>
      </w:pPr>
      <w:r w:rsidRPr="00FD536E">
        <w:rPr>
          <w:b/>
          <w:bCs/>
          <w:lang w:val="en-IN" w:eastAsia="en-IN"/>
        </w:rPr>
        <w:t>Dependent Variable</w:t>
      </w:r>
      <w:r w:rsidRPr="00FD536E">
        <w:rPr>
          <w:lang w:val="en-IN" w:eastAsia="en-IN"/>
        </w:rPr>
        <w:t>: Performance</w:t>
      </w:r>
    </w:p>
    <w:p w14:paraId="6D4DA025" w14:textId="77777777" w:rsidR="00D5631B" w:rsidRPr="00FD536E" w:rsidRDefault="00D5631B" w:rsidP="00D5631B">
      <w:pPr>
        <w:widowControl/>
        <w:numPr>
          <w:ilvl w:val="0"/>
          <w:numId w:val="28"/>
        </w:numPr>
        <w:autoSpaceDE/>
        <w:autoSpaceDN/>
        <w:rPr>
          <w:lang w:val="en-IN" w:eastAsia="en-IN"/>
        </w:rPr>
      </w:pPr>
      <w:r w:rsidRPr="00FD536E">
        <w:rPr>
          <w:b/>
          <w:bCs/>
          <w:lang w:val="en-IN" w:eastAsia="en-IN"/>
        </w:rPr>
        <w:t>Coefficients</w:t>
      </w:r>
      <w:r w:rsidRPr="00FD536E">
        <w:rPr>
          <w:lang w:val="en-IN" w:eastAsia="en-IN"/>
        </w:rPr>
        <w:t>:</w:t>
      </w:r>
    </w:p>
    <w:p w14:paraId="56058F78" w14:textId="77777777" w:rsidR="00D5631B" w:rsidRPr="00FD536E" w:rsidRDefault="00D5631B" w:rsidP="00D5631B">
      <w:pPr>
        <w:widowControl/>
        <w:numPr>
          <w:ilvl w:val="1"/>
          <w:numId w:val="28"/>
        </w:numPr>
        <w:autoSpaceDE/>
        <w:autoSpaceDN/>
        <w:rPr>
          <w:lang w:val="en-IN" w:eastAsia="en-IN"/>
        </w:rPr>
      </w:pPr>
      <w:r w:rsidRPr="00FD536E">
        <w:rPr>
          <w:b/>
          <w:bCs/>
          <w:lang w:val="en-IN" w:eastAsia="en-IN"/>
        </w:rPr>
        <w:t>Ambience</w:t>
      </w:r>
      <w:r w:rsidRPr="00FD536E">
        <w:rPr>
          <w:lang w:val="en-IN" w:eastAsia="en-IN"/>
        </w:rPr>
        <w:t>: Coefficient = 0.1744</w:t>
      </w:r>
    </w:p>
    <w:p w14:paraId="2E5DDB51" w14:textId="77777777" w:rsidR="00D5631B" w:rsidRPr="00FD536E" w:rsidRDefault="00D5631B" w:rsidP="00D5631B">
      <w:pPr>
        <w:widowControl/>
        <w:numPr>
          <w:ilvl w:val="2"/>
          <w:numId w:val="28"/>
        </w:numPr>
        <w:autoSpaceDE/>
        <w:autoSpaceDN/>
        <w:rPr>
          <w:lang w:val="en-IN" w:eastAsia="en-IN"/>
        </w:rPr>
      </w:pPr>
      <w:r w:rsidRPr="00FD536E">
        <w:rPr>
          <w:b/>
          <w:bCs/>
          <w:lang w:val="en-IN" w:eastAsia="en-IN"/>
        </w:rPr>
        <w:t>Relationship</w:t>
      </w:r>
      <w:r w:rsidRPr="00FD536E">
        <w:rPr>
          <w:lang w:val="en-IN" w:eastAsia="en-IN"/>
        </w:rPr>
        <w:t>: Improvements in ambience positively influence product performance, indicating that a better shopping environment can enhance customer satisfaction and sales.</w:t>
      </w:r>
    </w:p>
    <w:p w14:paraId="61B37B67" w14:textId="77777777" w:rsidR="00D5631B" w:rsidRPr="00FD536E" w:rsidRDefault="00D5631B" w:rsidP="00D5631B">
      <w:pPr>
        <w:widowControl/>
        <w:numPr>
          <w:ilvl w:val="1"/>
          <w:numId w:val="28"/>
        </w:numPr>
        <w:autoSpaceDE/>
        <w:autoSpaceDN/>
        <w:rPr>
          <w:lang w:val="en-IN" w:eastAsia="en-IN"/>
        </w:rPr>
      </w:pPr>
      <w:r w:rsidRPr="00FD536E">
        <w:rPr>
          <w:b/>
          <w:bCs/>
          <w:lang w:val="en-IN" w:eastAsia="en-IN"/>
        </w:rPr>
        <w:t>Customer Service</w:t>
      </w:r>
      <w:r w:rsidRPr="00FD536E">
        <w:rPr>
          <w:lang w:val="en-IN" w:eastAsia="en-IN"/>
        </w:rPr>
        <w:t>: Coefficient = 0.0322</w:t>
      </w:r>
    </w:p>
    <w:p w14:paraId="3D921B79" w14:textId="77777777" w:rsidR="00D5631B" w:rsidRPr="00FD536E" w:rsidRDefault="00D5631B" w:rsidP="00D5631B">
      <w:pPr>
        <w:widowControl/>
        <w:numPr>
          <w:ilvl w:val="2"/>
          <w:numId w:val="28"/>
        </w:numPr>
        <w:autoSpaceDE/>
        <w:autoSpaceDN/>
        <w:rPr>
          <w:lang w:val="en-IN" w:eastAsia="en-IN"/>
        </w:rPr>
      </w:pPr>
      <w:r w:rsidRPr="00FD536E">
        <w:rPr>
          <w:b/>
          <w:bCs/>
          <w:lang w:val="en-IN" w:eastAsia="en-IN"/>
        </w:rPr>
        <w:t>Relationship</w:t>
      </w:r>
      <w:r w:rsidRPr="00FD536E">
        <w:rPr>
          <w:lang w:val="en-IN" w:eastAsia="en-IN"/>
        </w:rPr>
        <w:t>: While customer service has a positive impact, its effect is relatively weak compared to other factors. This suggests that while important, it may not be the primary driver of performance.</w:t>
      </w:r>
    </w:p>
    <w:p w14:paraId="2934D0DE" w14:textId="77777777" w:rsidR="00D5631B" w:rsidRPr="00FD536E" w:rsidRDefault="00D5631B" w:rsidP="00D5631B">
      <w:pPr>
        <w:widowControl/>
        <w:numPr>
          <w:ilvl w:val="1"/>
          <w:numId w:val="28"/>
        </w:numPr>
        <w:autoSpaceDE/>
        <w:autoSpaceDN/>
        <w:rPr>
          <w:lang w:val="en-IN" w:eastAsia="en-IN"/>
        </w:rPr>
      </w:pPr>
      <w:r w:rsidRPr="00FD536E">
        <w:rPr>
          <w:b/>
          <w:bCs/>
          <w:lang w:val="en-IN" w:eastAsia="en-IN"/>
        </w:rPr>
        <w:t>Offers</w:t>
      </w:r>
      <w:r w:rsidRPr="00FD536E">
        <w:rPr>
          <w:lang w:val="en-IN" w:eastAsia="en-IN"/>
        </w:rPr>
        <w:t>: Coefficient = -0.1415</w:t>
      </w:r>
    </w:p>
    <w:p w14:paraId="6A3D9B4E" w14:textId="77777777" w:rsidR="00D5631B" w:rsidRPr="00FD536E" w:rsidRDefault="00D5631B" w:rsidP="00D5631B">
      <w:pPr>
        <w:widowControl/>
        <w:numPr>
          <w:ilvl w:val="2"/>
          <w:numId w:val="28"/>
        </w:numPr>
        <w:autoSpaceDE/>
        <w:autoSpaceDN/>
        <w:rPr>
          <w:lang w:val="en-IN" w:eastAsia="en-IN"/>
        </w:rPr>
      </w:pPr>
      <w:r w:rsidRPr="00FD536E">
        <w:rPr>
          <w:b/>
          <w:bCs/>
          <w:lang w:val="en-IN" w:eastAsia="en-IN"/>
        </w:rPr>
        <w:t>Relationship</w:t>
      </w:r>
      <w:r w:rsidRPr="00FD536E">
        <w:rPr>
          <w:lang w:val="en-IN" w:eastAsia="en-IN"/>
        </w:rPr>
        <w:t>: The negative coefficient indicates that increasing offers may not lead to better performance, suggesting that customers may perceive offers as less valuable or that they may not align with their expectations.</w:t>
      </w:r>
    </w:p>
    <w:p w14:paraId="587BE430" w14:textId="77777777" w:rsidR="00D5631B" w:rsidRPr="00FD536E" w:rsidRDefault="00D5631B" w:rsidP="00D5631B">
      <w:pPr>
        <w:widowControl/>
        <w:numPr>
          <w:ilvl w:val="1"/>
          <w:numId w:val="28"/>
        </w:numPr>
        <w:autoSpaceDE/>
        <w:autoSpaceDN/>
        <w:rPr>
          <w:lang w:val="en-IN" w:eastAsia="en-IN"/>
        </w:rPr>
      </w:pPr>
      <w:r w:rsidRPr="00FD536E">
        <w:rPr>
          <w:b/>
          <w:bCs/>
          <w:lang w:val="en-IN" w:eastAsia="en-IN"/>
        </w:rPr>
        <w:t>Product Range</w:t>
      </w:r>
      <w:r w:rsidRPr="00FD536E">
        <w:rPr>
          <w:lang w:val="en-IN" w:eastAsia="en-IN"/>
        </w:rPr>
        <w:t>: Coefficient = -0.2976</w:t>
      </w:r>
    </w:p>
    <w:p w14:paraId="23EDF203" w14:textId="77777777" w:rsidR="00D5631B" w:rsidRPr="00FD536E" w:rsidRDefault="00D5631B" w:rsidP="00D5631B">
      <w:pPr>
        <w:widowControl/>
        <w:numPr>
          <w:ilvl w:val="2"/>
          <w:numId w:val="28"/>
        </w:numPr>
        <w:autoSpaceDE/>
        <w:autoSpaceDN/>
        <w:rPr>
          <w:lang w:val="en-IN" w:eastAsia="en-IN"/>
        </w:rPr>
      </w:pPr>
      <w:r w:rsidRPr="00FD536E">
        <w:rPr>
          <w:b/>
          <w:bCs/>
          <w:lang w:val="en-IN" w:eastAsia="en-IN"/>
        </w:rPr>
        <w:t>Relationship</w:t>
      </w:r>
      <w:r w:rsidRPr="00FD536E">
        <w:rPr>
          <w:lang w:val="en-IN" w:eastAsia="en-IN"/>
        </w:rPr>
        <w:t>: A wider product range negatively impacts performance, possibly due to customer confusion or overwhelming choices, indicating that quality may be more important than quantity.</w:t>
      </w:r>
    </w:p>
    <w:p w14:paraId="7A6A1821" w14:textId="77777777" w:rsidR="00D5631B" w:rsidRPr="00FD536E" w:rsidRDefault="00D5631B" w:rsidP="00D5631B">
      <w:pPr>
        <w:widowControl/>
        <w:autoSpaceDE/>
        <w:autoSpaceDN/>
        <w:rPr>
          <w:b/>
          <w:bCs/>
          <w:lang w:val="en-IN" w:eastAsia="en-IN"/>
        </w:rPr>
      </w:pPr>
      <w:r w:rsidRPr="00FD536E">
        <w:rPr>
          <w:b/>
          <w:bCs/>
          <w:lang w:val="en-IN" w:eastAsia="en-IN"/>
        </w:rPr>
        <w:t>Car Dekho Dataset</w:t>
      </w:r>
    </w:p>
    <w:p w14:paraId="532CAF49" w14:textId="77777777" w:rsidR="00D5631B" w:rsidRPr="00FD536E" w:rsidRDefault="00D5631B" w:rsidP="00D5631B">
      <w:pPr>
        <w:widowControl/>
        <w:numPr>
          <w:ilvl w:val="0"/>
          <w:numId w:val="29"/>
        </w:numPr>
        <w:autoSpaceDE/>
        <w:autoSpaceDN/>
        <w:rPr>
          <w:lang w:val="en-IN" w:eastAsia="en-IN"/>
        </w:rPr>
      </w:pPr>
      <w:r w:rsidRPr="00FD536E">
        <w:rPr>
          <w:b/>
          <w:bCs/>
          <w:lang w:val="en-IN" w:eastAsia="en-IN"/>
        </w:rPr>
        <w:t>Predictors</w:t>
      </w:r>
      <w:r w:rsidRPr="00FD536E">
        <w:rPr>
          <w:lang w:val="en-IN" w:eastAsia="en-IN"/>
        </w:rPr>
        <w:t>: Name, Year, Selling Price, Km Driven, Fuel, Seller Type, Transmission</w:t>
      </w:r>
    </w:p>
    <w:p w14:paraId="744D62C0" w14:textId="77777777" w:rsidR="00D5631B" w:rsidRPr="00FD536E" w:rsidRDefault="00D5631B" w:rsidP="00D5631B">
      <w:pPr>
        <w:widowControl/>
        <w:numPr>
          <w:ilvl w:val="0"/>
          <w:numId w:val="29"/>
        </w:numPr>
        <w:autoSpaceDE/>
        <w:autoSpaceDN/>
        <w:rPr>
          <w:lang w:val="en-IN" w:eastAsia="en-IN"/>
        </w:rPr>
      </w:pPr>
      <w:r w:rsidRPr="00FD536E">
        <w:rPr>
          <w:b/>
          <w:bCs/>
          <w:lang w:val="en-IN" w:eastAsia="en-IN"/>
        </w:rPr>
        <w:t>Dependent Variable</w:t>
      </w:r>
      <w:r w:rsidRPr="00FD536E">
        <w:rPr>
          <w:lang w:val="en-IN" w:eastAsia="en-IN"/>
        </w:rPr>
        <w:t>: Selling Price</w:t>
      </w:r>
    </w:p>
    <w:p w14:paraId="57D25AC8" w14:textId="77777777" w:rsidR="00D5631B" w:rsidRPr="00FD536E" w:rsidRDefault="00D5631B" w:rsidP="00D5631B">
      <w:pPr>
        <w:widowControl/>
        <w:numPr>
          <w:ilvl w:val="0"/>
          <w:numId w:val="29"/>
        </w:numPr>
        <w:autoSpaceDE/>
        <w:autoSpaceDN/>
        <w:rPr>
          <w:lang w:val="en-IN" w:eastAsia="en-IN"/>
        </w:rPr>
      </w:pPr>
      <w:r w:rsidRPr="00FD536E">
        <w:rPr>
          <w:b/>
          <w:bCs/>
          <w:lang w:val="en-IN" w:eastAsia="en-IN"/>
        </w:rPr>
        <w:t>Coefficients</w:t>
      </w:r>
      <w:r w:rsidRPr="00FD536E">
        <w:rPr>
          <w:lang w:val="en-IN" w:eastAsia="en-IN"/>
        </w:rPr>
        <w:t>:</w:t>
      </w:r>
    </w:p>
    <w:p w14:paraId="3BF18E63" w14:textId="77777777" w:rsidR="00D5631B" w:rsidRPr="00FD536E" w:rsidRDefault="00D5631B" w:rsidP="00D5631B">
      <w:pPr>
        <w:widowControl/>
        <w:numPr>
          <w:ilvl w:val="1"/>
          <w:numId w:val="29"/>
        </w:numPr>
        <w:autoSpaceDE/>
        <w:autoSpaceDN/>
        <w:rPr>
          <w:lang w:val="en-IN" w:eastAsia="en-IN"/>
        </w:rPr>
      </w:pPr>
      <w:r w:rsidRPr="00FD536E">
        <w:rPr>
          <w:b/>
          <w:bCs/>
          <w:lang w:val="en-IN" w:eastAsia="en-IN"/>
        </w:rPr>
        <w:t>Year</w:t>
      </w:r>
      <w:r w:rsidRPr="00FD536E">
        <w:rPr>
          <w:lang w:val="en-IN" w:eastAsia="en-IN"/>
        </w:rPr>
        <w:t>: A positive coefficient indicates that newer cars tend to have higher selling prices, reflecting consumer preference for newer models.</w:t>
      </w:r>
    </w:p>
    <w:p w14:paraId="3CF03CBD" w14:textId="77777777" w:rsidR="00D5631B" w:rsidRPr="00FD536E" w:rsidRDefault="00D5631B" w:rsidP="00D5631B">
      <w:pPr>
        <w:widowControl/>
        <w:numPr>
          <w:ilvl w:val="1"/>
          <w:numId w:val="29"/>
        </w:numPr>
        <w:autoSpaceDE/>
        <w:autoSpaceDN/>
        <w:rPr>
          <w:lang w:val="en-IN" w:eastAsia="en-IN"/>
        </w:rPr>
      </w:pPr>
      <w:r w:rsidRPr="00FD536E">
        <w:rPr>
          <w:b/>
          <w:bCs/>
          <w:lang w:val="en-IN" w:eastAsia="en-IN"/>
        </w:rPr>
        <w:lastRenderedPageBreak/>
        <w:t>Selling Price</w:t>
      </w:r>
      <w:r w:rsidRPr="00FD536E">
        <w:rPr>
          <w:lang w:val="en-IN" w:eastAsia="en-IN"/>
        </w:rPr>
        <w:t>: The coefficient is expected to be positive, reinforcing the idea that higher prices correlate with higher perceived value.</w:t>
      </w:r>
    </w:p>
    <w:p w14:paraId="6756F127" w14:textId="77777777" w:rsidR="00D5631B" w:rsidRPr="00FD536E" w:rsidRDefault="00D5631B" w:rsidP="00D5631B">
      <w:pPr>
        <w:widowControl/>
        <w:numPr>
          <w:ilvl w:val="1"/>
          <w:numId w:val="29"/>
        </w:numPr>
        <w:autoSpaceDE/>
        <w:autoSpaceDN/>
        <w:rPr>
          <w:lang w:val="en-IN" w:eastAsia="en-IN"/>
        </w:rPr>
      </w:pPr>
      <w:r w:rsidRPr="00FD536E">
        <w:rPr>
          <w:b/>
          <w:bCs/>
          <w:lang w:val="en-IN" w:eastAsia="en-IN"/>
        </w:rPr>
        <w:t>Km Driven</w:t>
      </w:r>
      <w:r w:rsidRPr="00FD536E">
        <w:rPr>
          <w:lang w:val="en-IN" w:eastAsia="en-IN"/>
        </w:rPr>
        <w:t>: A negative coefficient suggests that higher mileage negatively affects the selling price, as consumers typically prefer cars with lower usage.</w:t>
      </w:r>
    </w:p>
    <w:p w14:paraId="0D6E64D9" w14:textId="77777777" w:rsidR="00D5631B" w:rsidRPr="00FD536E" w:rsidRDefault="00D5631B" w:rsidP="00D5631B">
      <w:pPr>
        <w:widowControl/>
        <w:numPr>
          <w:ilvl w:val="1"/>
          <w:numId w:val="29"/>
        </w:numPr>
        <w:autoSpaceDE/>
        <w:autoSpaceDN/>
        <w:rPr>
          <w:lang w:val="en-IN" w:eastAsia="en-IN"/>
        </w:rPr>
      </w:pPr>
      <w:r w:rsidRPr="00FD536E">
        <w:rPr>
          <w:b/>
          <w:bCs/>
          <w:lang w:val="en-IN" w:eastAsia="en-IN"/>
        </w:rPr>
        <w:t>Fuel Type</w:t>
      </w:r>
      <w:r w:rsidRPr="00FD536E">
        <w:rPr>
          <w:lang w:val="en-IN" w:eastAsia="en-IN"/>
        </w:rPr>
        <w:t>: Different fuel types may have varying coefficients, indicating their desirability in the market, with some types being more sought after than others.</w:t>
      </w:r>
    </w:p>
    <w:p w14:paraId="5F1FA016" w14:textId="77777777" w:rsidR="00D5631B" w:rsidRPr="00FD536E" w:rsidRDefault="00D5631B" w:rsidP="00D5631B">
      <w:pPr>
        <w:widowControl/>
        <w:numPr>
          <w:ilvl w:val="1"/>
          <w:numId w:val="29"/>
        </w:numPr>
        <w:autoSpaceDE/>
        <w:autoSpaceDN/>
        <w:rPr>
          <w:lang w:val="en-IN" w:eastAsia="en-IN"/>
        </w:rPr>
      </w:pPr>
      <w:r w:rsidRPr="00FD536E">
        <w:rPr>
          <w:b/>
          <w:bCs/>
          <w:lang w:val="en-IN" w:eastAsia="en-IN"/>
        </w:rPr>
        <w:t>Seller Type and Transmission</w:t>
      </w:r>
      <w:r w:rsidRPr="00FD536E">
        <w:rPr>
          <w:lang w:val="en-IN" w:eastAsia="en-IN"/>
        </w:rPr>
        <w:t xml:space="preserve">: These variables may also show significant coefficients, indicating their influence on the selling price, with certain seller types or transmission types being more </w:t>
      </w:r>
      <w:proofErr w:type="spellStart"/>
      <w:r w:rsidRPr="00FD536E">
        <w:rPr>
          <w:lang w:val="en-IN" w:eastAsia="en-IN"/>
        </w:rPr>
        <w:t>favorable</w:t>
      </w:r>
      <w:proofErr w:type="spellEnd"/>
      <w:r w:rsidRPr="00FD536E">
        <w:rPr>
          <w:lang w:val="en-IN" w:eastAsia="en-IN"/>
        </w:rPr>
        <w:t>.</w:t>
      </w:r>
    </w:p>
    <w:p w14:paraId="5B4D623A" w14:textId="77777777" w:rsidR="00D5631B" w:rsidRPr="00FD536E" w:rsidRDefault="00D5631B" w:rsidP="00D5631B">
      <w:pPr>
        <w:widowControl/>
        <w:autoSpaceDE/>
        <w:autoSpaceDN/>
        <w:rPr>
          <w:b/>
          <w:bCs/>
          <w:lang w:val="en-IN" w:eastAsia="en-IN"/>
        </w:rPr>
      </w:pPr>
      <w:r w:rsidRPr="00FD536E">
        <w:rPr>
          <w:b/>
          <w:bCs/>
          <w:lang w:val="en-IN" w:eastAsia="en-IN"/>
        </w:rPr>
        <w:t>3. Conclusion</w:t>
      </w:r>
    </w:p>
    <w:p w14:paraId="42BE3D09" w14:textId="77777777" w:rsidR="00D5631B" w:rsidRPr="00FD536E" w:rsidRDefault="00D5631B" w:rsidP="00D5631B">
      <w:pPr>
        <w:widowControl/>
        <w:numPr>
          <w:ilvl w:val="0"/>
          <w:numId w:val="30"/>
        </w:numPr>
        <w:autoSpaceDE/>
        <w:autoSpaceDN/>
        <w:rPr>
          <w:lang w:val="en-IN" w:eastAsia="en-IN"/>
        </w:rPr>
      </w:pPr>
      <w:r w:rsidRPr="00FD536E">
        <w:rPr>
          <w:b/>
          <w:bCs/>
          <w:lang w:val="en-IN" w:eastAsia="en-IN"/>
        </w:rPr>
        <w:t>Overall Relationships</w:t>
      </w:r>
      <w:r w:rsidRPr="00FD536E">
        <w:rPr>
          <w:lang w:val="en-IN" w:eastAsia="en-IN"/>
        </w:rPr>
        <w:t>: The regression coefficients across the datasets provide valuable insights into how each predictor influences the dependent variable. Positive coefficients indicate beneficial relationships, while negative coefficients highlight potential drawbacks or areas for improvement.</w:t>
      </w:r>
    </w:p>
    <w:p w14:paraId="530406A9" w14:textId="77777777" w:rsidR="00B0629C" w:rsidRPr="00FD536E" w:rsidRDefault="00B0629C" w:rsidP="00B0629C">
      <w:pPr>
        <w:widowControl/>
        <w:autoSpaceDE/>
        <w:autoSpaceDN/>
        <w:ind w:left="720"/>
        <w:rPr>
          <w:lang w:val="en-IN" w:eastAsia="en-IN"/>
        </w:rPr>
      </w:pPr>
    </w:p>
    <w:p w14:paraId="6DC727A1" w14:textId="77777777" w:rsidR="00B0629C" w:rsidRPr="00FD536E" w:rsidRDefault="00B0629C" w:rsidP="00B0629C">
      <w:pPr>
        <w:rPr>
          <w:b/>
          <w:bCs/>
          <w:lang w:val="en-IN"/>
        </w:rPr>
      </w:pPr>
      <w:r w:rsidRPr="00FD536E">
        <w:rPr>
          <w:b/>
          <w:bCs/>
          <w:lang w:val="en-IN"/>
        </w:rPr>
        <w:t>Importance of Evaluating Model Performance</w:t>
      </w:r>
    </w:p>
    <w:p w14:paraId="0C48301F" w14:textId="77777777" w:rsidR="00B0629C" w:rsidRPr="00FD536E" w:rsidRDefault="00B0629C" w:rsidP="00B0629C">
      <w:pPr>
        <w:rPr>
          <w:lang w:val="en-IN"/>
        </w:rPr>
      </w:pPr>
      <w:r w:rsidRPr="00FD536E">
        <w:rPr>
          <w:lang w:val="en-IN"/>
        </w:rPr>
        <w:t>Evaluating model performance is a critical step in the regression analysis process. It ensures that the model is not only accurate but also reliable and generalizable to new data. Below are key aspects highlighting the importance of model performance evaluation, including metrics and residual analysis.</w:t>
      </w:r>
    </w:p>
    <w:p w14:paraId="486AC6A4" w14:textId="77777777" w:rsidR="00B0629C" w:rsidRPr="00FD536E" w:rsidRDefault="00B0629C" w:rsidP="00B0629C">
      <w:pPr>
        <w:rPr>
          <w:b/>
          <w:bCs/>
          <w:lang w:val="en-IN"/>
        </w:rPr>
      </w:pPr>
      <w:r w:rsidRPr="00FD536E">
        <w:rPr>
          <w:b/>
          <w:bCs/>
          <w:lang w:val="en-IN"/>
        </w:rPr>
        <w:t>1. Understanding Model Accuracy</w:t>
      </w:r>
    </w:p>
    <w:p w14:paraId="43534FF4" w14:textId="77777777" w:rsidR="00B0629C" w:rsidRPr="00FD536E" w:rsidRDefault="00B0629C" w:rsidP="00B0629C">
      <w:pPr>
        <w:numPr>
          <w:ilvl w:val="0"/>
          <w:numId w:val="35"/>
        </w:numPr>
        <w:rPr>
          <w:lang w:val="en-IN"/>
        </w:rPr>
      </w:pPr>
      <w:r w:rsidRPr="00FD536E">
        <w:rPr>
          <w:b/>
          <w:bCs/>
          <w:lang w:val="en-IN"/>
        </w:rPr>
        <w:t>Metrics for Evaluation</w:t>
      </w:r>
      <w:r w:rsidRPr="00FD536E">
        <w:rPr>
          <w:lang w:val="en-IN"/>
        </w:rPr>
        <w:t>:</w:t>
      </w:r>
    </w:p>
    <w:p w14:paraId="6E2F1D54" w14:textId="77777777" w:rsidR="00B0629C" w:rsidRPr="00FD536E" w:rsidRDefault="00B0629C" w:rsidP="00B0629C">
      <w:pPr>
        <w:numPr>
          <w:ilvl w:val="1"/>
          <w:numId w:val="35"/>
        </w:numPr>
        <w:rPr>
          <w:lang w:val="en-IN"/>
        </w:rPr>
      </w:pPr>
      <w:r w:rsidRPr="00FD536E">
        <w:rPr>
          <w:b/>
          <w:bCs/>
          <w:lang w:val="en-IN"/>
        </w:rPr>
        <w:t>Mean Square Error (MSE)</w:t>
      </w:r>
      <w:r w:rsidRPr="00FD536E">
        <w:rPr>
          <w:lang w:val="en-IN"/>
        </w:rPr>
        <w:t>: Measures the average squared difference between predicted and actual values. A lower MSE indicates better model performance.</w:t>
      </w:r>
    </w:p>
    <w:p w14:paraId="2085099E" w14:textId="77777777" w:rsidR="00B0629C" w:rsidRPr="00FD536E" w:rsidRDefault="00B0629C" w:rsidP="00B0629C">
      <w:pPr>
        <w:numPr>
          <w:ilvl w:val="1"/>
          <w:numId w:val="35"/>
        </w:numPr>
        <w:rPr>
          <w:lang w:val="en-IN"/>
        </w:rPr>
      </w:pPr>
      <w:r w:rsidRPr="00FD536E">
        <w:rPr>
          <w:b/>
          <w:bCs/>
          <w:lang w:val="en-IN"/>
        </w:rPr>
        <w:t>Root Mean Square Error (RMSE)</w:t>
      </w:r>
      <w:r w:rsidRPr="00FD536E">
        <w:rPr>
          <w:lang w:val="en-IN"/>
        </w:rPr>
        <w:t>: The square root of MSE, RMSE provides an error metric in the same units as the dependent variable, making it easier to interpret.</w:t>
      </w:r>
    </w:p>
    <w:p w14:paraId="2ACEADAB" w14:textId="77777777" w:rsidR="00B0629C" w:rsidRPr="00FD536E" w:rsidRDefault="00B0629C" w:rsidP="00B0629C">
      <w:pPr>
        <w:numPr>
          <w:ilvl w:val="1"/>
          <w:numId w:val="35"/>
        </w:numPr>
        <w:rPr>
          <w:lang w:val="en-IN"/>
        </w:rPr>
      </w:pPr>
      <w:r w:rsidRPr="00FD536E">
        <w:rPr>
          <w:b/>
          <w:bCs/>
          <w:lang w:val="en-IN"/>
        </w:rPr>
        <w:t>Mean Absolute Error (MAE)</w:t>
      </w:r>
      <w:r w:rsidRPr="00FD536E">
        <w:rPr>
          <w:lang w:val="en-IN"/>
        </w:rPr>
        <w:t>: Represents the average absolute difference between predicted and actual values. It is less sensitive to outliers compared to MSE.</w:t>
      </w:r>
    </w:p>
    <w:p w14:paraId="55E94699" w14:textId="77777777" w:rsidR="00B0629C" w:rsidRPr="00FD536E" w:rsidRDefault="00B0629C" w:rsidP="00B0629C">
      <w:pPr>
        <w:numPr>
          <w:ilvl w:val="1"/>
          <w:numId w:val="35"/>
        </w:numPr>
        <w:rPr>
          <w:lang w:val="en-IN"/>
        </w:rPr>
      </w:pPr>
      <w:r w:rsidRPr="00FD536E">
        <w:rPr>
          <w:b/>
          <w:bCs/>
          <w:lang w:val="en-IN"/>
        </w:rPr>
        <w:t>R-squared (R²)</w:t>
      </w:r>
      <w:r w:rsidRPr="00FD536E">
        <w:rPr>
          <w:lang w:val="en-IN"/>
        </w:rPr>
        <w:t>: Indicates the proportion of variance in the dependent variable that can be explained by the independent variables. A higher R² value suggests a better fit.</w:t>
      </w:r>
    </w:p>
    <w:p w14:paraId="71462E60" w14:textId="77777777" w:rsidR="00B0629C" w:rsidRPr="00FD536E" w:rsidRDefault="00B0629C" w:rsidP="00B0629C">
      <w:pPr>
        <w:rPr>
          <w:b/>
          <w:bCs/>
          <w:lang w:val="en-IN"/>
        </w:rPr>
      </w:pPr>
      <w:r w:rsidRPr="00FD536E">
        <w:rPr>
          <w:b/>
          <w:bCs/>
          <w:lang w:val="en-IN"/>
        </w:rPr>
        <w:t>2. Assessing Model Reliability</w:t>
      </w:r>
    </w:p>
    <w:p w14:paraId="2C6E0E10" w14:textId="77777777" w:rsidR="00B0629C" w:rsidRPr="00FD536E" w:rsidRDefault="00B0629C" w:rsidP="00B0629C">
      <w:pPr>
        <w:numPr>
          <w:ilvl w:val="0"/>
          <w:numId w:val="36"/>
        </w:numPr>
        <w:rPr>
          <w:lang w:val="en-IN"/>
        </w:rPr>
      </w:pPr>
      <w:r w:rsidRPr="00FD536E">
        <w:rPr>
          <w:b/>
          <w:bCs/>
          <w:lang w:val="en-IN"/>
        </w:rPr>
        <w:t>Generalization</w:t>
      </w:r>
      <w:r w:rsidRPr="00FD536E">
        <w:rPr>
          <w:lang w:val="en-IN"/>
        </w:rPr>
        <w:t>: Evaluating model performance helps determine how well the model will perform on unseen data. A model that performs well on training data but poorly on test data may be overfitting.</w:t>
      </w:r>
    </w:p>
    <w:p w14:paraId="151E58F4" w14:textId="77777777" w:rsidR="00B0629C" w:rsidRPr="00FD536E" w:rsidRDefault="00B0629C" w:rsidP="00B0629C">
      <w:pPr>
        <w:numPr>
          <w:ilvl w:val="0"/>
          <w:numId w:val="36"/>
        </w:numPr>
        <w:rPr>
          <w:lang w:val="en-IN"/>
        </w:rPr>
      </w:pPr>
      <w:r w:rsidRPr="00FD536E">
        <w:rPr>
          <w:b/>
          <w:bCs/>
          <w:lang w:val="en-IN"/>
        </w:rPr>
        <w:t>Validation Techniques</w:t>
      </w:r>
      <w:r w:rsidRPr="00FD536E">
        <w:rPr>
          <w:lang w:val="en-IN"/>
        </w:rPr>
        <w:t>: Techniques such as cross-validation can be employed to assess model reliability by partitioning the data into training and validation sets multiple times.</w:t>
      </w:r>
    </w:p>
    <w:p w14:paraId="484733A6" w14:textId="77777777" w:rsidR="00B0629C" w:rsidRPr="00FD536E" w:rsidRDefault="00B0629C" w:rsidP="00B0629C">
      <w:pPr>
        <w:rPr>
          <w:b/>
          <w:bCs/>
          <w:lang w:val="en-IN"/>
        </w:rPr>
      </w:pPr>
      <w:r w:rsidRPr="00FD536E">
        <w:rPr>
          <w:b/>
          <w:bCs/>
          <w:lang w:val="en-IN"/>
        </w:rPr>
        <w:t>3. Identifying Model Limitations</w:t>
      </w:r>
    </w:p>
    <w:p w14:paraId="6E954B2E" w14:textId="77777777" w:rsidR="00B0629C" w:rsidRPr="00FD536E" w:rsidRDefault="00B0629C" w:rsidP="00B0629C">
      <w:pPr>
        <w:numPr>
          <w:ilvl w:val="0"/>
          <w:numId w:val="37"/>
        </w:numPr>
        <w:rPr>
          <w:lang w:val="en-IN"/>
        </w:rPr>
      </w:pPr>
      <w:r w:rsidRPr="00FD536E">
        <w:rPr>
          <w:b/>
          <w:bCs/>
          <w:lang w:val="en-IN"/>
        </w:rPr>
        <w:t>Residual Analysis</w:t>
      </w:r>
      <w:r w:rsidRPr="00FD536E">
        <w:rPr>
          <w:lang w:val="en-IN"/>
        </w:rPr>
        <w:t>:</w:t>
      </w:r>
    </w:p>
    <w:p w14:paraId="707228C8" w14:textId="77777777" w:rsidR="00B0629C" w:rsidRPr="00FD536E" w:rsidRDefault="00B0629C" w:rsidP="00B0629C">
      <w:pPr>
        <w:numPr>
          <w:ilvl w:val="1"/>
          <w:numId w:val="37"/>
        </w:numPr>
        <w:rPr>
          <w:lang w:val="en-IN"/>
        </w:rPr>
      </w:pPr>
      <w:r w:rsidRPr="00FD536E">
        <w:rPr>
          <w:b/>
          <w:bCs/>
          <w:lang w:val="en-IN"/>
        </w:rPr>
        <w:t>Definition</w:t>
      </w:r>
      <w:r w:rsidRPr="00FD536E">
        <w:rPr>
          <w:lang w:val="en-IN"/>
        </w:rPr>
        <w:t xml:space="preserve">: Residuals are the differences between the actual and predicted values. </w:t>
      </w:r>
      <w:proofErr w:type="spellStart"/>
      <w:r w:rsidRPr="00FD536E">
        <w:rPr>
          <w:lang w:val="en-IN"/>
        </w:rPr>
        <w:t>Analyzing</w:t>
      </w:r>
      <w:proofErr w:type="spellEnd"/>
      <w:r w:rsidRPr="00FD536E">
        <w:rPr>
          <w:lang w:val="en-IN"/>
        </w:rPr>
        <w:t xml:space="preserve"> residuals helps identify patterns that the model may not have captured.</w:t>
      </w:r>
    </w:p>
    <w:p w14:paraId="66937145" w14:textId="77777777" w:rsidR="00B0629C" w:rsidRPr="00FD536E" w:rsidRDefault="00B0629C" w:rsidP="00B0629C">
      <w:pPr>
        <w:numPr>
          <w:ilvl w:val="1"/>
          <w:numId w:val="37"/>
        </w:numPr>
        <w:rPr>
          <w:lang w:val="en-IN"/>
        </w:rPr>
      </w:pPr>
      <w:r w:rsidRPr="00FD536E">
        <w:rPr>
          <w:b/>
          <w:bCs/>
          <w:lang w:val="en-IN"/>
        </w:rPr>
        <w:t>Random Distribution</w:t>
      </w:r>
      <w:r w:rsidRPr="00FD536E">
        <w:rPr>
          <w:lang w:val="en-IN"/>
        </w:rPr>
        <w:t>: Ideally, residuals should be randomly distributed around zero. Patterns in residuals may indicate issues such as non-linearity, heteroscedasticity, or omitted variable bias.</w:t>
      </w:r>
    </w:p>
    <w:p w14:paraId="416D6492" w14:textId="77777777" w:rsidR="00B0629C" w:rsidRPr="00FD536E" w:rsidRDefault="00B0629C" w:rsidP="00B0629C">
      <w:pPr>
        <w:numPr>
          <w:ilvl w:val="1"/>
          <w:numId w:val="37"/>
        </w:numPr>
        <w:rPr>
          <w:lang w:val="en-IN"/>
        </w:rPr>
      </w:pPr>
      <w:r w:rsidRPr="00FD536E">
        <w:rPr>
          <w:b/>
          <w:bCs/>
          <w:lang w:val="en-IN"/>
        </w:rPr>
        <w:t>Outliers</w:t>
      </w:r>
      <w:r w:rsidRPr="00FD536E">
        <w:rPr>
          <w:lang w:val="en-IN"/>
        </w:rPr>
        <w:t>: Residual analysis can help identify outliers that may disproportionately influence the model's performance, allowing for further investigation or adjustments.</w:t>
      </w:r>
    </w:p>
    <w:p w14:paraId="1CB7FC39" w14:textId="77777777" w:rsidR="00B0629C" w:rsidRPr="00FD536E" w:rsidRDefault="00B0629C" w:rsidP="00B0629C">
      <w:pPr>
        <w:rPr>
          <w:b/>
          <w:bCs/>
          <w:lang w:val="en-IN"/>
        </w:rPr>
      </w:pPr>
      <w:r w:rsidRPr="00FD536E">
        <w:rPr>
          <w:b/>
          <w:bCs/>
          <w:lang w:val="en-IN"/>
        </w:rPr>
        <w:t>4. Informing Model Improvement</w:t>
      </w:r>
    </w:p>
    <w:p w14:paraId="5953DF9C" w14:textId="77777777" w:rsidR="00B0629C" w:rsidRPr="00FD536E" w:rsidRDefault="00B0629C" w:rsidP="00B0629C">
      <w:pPr>
        <w:numPr>
          <w:ilvl w:val="0"/>
          <w:numId w:val="38"/>
        </w:numPr>
        <w:rPr>
          <w:lang w:val="en-IN"/>
        </w:rPr>
      </w:pPr>
      <w:r w:rsidRPr="00FD536E">
        <w:rPr>
          <w:b/>
          <w:bCs/>
          <w:lang w:val="en-IN"/>
        </w:rPr>
        <w:t>Feature Selection</w:t>
      </w:r>
      <w:r w:rsidRPr="00FD536E">
        <w:rPr>
          <w:lang w:val="en-IN"/>
        </w:rPr>
        <w:t>: Evaluating model performance can guide decisions on which features to retain or remove. Features with low significance may be dropped to simplify the model.</w:t>
      </w:r>
    </w:p>
    <w:p w14:paraId="01B659C3" w14:textId="77777777" w:rsidR="00B0629C" w:rsidRPr="00FD536E" w:rsidRDefault="00B0629C" w:rsidP="00B0629C">
      <w:pPr>
        <w:numPr>
          <w:ilvl w:val="0"/>
          <w:numId w:val="38"/>
        </w:numPr>
        <w:rPr>
          <w:lang w:val="en-IN"/>
        </w:rPr>
      </w:pPr>
      <w:r w:rsidRPr="00FD536E">
        <w:rPr>
          <w:b/>
          <w:bCs/>
          <w:lang w:val="en-IN"/>
        </w:rPr>
        <w:t>Model Selection</w:t>
      </w:r>
      <w:r w:rsidRPr="00FD536E">
        <w:rPr>
          <w:lang w:val="en-IN"/>
        </w:rPr>
        <w:t>: Performance metrics can help in comparing different models (e.g., linear regression vs. polynomial regression) to select the best-performing one for the given dataset.</w:t>
      </w:r>
    </w:p>
    <w:p w14:paraId="4B9E4B81" w14:textId="77777777" w:rsidR="00B0629C" w:rsidRPr="00FD536E" w:rsidRDefault="00B0629C" w:rsidP="00B0629C">
      <w:pPr>
        <w:numPr>
          <w:ilvl w:val="0"/>
          <w:numId w:val="38"/>
        </w:numPr>
        <w:rPr>
          <w:lang w:val="en-IN"/>
        </w:rPr>
      </w:pPr>
      <w:r w:rsidRPr="00FD536E">
        <w:rPr>
          <w:b/>
          <w:bCs/>
          <w:lang w:val="en-IN"/>
        </w:rPr>
        <w:t>Hyperparameter Tuning</w:t>
      </w:r>
      <w:r w:rsidRPr="00FD536E">
        <w:rPr>
          <w:lang w:val="en-IN"/>
        </w:rPr>
        <w:t>: For more complex models, evaluating performance can inform the tuning of hyperparameters to optimize model accuracy.</w:t>
      </w:r>
    </w:p>
    <w:p w14:paraId="12C38084" w14:textId="77777777" w:rsidR="00B0629C" w:rsidRPr="00FD536E" w:rsidRDefault="00B0629C" w:rsidP="00B0629C">
      <w:pPr>
        <w:rPr>
          <w:b/>
          <w:bCs/>
          <w:lang w:val="en-IN"/>
        </w:rPr>
      </w:pPr>
      <w:r w:rsidRPr="00FD536E">
        <w:rPr>
          <w:b/>
          <w:bCs/>
          <w:lang w:val="en-IN"/>
        </w:rPr>
        <w:t>5. Enhancing Decision-Making</w:t>
      </w:r>
    </w:p>
    <w:p w14:paraId="7125FA9A" w14:textId="77777777" w:rsidR="00B0629C" w:rsidRPr="00FD536E" w:rsidRDefault="00B0629C" w:rsidP="00B0629C">
      <w:pPr>
        <w:numPr>
          <w:ilvl w:val="0"/>
          <w:numId w:val="39"/>
        </w:numPr>
        <w:rPr>
          <w:lang w:val="en-IN"/>
        </w:rPr>
      </w:pPr>
      <w:r w:rsidRPr="00FD536E">
        <w:rPr>
          <w:b/>
          <w:bCs/>
          <w:lang w:val="en-IN"/>
        </w:rPr>
        <w:t>Data-Driven Decisions</w:t>
      </w:r>
      <w:r w:rsidRPr="00FD536E">
        <w:rPr>
          <w:lang w:val="en-IN"/>
        </w:rPr>
        <w:t>: Reliable model performance evaluation provides stakeholders with confidence in the predictions made by the model, leading to better-informed business decisions.</w:t>
      </w:r>
    </w:p>
    <w:p w14:paraId="590BDE0E" w14:textId="77777777" w:rsidR="00B0629C" w:rsidRPr="00FD536E" w:rsidRDefault="00B0629C" w:rsidP="00B0629C">
      <w:pPr>
        <w:numPr>
          <w:ilvl w:val="0"/>
          <w:numId w:val="39"/>
        </w:numPr>
        <w:rPr>
          <w:lang w:val="en-IN"/>
        </w:rPr>
      </w:pPr>
      <w:r w:rsidRPr="00FD536E">
        <w:rPr>
          <w:b/>
          <w:bCs/>
          <w:lang w:val="en-IN"/>
        </w:rPr>
        <w:lastRenderedPageBreak/>
        <w:t>Resource Allocation</w:t>
      </w:r>
      <w:r w:rsidRPr="00FD536E">
        <w:rPr>
          <w:lang w:val="en-IN"/>
        </w:rPr>
        <w:t>: Understanding which predictors significantly impact the dependent variable can help allocate resources effectively, such as focusing marketing efforts on high-impact advertising channels.</w:t>
      </w:r>
    </w:p>
    <w:p w14:paraId="72BD9E29" w14:textId="77777777" w:rsidR="00B0629C" w:rsidRPr="00FD536E" w:rsidRDefault="00B0629C" w:rsidP="00B0629C">
      <w:pPr>
        <w:ind w:left="720"/>
        <w:rPr>
          <w:lang w:val="en-IN"/>
        </w:rPr>
      </w:pPr>
    </w:p>
    <w:p w14:paraId="37529F85" w14:textId="77777777" w:rsidR="00B0629C" w:rsidRPr="00FD536E" w:rsidRDefault="00B0629C" w:rsidP="00B0629C">
      <w:pPr>
        <w:rPr>
          <w:b/>
          <w:bCs/>
          <w:lang w:val="en-IN"/>
        </w:rPr>
      </w:pPr>
      <w:r w:rsidRPr="00FD536E">
        <w:rPr>
          <w:b/>
          <w:bCs/>
          <w:lang w:val="en-IN"/>
        </w:rPr>
        <w:t>6. Conclusion</w:t>
      </w:r>
    </w:p>
    <w:p w14:paraId="77BE8263" w14:textId="77777777" w:rsidR="00B0629C" w:rsidRPr="00FD536E" w:rsidRDefault="00B0629C" w:rsidP="00B0629C">
      <w:pPr>
        <w:rPr>
          <w:lang w:val="en-IN"/>
        </w:rPr>
      </w:pPr>
      <w:r w:rsidRPr="00FD536E">
        <w:rPr>
          <w:lang w:val="en-IN"/>
        </w:rPr>
        <w:t>Evaluating model performance is essential for ensuring the accuracy, reliability, and generalizability of regression models. By utilizing performance metrics and conducting residual analysis, analysts can identify model limitations, inform improvements, and ultimately enhance decision-making processes. This comprehensive evaluation not only strengthens the model but also builds trust in its predictions among stakeholders.</w:t>
      </w:r>
    </w:p>
    <w:p w14:paraId="2E203EBA" w14:textId="77777777" w:rsidR="003B2666" w:rsidRPr="00FD536E" w:rsidRDefault="007A2628" w:rsidP="003B2666">
      <w:pPr>
        <w:pStyle w:val="Heading1"/>
        <w:spacing w:before="123"/>
        <w:ind w:left="0"/>
      </w:pPr>
      <w:r w:rsidRPr="00FD536E">
        <w:rPr>
          <w:noProof/>
        </w:rPr>
        <mc:AlternateContent>
          <mc:Choice Requires="wps">
            <w:drawing>
              <wp:anchor distT="0" distB="0" distL="0" distR="0" simplePos="0" relativeHeight="251670528" behindDoc="1" locked="0" layoutInCell="1" allowOverlap="1" wp14:anchorId="1DB36720" wp14:editId="0687FEC9">
                <wp:simplePos x="0" y="0"/>
                <wp:positionH relativeFrom="margin">
                  <wp:align>left</wp:align>
                </wp:positionH>
                <wp:positionV relativeFrom="paragraph">
                  <wp:posOffset>37465</wp:posOffset>
                </wp:positionV>
                <wp:extent cx="5157470" cy="1270"/>
                <wp:effectExtent l="0" t="0" r="0" b="0"/>
                <wp:wrapTopAndBottom/>
                <wp:docPr id="2"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7470" cy="1270"/>
                        </a:xfrm>
                        <a:custGeom>
                          <a:avLst/>
                          <a:gdLst>
                            <a:gd name="T0" fmla="+- 0 1886 1886"/>
                            <a:gd name="T1" fmla="*/ T0 w 8122"/>
                            <a:gd name="T2" fmla="+- 0 10008 1886"/>
                            <a:gd name="T3" fmla="*/ T2 w 8122"/>
                          </a:gdLst>
                          <a:ahLst/>
                          <a:cxnLst>
                            <a:cxn ang="0">
                              <a:pos x="T1" y="0"/>
                            </a:cxn>
                            <a:cxn ang="0">
                              <a:pos x="T3" y="0"/>
                            </a:cxn>
                          </a:cxnLst>
                          <a:rect l="0" t="0" r="r" b="b"/>
                          <a:pathLst>
                            <a:path w="8122">
                              <a:moveTo>
                                <a:pt x="0" y="0"/>
                              </a:moveTo>
                              <a:lnTo>
                                <a:pt x="8122" y="0"/>
                              </a:lnTo>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919ED" id="Freeform 116" o:spid="_x0000_s1026" style="position:absolute;margin-left:0;margin-top:2.95pt;width:406.1pt;height:.1pt;z-index:-2516459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812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" path="m,l8122,e" filled="f" strokeweight=".25397mm">
                <v:path arrowok="t" o:connecttype="custom" o:connectlocs="0,0;5157470,0" o:connectangles="0,0"/>
                <w10:wrap type="topAndBottom" anchorx="margin"/>
              </v:shape>
            </w:pict>
          </mc:Fallback>
        </mc:AlternateContent>
      </w:r>
    </w:p>
    <w:p w14:paraId="2613336C" w14:textId="77777777" w:rsidR="005F1FF9" w:rsidRPr="00FD536E" w:rsidRDefault="005F1FF9"/>
    <w:sectPr w:rsidR="005F1FF9" w:rsidRPr="00FD536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FBF63" w14:textId="77777777" w:rsidR="00755868" w:rsidRDefault="00755868" w:rsidP="00C30324">
      <w:r>
        <w:separator/>
      </w:r>
    </w:p>
  </w:endnote>
  <w:endnote w:type="continuationSeparator" w:id="0">
    <w:p w14:paraId="031C7EDA" w14:textId="77777777" w:rsidR="00755868" w:rsidRDefault="00755868" w:rsidP="00C3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52676" w14:textId="77777777" w:rsidR="00C30324" w:rsidRDefault="00C30324">
    <w:pPr>
      <w:pStyle w:val="Footer"/>
    </w:pPr>
    <w:r>
      <w:t xml:space="preserve">Supervised Machine Learning Lab </w:t>
    </w:r>
    <w:r w:rsidR="005A7285">
      <w:t xml:space="preserve">                     AY 2024-25                                      Batch 2023-2027</w:t>
    </w:r>
  </w:p>
  <w:p w14:paraId="5A01258D" w14:textId="77777777" w:rsidR="00C30324" w:rsidRDefault="00C3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98194" w14:textId="77777777" w:rsidR="00755868" w:rsidRDefault="00755868" w:rsidP="00C30324">
      <w:r>
        <w:separator/>
      </w:r>
    </w:p>
  </w:footnote>
  <w:footnote w:type="continuationSeparator" w:id="0">
    <w:p w14:paraId="746012C9" w14:textId="77777777" w:rsidR="00755868" w:rsidRDefault="00755868" w:rsidP="00C3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14365" w14:textId="77777777" w:rsidR="00C30324" w:rsidRDefault="00C30324" w:rsidP="00C30324">
    <w:pPr>
      <w:pStyle w:val="Header"/>
      <w:jc w:val="center"/>
    </w:pPr>
    <w:r>
      <w:t>Department of Artificial Intelligence &amp; Machine Learning</w:t>
    </w:r>
  </w:p>
  <w:p w14:paraId="50737A0B" w14:textId="77777777" w:rsidR="00C30324" w:rsidRDefault="00C30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57FD6"/>
    <w:multiLevelType w:val="multilevel"/>
    <w:tmpl w:val="350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8F0"/>
    <w:multiLevelType w:val="multilevel"/>
    <w:tmpl w:val="022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0921"/>
    <w:multiLevelType w:val="multilevel"/>
    <w:tmpl w:val="EF4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D02B5"/>
    <w:multiLevelType w:val="multilevel"/>
    <w:tmpl w:val="0EEAA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534EF"/>
    <w:multiLevelType w:val="multilevel"/>
    <w:tmpl w:val="C65E8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F7E7A"/>
    <w:multiLevelType w:val="multilevel"/>
    <w:tmpl w:val="E956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4C6D25"/>
    <w:multiLevelType w:val="multilevel"/>
    <w:tmpl w:val="FDC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A506F"/>
    <w:multiLevelType w:val="multilevel"/>
    <w:tmpl w:val="0FC4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00EDA"/>
    <w:multiLevelType w:val="multilevel"/>
    <w:tmpl w:val="F1969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587D48"/>
    <w:multiLevelType w:val="multilevel"/>
    <w:tmpl w:val="2C1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EC3693"/>
    <w:multiLevelType w:val="multilevel"/>
    <w:tmpl w:val="B8D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116AD"/>
    <w:multiLevelType w:val="multilevel"/>
    <w:tmpl w:val="479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455161"/>
    <w:multiLevelType w:val="multilevel"/>
    <w:tmpl w:val="6F2EB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3A6AB1"/>
    <w:multiLevelType w:val="multilevel"/>
    <w:tmpl w:val="96A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B96D67"/>
    <w:multiLevelType w:val="multilevel"/>
    <w:tmpl w:val="BF549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C42321"/>
    <w:multiLevelType w:val="multilevel"/>
    <w:tmpl w:val="C8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E407B"/>
    <w:multiLevelType w:val="multilevel"/>
    <w:tmpl w:val="EB5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420F0"/>
    <w:multiLevelType w:val="multilevel"/>
    <w:tmpl w:val="7EC6F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A5D54"/>
    <w:multiLevelType w:val="multilevel"/>
    <w:tmpl w:val="5198B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07664"/>
    <w:multiLevelType w:val="multilevel"/>
    <w:tmpl w:val="47D05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BE3D2E"/>
    <w:multiLevelType w:val="multilevel"/>
    <w:tmpl w:val="B4C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455C6"/>
    <w:multiLevelType w:val="multilevel"/>
    <w:tmpl w:val="B4A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F913F9"/>
    <w:multiLevelType w:val="multilevel"/>
    <w:tmpl w:val="DFA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A25920"/>
    <w:multiLevelType w:val="multilevel"/>
    <w:tmpl w:val="E72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575516"/>
    <w:multiLevelType w:val="multilevel"/>
    <w:tmpl w:val="FDE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163EE"/>
    <w:multiLevelType w:val="multilevel"/>
    <w:tmpl w:val="0AC68F0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F1DEB"/>
    <w:multiLevelType w:val="multilevel"/>
    <w:tmpl w:val="DE366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A6128D"/>
    <w:multiLevelType w:val="multilevel"/>
    <w:tmpl w:val="C1321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C12AEA"/>
    <w:multiLevelType w:val="multilevel"/>
    <w:tmpl w:val="2C3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8C1A6F"/>
    <w:multiLevelType w:val="multilevel"/>
    <w:tmpl w:val="781E8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317C86"/>
    <w:multiLevelType w:val="multilevel"/>
    <w:tmpl w:val="FB1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EB2B6D"/>
    <w:multiLevelType w:val="multilevel"/>
    <w:tmpl w:val="395AA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155BF"/>
    <w:multiLevelType w:val="multilevel"/>
    <w:tmpl w:val="8F9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D5672"/>
    <w:multiLevelType w:val="multilevel"/>
    <w:tmpl w:val="132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A145C6"/>
    <w:multiLevelType w:val="multilevel"/>
    <w:tmpl w:val="0432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33FBB"/>
    <w:multiLevelType w:val="multilevel"/>
    <w:tmpl w:val="716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0340E4"/>
    <w:multiLevelType w:val="multilevel"/>
    <w:tmpl w:val="7B202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E87D04"/>
    <w:multiLevelType w:val="multilevel"/>
    <w:tmpl w:val="AFD2A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36A15"/>
    <w:multiLevelType w:val="multilevel"/>
    <w:tmpl w:val="E8302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B72243"/>
    <w:multiLevelType w:val="multilevel"/>
    <w:tmpl w:val="5F0A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542168">
    <w:abstractNumId w:val="24"/>
  </w:num>
  <w:num w:numId="2" w16cid:durableId="252205819">
    <w:abstractNumId w:val="34"/>
  </w:num>
  <w:num w:numId="3" w16cid:durableId="1263999112">
    <w:abstractNumId w:val="10"/>
  </w:num>
  <w:num w:numId="4" w16cid:durableId="1484469785">
    <w:abstractNumId w:val="18"/>
  </w:num>
  <w:num w:numId="5" w16cid:durableId="1235622469">
    <w:abstractNumId w:val="6"/>
  </w:num>
  <w:num w:numId="6" w16cid:durableId="1771703546">
    <w:abstractNumId w:val="16"/>
  </w:num>
  <w:num w:numId="7" w16cid:durableId="1010062338">
    <w:abstractNumId w:val="20"/>
  </w:num>
  <w:num w:numId="8" w16cid:durableId="709648414">
    <w:abstractNumId w:val="0"/>
  </w:num>
  <w:num w:numId="9" w16cid:durableId="915938769">
    <w:abstractNumId w:val="7"/>
  </w:num>
  <w:num w:numId="10" w16cid:durableId="196624420">
    <w:abstractNumId w:val="25"/>
  </w:num>
  <w:num w:numId="11" w16cid:durableId="1971323305">
    <w:abstractNumId w:val="11"/>
  </w:num>
  <w:num w:numId="12" w16cid:durableId="552544420">
    <w:abstractNumId w:val="33"/>
  </w:num>
  <w:num w:numId="13" w16cid:durableId="1191720583">
    <w:abstractNumId w:val="32"/>
  </w:num>
  <w:num w:numId="14" w16cid:durableId="630792539">
    <w:abstractNumId w:val="9"/>
  </w:num>
  <w:num w:numId="15" w16cid:durableId="1734501911">
    <w:abstractNumId w:val="23"/>
  </w:num>
  <w:num w:numId="16" w16cid:durableId="282420849">
    <w:abstractNumId w:val="30"/>
  </w:num>
  <w:num w:numId="17" w16cid:durableId="1819765771">
    <w:abstractNumId w:val="22"/>
  </w:num>
  <w:num w:numId="18" w16cid:durableId="332339874">
    <w:abstractNumId w:val="15"/>
  </w:num>
  <w:num w:numId="19" w16cid:durableId="1141577173">
    <w:abstractNumId w:val="35"/>
  </w:num>
  <w:num w:numId="20" w16cid:durableId="322127933">
    <w:abstractNumId w:val="27"/>
  </w:num>
  <w:num w:numId="21" w16cid:durableId="1019086277">
    <w:abstractNumId w:val="31"/>
  </w:num>
  <w:num w:numId="22" w16cid:durableId="335887855">
    <w:abstractNumId w:val="38"/>
  </w:num>
  <w:num w:numId="23" w16cid:durableId="628900621">
    <w:abstractNumId w:val="17"/>
  </w:num>
  <w:num w:numId="24" w16cid:durableId="1118257342">
    <w:abstractNumId w:val="37"/>
  </w:num>
  <w:num w:numId="25" w16cid:durableId="202838702">
    <w:abstractNumId w:val="1"/>
  </w:num>
  <w:num w:numId="26" w16cid:durableId="268898310">
    <w:abstractNumId w:val="39"/>
  </w:num>
  <w:num w:numId="27" w16cid:durableId="1050499966">
    <w:abstractNumId w:val="29"/>
  </w:num>
  <w:num w:numId="28" w16cid:durableId="1995061306">
    <w:abstractNumId w:val="19"/>
  </w:num>
  <w:num w:numId="29" w16cid:durableId="1027677507">
    <w:abstractNumId w:val="26"/>
  </w:num>
  <w:num w:numId="30" w16cid:durableId="1822694973">
    <w:abstractNumId w:val="21"/>
  </w:num>
  <w:num w:numId="31" w16cid:durableId="1102337723">
    <w:abstractNumId w:val="12"/>
  </w:num>
  <w:num w:numId="32" w16cid:durableId="1310280005">
    <w:abstractNumId w:val="5"/>
  </w:num>
  <w:num w:numId="33" w16cid:durableId="661738091">
    <w:abstractNumId w:val="8"/>
  </w:num>
  <w:num w:numId="34" w16cid:durableId="1263882853">
    <w:abstractNumId w:val="3"/>
  </w:num>
  <w:num w:numId="35" w16cid:durableId="221334462">
    <w:abstractNumId w:val="14"/>
  </w:num>
  <w:num w:numId="36" w16cid:durableId="2087259432">
    <w:abstractNumId w:val="2"/>
  </w:num>
  <w:num w:numId="37" w16cid:durableId="1243417915">
    <w:abstractNumId w:val="36"/>
  </w:num>
  <w:num w:numId="38" w16cid:durableId="1910729452">
    <w:abstractNumId w:val="28"/>
  </w:num>
  <w:num w:numId="39" w16cid:durableId="373385526">
    <w:abstractNumId w:val="13"/>
  </w:num>
  <w:num w:numId="40" w16cid:durableId="1627349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66"/>
    <w:rsid w:val="000D294A"/>
    <w:rsid w:val="000D6E65"/>
    <w:rsid w:val="000F2E01"/>
    <w:rsid w:val="001435E0"/>
    <w:rsid w:val="001F7BC4"/>
    <w:rsid w:val="0026000D"/>
    <w:rsid w:val="003004CA"/>
    <w:rsid w:val="00332BD8"/>
    <w:rsid w:val="0036507A"/>
    <w:rsid w:val="00385EEB"/>
    <w:rsid w:val="003935FC"/>
    <w:rsid w:val="003B2666"/>
    <w:rsid w:val="00413542"/>
    <w:rsid w:val="004D63C6"/>
    <w:rsid w:val="005A7285"/>
    <w:rsid w:val="005F1FF9"/>
    <w:rsid w:val="00613198"/>
    <w:rsid w:val="00635A26"/>
    <w:rsid w:val="00697ECE"/>
    <w:rsid w:val="006F1497"/>
    <w:rsid w:val="00713C2C"/>
    <w:rsid w:val="00755868"/>
    <w:rsid w:val="007A2628"/>
    <w:rsid w:val="007D49AF"/>
    <w:rsid w:val="008570D4"/>
    <w:rsid w:val="00890B09"/>
    <w:rsid w:val="008C60C2"/>
    <w:rsid w:val="008E6538"/>
    <w:rsid w:val="00981D8E"/>
    <w:rsid w:val="00B0629C"/>
    <w:rsid w:val="00BB2EF5"/>
    <w:rsid w:val="00BD5706"/>
    <w:rsid w:val="00C2407D"/>
    <w:rsid w:val="00C30324"/>
    <w:rsid w:val="00D5631B"/>
    <w:rsid w:val="00D75C1F"/>
    <w:rsid w:val="00DB23BE"/>
    <w:rsid w:val="00E447FA"/>
    <w:rsid w:val="00F652B9"/>
    <w:rsid w:val="00F74FA7"/>
    <w:rsid w:val="00F92F38"/>
    <w:rsid w:val="00FD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9E947"/>
  <w15:chartTrackingRefBased/>
  <w15:docId w15:val="{9F29DFC6-9937-41D6-AD52-B63321D0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6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B2666"/>
    <w:pPr>
      <w:ind w:left="751"/>
      <w:outlineLvl w:val="0"/>
    </w:pPr>
    <w:rPr>
      <w:b/>
      <w:bCs/>
    </w:rPr>
  </w:style>
  <w:style w:type="paragraph" w:styleId="Heading2">
    <w:name w:val="heading 2"/>
    <w:basedOn w:val="Normal"/>
    <w:next w:val="Normal"/>
    <w:link w:val="Heading2Char"/>
    <w:uiPriority w:val="9"/>
    <w:semiHidden/>
    <w:unhideWhenUsed/>
    <w:qFormat/>
    <w:rsid w:val="00D563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1D8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66"/>
    <w:rPr>
      <w:rFonts w:ascii="Times New Roman" w:eastAsia="Times New Roman" w:hAnsi="Times New Roman" w:cs="Times New Roman"/>
      <w:b/>
      <w:bCs/>
      <w:lang w:val="en-US"/>
    </w:rPr>
  </w:style>
  <w:style w:type="paragraph" w:styleId="BodyText">
    <w:name w:val="Body Text"/>
    <w:basedOn w:val="Normal"/>
    <w:link w:val="BodyTextChar"/>
    <w:uiPriority w:val="1"/>
    <w:qFormat/>
    <w:rsid w:val="003B2666"/>
  </w:style>
  <w:style w:type="character" w:customStyle="1" w:styleId="BodyTextChar">
    <w:name w:val="Body Text Char"/>
    <w:basedOn w:val="DefaultParagraphFont"/>
    <w:link w:val="BodyText"/>
    <w:uiPriority w:val="1"/>
    <w:rsid w:val="003B2666"/>
    <w:rPr>
      <w:rFonts w:ascii="Times New Roman" w:eastAsia="Times New Roman" w:hAnsi="Times New Roman" w:cs="Times New Roman"/>
      <w:lang w:val="en-US"/>
    </w:rPr>
  </w:style>
  <w:style w:type="paragraph" w:styleId="NormalWeb">
    <w:name w:val="Normal (Web)"/>
    <w:basedOn w:val="Normal"/>
    <w:uiPriority w:val="99"/>
    <w:unhideWhenUsed/>
    <w:rsid w:val="003B266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B2666"/>
    <w:rPr>
      <w:b/>
      <w:bCs/>
    </w:rPr>
  </w:style>
  <w:style w:type="table" w:styleId="TableGrid">
    <w:name w:val="Table Grid"/>
    <w:basedOn w:val="TableNormal"/>
    <w:uiPriority w:val="39"/>
    <w:rsid w:val="003B266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542"/>
    <w:pPr>
      <w:ind w:left="720"/>
      <w:contextualSpacing/>
    </w:pPr>
  </w:style>
  <w:style w:type="paragraph" w:styleId="Header">
    <w:name w:val="header"/>
    <w:basedOn w:val="Normal"/>
    <w:link w:val="HeaderChar"/>
    <w:uiPriority w:val="99"/>
    <w:unhideWhenUsed/>
    <w:rsid w:val="00C30324"/>
    <w:pPr>
      <w:tabs>
        <w:tab w:val="center" w:pos="4513"/>
        <w:tab w:val="right" w:pos="9026"/>
      </w:tabs>
    </w:pPr>
  </w:style>
  <w:style w:type="character" w:customStyle="1" w:styleId="HeaderChar">
    <w:name w:val="Header Char"/>
    <w:basedOn w:val="DefaultParagraphFont"/>
    <w:link w:val="Header"/>
    <w:uiPriority w:val="99"/>
    <w:rsid w:val="00C30324"/>
    <w:rPr>
      <w:rFonts w:ascii="Times New Roman" w:eastAsia="Times New Roman" w:hAnsi="Times New Roman" w:cs="Times New Roman"/>
      <w:lang w:val="en-US"/>
    </w:rPr>
  </w:style>
  <w:style w:type="paragraph" w:styleId="Footer">
    <w:name w:val="footer"/>
    <w:basedOn w:val="Normal"/>
    <w:link w:val="FooterChar"/>
    <w:uiPriority w:val="99"/>
    <w:unhideWhenUsed/>
    <w:rsid w:val="00C30324"/>
    <w:pPr>
      <w:tabs>
        <w:tab w:val="center" w:pos="4513"/>
        <w:tab w:val="right" w:pos="9026"/>
      </w:tabs>
    </w:pPr>
  </w:style>
  <w:style w:type="character" w:customStyle="1" w:styleId="FooterChar">
    <w:name w:val="Footer Char"/>
    <w:basedOn w:val="DefaultParagraphFont"/>
    <w:link w:val="Footer"/>
    <w:uiPriority w:val="99"/>
    <w:rsid w:val="00C30324"/>
    <w:rPr>
      <w:rFonts w:ascii="Times New Roman" w:eastAsia="Times New Roman" w:hAnsi="Times New Roman" w:cs="Times New Roman"/>
      <w:lang w:val="en-US"/>
    </w:rPr>
  </w:style>
  <w:style w:type="character" w:styleId="Hyperlink">
    <w:name w:val="Hyperlink"/>
    <w:basedOn w:val="DefaultParagraphFont"/>
    <w:uiPriority w:val="99"/>
    <w:unhideWhenUsed/>
    <w:rsid w:val="0036507A"/>
    <w:rPr>
      <w:color w:val="0563C1" w:themeColor="hyperlink"/>
      <w:u w:val="single"/>
    </w:rPr>
  </w:style>
  <w:style w:type="character" w:styleId="UnresolvedMention">
    <w:name w:val="Unresolved Mention"/>
    <w:basedOn w:val="DefaultParagraphFont"/>
    <w:uiPriority w:val="99"/>
    <w:semiHidden/>
    <w:unhideWhenUsed/>
    <w:rsid w:val="0036507A"/>
    <w:rPr>
      <w:color w:val="605E5C"/>
      <w:shd w:val="clear" w:color="auto" w:fill="E1DFDD"/>
    </w:rPr>
  </w:style>
  <w:style w:type="character" w:customStyle="1" w:styleId="Heading3Char">
    <w:name w:val="Heading 3 Char"/>
    <w:basedOn w:val="DefaultParagraphFont"/>
    <w:link w:val="Heading3"/>
    <w:uiPriority w:val="9"/>
    <w:semiHidden/>
    <w:rsid w:val="00981D8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D5631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4957">
      <w:bodyDiv w:val="1"/>
      <w:marLeft w:val="0"/>
      <w:marRight w:val="0"/>
      <w:marTop w:val="0"/>
      <w:marBottom w:val="0"/>
      <w:divBdr>
        <w:top w:val="none" w:sz="0" w:space="0" w:color="auto"/>
        <w:left w:val="none" w:sz="0" w:space="0" w:color="auto"/>
        <w:bottom w:val="none" w:sz="0" w:space="0" w:color="auto"/>
        <w:right w:val="none" w:sz="0" w:space="0" w:color="auto"/>
      </w:divBdr>
    </w:div>
    <w:div w:id="35280360">
      <w:bodyDiv w:val="1"/>
      <w:marLeft w:val="0"/>
      <w:marRight w:val="0"/>
      <w:marTop w:val="0"/>
      <w:marBottom w:val="0"/>
      <w:divBdr>
        <w:top w:val="none" w:sz="0" w:space="0" w:color="auto"/>
        <w:left w:val="none" w:sz="0" w:space="0" w:color="auto"/>
        <w:bottom w:val="none" w:sz="0" w:space="0" w:color="auto"/>
        <w:right w:val="none" w:sz="0" w:space="0" w:color="auto"/>
      </w:divBdr>
    </w:div>
    <w:div w:id="319114127">
      <w:bodyDiv w:val="1"/>
      <w:marLeft w:val="0"/>
      <w:marRight w:val="0"/>
      <w:marTop w:val="0"/>
      <w:marBottom w:val="0"/>
      <w:divBdr>
        <w:top w:val="none" w:sz="0" w:space="0" w:color="auto"/>
        <w:left w:val="none" w:sz="0" w:space="0" w:color="auto"/>
        <w:bottom w:val="none" w:sz="0" w:space="0" w:color="auto"/>
        <w:right w:val="none" w:sz="0" w:space="0" w:color="auto"/>
      </w:divBdr>
    </w:div>
    <w:div w:id="372004009">
      <w:bodyDiv w:val="1"/>
      <w:marLeft w:val="0"/>
      <w:marRight w:val="0"/>
      <w:marTop w:val="0"/>
      <w:marBottom w:val="0"/>
      <w:divBdr>
        <w:top w:val="none" w:sz="0" w:space="0" w:color="auto"/>
        <w:left w:val="none" w:sz="0" w:space="0" w:color="auto"/>
        <w:bottom w:val="none" w:sz="0" w:space="0" w:color="auto"/>
        <w:right w:val="none" w:sz="0" w:space="0" w:color="auto"/>
      </w:divBdr>
    </w:div>
    <w:div w:id="483162607">
      <w:bodyDiv w:val="1"/>
      <w:marLeft w:val="0"/>
      <w:marRight w:val="0"/>
      <w:marTop w:val="0"/>
      <w:marBottom w:val="0"/>
      <w:divBdr>
        <w:top w:val="none" w:sz="0" w:space="0" w:color="auto"/>
        <w:left w:val="none" w:sz="0" w:space="0" w:color="auto"/>
        <w:bottom w:val="none" w:sz="0" w:space="0" w:color="auto"/>
        <w:right w:val="none" w:sz="0" w:space="0" w:color="auto"/>
      </w:divBdr>
    </w:div>
    <w:div w:id="501243598">
      <w:bodyDiv w:val="1"/>
      <w:marLeft w:val="0"/>
      <w:marRight w:val="0"/>
      <w:marTop w:val="0"/>
      <w:marBottom w:val="0"/>
      <w:divBdr>
        <w:top w:val="none" w:sz="0" w:space="0" w:color="auto"/>
        <w:left w:val="none" w:sz="0" w:space="0" w:color="auto"/>
        <w:bottom w:val="none" w:sz="0" w:space="0" w:color="auto"/>
        <w:right w:val="none" w:sz="0" w:space="0" w:color="auto"/>
      </w:divBdr>
    </w:div>
    <w:div w:id="528370557">
      <w:bodyDiv w:val="1"/>
      <w:marLeft w:val="0"/>
      <w:marRight w:val="0"/>
      <w:marTop w:val="0"/>
      <w:marBottom w:val="0"/>
      <w:divBdr>
        <w:top w:val="none" w:sz="0" w:space="0" w:color="auto"/>
        <w:left w:val="none" w:sz="0" w:space="0" w:color="auto"/>
        <w:bottom w:val="none" w:sz="0" w:space="0" w:color="auto"/>
        <w:right w:val="none" w:sz="0" w:space="0" w:color="auto"/>
      </w:divBdr>
    </w:div>
    <w:div w:id="550119838">
      <w:bodyDiv w:val="1"/>
      <w:marLeft w:val="0"/>
      <w:marRight w:val="0"/>
      <w:marTop w:val="0"/>
      <w:marBottom w:val="0"/>
      <w:divBdr>
        <w:top w:val="none" w:sz="0" w:space="0" w:color="auto"/>
        <w:left w:val="none" w:sz="0" w:space="0" w:color="auto"/>
        <w:bottom w:val="none" w:sz="0" w:space="0" w:color="auto"/>
        <w:right w:val="none" w:sz="0" w:space="0" w:color="auto"/>
      </w:divBdr>
    </w:div>
    <w:div w:id="611671629">
      <w:bodyDiv w:val="1"/>
      <w:marLeft w:val="0"/>
      <w:marRight w:val="0"/>
      <w:marTop w:val="0"/>
      <w:marBottom w:val="0"/>
      <w:divBdr>
        <w:top w:val="none" w:sz="0" w:space="0" w:color="auto"/>
        <w:left w:val="none" w:sz="0" w:space="0" w:color="auto"/>
        <w:bottom w:val="none" w:sz="0" w:space="0" w:color="auto"/>
        <w:right w:val="none" w:sz="0" w:space="0" w:color="auto"/>
      </w:divBdr>
    </w:div>
    <w:div w:id="692077546">
      <w:bodyDiv w:val="1"/>
      <w:marLeft w:val="0"/>
      <w:marRight w:val="0"/>
      <w:marTop w:val="0"/>
      <w:marBottom w:val="0"/>
      <w:divBdr>
        <w:top w:val="none" w:sz="0" w:space="0" w:color="auto"/>
        <w:left w:val="none" w:sz="0" w:space="0" w:color="auto"/>
        <w:bottom w:val="none" w:sz="0" w:space="0" w:color="auto"/>
        <w:right w:val="none" w:sz="0" w:space="0" w:color="auto"/>
      </w:divBdr>
    </w:div>
    <w:div w:id="696976947">
      <w:bodyDiv w:val="1"/>
      <w:marLeft w:val="0"/>
      <w:marRight w:val="0"/>
      <w:marTop w:val="0"/>
      <w:marBottom w:val="0"/>
      <w:divBdr>
        <w:top w:val="none" w:sz="0" w:space="0" w:color="auto"/>
        <w:left w:val="none" w:sz="0" w:space="0" w:color="auto"/>
        <w:bottom w:val="none" w:sz="0" w:space="0" w:color="auto"/>
        <w:right w:val="none" w:sz="0" w:space="0" w:color="auto"/>
      </w:divBdr>
    </w:div>
    <w:div w:id="781606963">
      <w:bodyDiv w:val="1"/>
      <w:marLeft w:val="0"/>
      <w:marRight w:val="0"/>
      <w:marTop w:val="0"/>
      <w:marBottom w:val="0"/>
      <w:divBdr>
        <w:top w:val="none" w:sz="0" w:space="0" w:color="auto"/>
        <w:left w:val="none" w:sz="0" w:space="0" w:color="auto"/>
        <w:bottom w:val="none" w:sz="0" w:space="0" w:color="auto"/>
        <w:right w:val="none" w:sz="0" w:space="0" w:color="auto"/>
      </w:divBdr>
    </w:div>
    <w:div w:id="820463198">
      <w:bodyDiv w:val="1"/>
      <w:marLeft w:val="0"/>
      <w:marRight w:val="0"/>
      <w:marTop w:val="0"/>
      <w:marBottom w:val="0"/>
      <w:divBdr>
        <w:top w:val="none" w:sz="0" w:space="0" w:color="auto"/>
        <w:left w:val="none" w:sz="0" w:space="0" w:color="auto"/>
        <w:bottom w:val="none" w:sz="0" w:space="0" w:color="auto"/>
        <w:right w:val="none" w:sz="0" w:space="0" w:color="auto"/>
      </w:divBdr>
    </w:div>
    <w:div w:id="975717330">
      <w:bodyDiv w:val="1"/>
      <w:marLeft w:val="0"/>
      <w:marRight w:val="0"/>
      <w:marTop w:val="0"/>
      <w:marBottom w:val="0"/>
      <w:divBdr>
        <w:top w:val="none" w:sz="0" w:space="0" w:color="auto"/>
        <w:left w:val="none" w:sz="0" w:space="0" w:color="auto"/>
        <w:bottom w:val="none" w:sz="0" w:space="0" w:color="auto"/>
        <w:right w:val="none" w:sz="0" w:space="0" w:color="auto"/>
      </w:divBdr>
    </w:div>
    <w:div w:id="1035080622">
      <w:bodyDiv w:val="1"/>
      <w:marLeft w:val="0"/>
      <w:marRight w:val="0"/>
      <w:marTop w:val="0"/>
      <w:marBottom w:val="0"/>
      <w:divBdr>
        <w:top w:val="none" w:sz="0" w:space="0" w:color="auto"/>
        <w:left w:val="none" w:sz="0" w:space="0" w:color="auto"/>
        <w:bottom w:val="none" w:sz="0" w:space="0" w:color="auto"/>
        <w:right w:val="none" w:sz="0" w:space="0" w:color="auto"/>
      </w:divBdr>
    </w:div>
    <w:div w:id="1051004369">
      <w:bodyDiv w:val="1"/>
      <w:marLeft w:val="0"/>
      <w:marRight w:val="0"/>
      <w:marTop w:val="0"/>
      <w:marBottom w:val="0"/>
      <w:divBdr>
        <w:top w:val="none" w:sz="0" w:space="0" w:color="auto"/>
        <w:left w:val="none" w:sz="0" w:space="0" w:color="auto"/>
        <w:bottom w:val="none" w:sz="0" w:space="0" w:color="auto"/>
        <w:right w:val="none" w:sz="0" w:space="0" w:color="auto"/>
      </w:divBdr>
    </w:div>
    <w:div w:id="1117943835">
      <w:bodyDiv w:val="1"/>
      <w:marLeft w:val="0"/>
      <w:marRight w:val="0"/>
      <w:marTop w:val="0"/>
      <w:marBottom w:val="0"/>
      <w:divBdr>
        <w:top w:val="none" w:sz="0" w:space="0" w:color="auto"/>
        <w:left w:val="none" w:sz="0" w:space="0" w:color="auto"/>
        <w:bottom w:val="none" w:sz="0" w:space="0" w:color="auto"/>
        <w:right w:val="none" w:sz="0" w:space="0" w:color="auto"/>
      </w:divBdr>
    </w:div>
    <w:div w:id="1203634667">
      <w:bodyDiv w:val="1"/>
      <w:marLeft w:val="0"/>
      <w:marRight w:val="0"/>
      <w:marTop w:val="0"/>
      <w:marBottom w:val="0"/>
      <w:divBdr>
        <w:top w:val="none" w:sz="0" w:space="0" w:color="auto"/>
        <w:left w:val="none" w:sz="0" w:space="0" w:color="auto"/>
        <w:bottom w:val="none" w:sz="0" w:space="0" w:color="auto"/>
        <w:right w:val="none" w:sz="0" w:space="0" w:color="auto"/>
      </w:divBdr>
    </w:div>
    <w:div w:id="1241134040">
      <w:bodyDiv w:val="1"/>
      <w:marLeft w:val="0"/>
      <w:marRight w:val="0"/>
      <w:marTop w:val="0"/>
      <w:marBottom w:val="0"/>
      <w:divBdr>
        <w:top w:val="none" w:sz="0" w:space="0" w:color="auto"/>
        <w:left w:val="none" w:sz="0" w:space="0" w:color="auto"/>
        <w:bottom w:val="none" w:sz="0" w:space="0" w:color="auto"/>
        <w:right w:val="none" w:sz="0" w:space="0" w:color="auto"/>
      </w:divBdr>
    </w:div>
    <w:div w:id="1261987493">
      <w:bodyDiv w:val="1"/>
      <w:marLeft w:val="0"/>
      <w:marRight w:val="0"/>
      <w:marTop w:val="0"/>
      <w:marBottom w:val="0"/>
      <w:divBdr>
        <w:top w:val="none" w:sz="0" w:space="0" w:color="auto"/>
        <w:left w:val="none" w:sz="0" w:space="0" w:color="auto"/>
        <w:bottom w:val="none" w:sz="0" w:space="0" w:color="auto"/>
        <w:right w:val="none" w:sz="0" w:space="0" w:color="auto"/>
      </w:divBdr>
    </w:div>
    <w:div w:id="1301303342">
      <w:bodyDiv w:val="1"/>
      <w:marLeft w:val="0"/>
      <w:marRight w:val="0"/>
      <w:marTop w:val="0"/>
      <w:marBottom w:val="0"/>
      <w:divBdr>
        <w:top w:val="none" w:sz="0" w:space="0" w:color="auto"/>
        <w:left w:val="none" w:sz="0" w:space="0" w:color="auto"/>
        <w:bottom w:val="none" w:sz="0" w:space="0" w:color="auto"/>
        <w:right w:val="none" w:sz="0" w:space="0" w:color="auto"/>
      </w:divBdr>
    </w:div>
    <w:div w:id="1310593466">
      <w:bodyDiv w:val="1"/>
      <w:marLeft w:val="0"/>
      <w:marRight w:val="0"/>
      <w:marTop w:val="0"/>
      <w:marBottom w:val="0"/>
      <w:divBdr>
        <w:top w:val="none" w:sz="0" w:space="0" w:color="auto"/>
        <w:left w:val="none" w:sz="0" w:space="0" w:color="auto"/>
        <w:bottom w:val="none" w:sz="0" w:space="0" w:color="auto"/>
        <w:right w:val="none" w:sz="0" w:space="0" w:color="auto"/>
      </w:divBdr>
    </w:div>
    <w:div w:id="1449816531">
      <w:bodyDiv w:val="1"/>
      <w:marLeft w:val="0"/>
      <w:marRight w:val="0"/>
      <w:marTop w:val="0"/>
      <w:marBottom w:val="0"/>
      <w:divBdr>
        <w:top w:val="none" w:sz="0" w:space="0" w:color="auto"/>
        <w:left w:val="none" w:sz="0" w:space="0" w:color="auto"/>
        <w:bottom w:val="none" w:sz="0" w:space="0" w:color="auto"/>
        <w:right w:val="none" w:sz="0" w:space="0" w:color="auto"/>
      </w:divBdr>
    </w:div>
    <w:div w:id="1463844329">
      <w:bodyDiv w:val="1"/>
      <w:marLeft w:val="0"/>
      <w:marRight w:val="0"/>
      <w:marTop w:val="0"/>
      <w:marBottom w:val="0"/>
      <w:divBdr>
        <w:top w:val="none" w:sz="0" w:space="0" w:color="auto"/>
        <w:left w:val="none" w:sz="0" w:space="0" w:color="auto"/>
        <w:bottom w:val="none" w:sz="0" w:space="0" w:color="auto"/>
        <w:right w:val="none" w:sz="0" w:space="0" w:color="auto"/>
      </w:divBdr>
    </w:div>
    <w:div w:id="1466243101">
      <w:bodyDiv w:val="1"/>
      <w:marLeft w:val="0"/>
      <w:marRight w:val="0"/>
      <w:marTop w:val="0"/>
      <w:marBottom w:val="0"/>
      <w:divBdr>
        <w:top w:val="none" w:sz="0" w:space="0" w:color="auto"/>
        <w:left w:val="none" w:sz="0" w:space="0" w:color="auto"/>
        <w:bottom w:val="none" w:sz="0" w:space="0" w:color="auto"/>
        <w:right w:val="none" w:sz="0" w:space="0" w:color="auto"/>
      </w:divBdr>
    </w:div>
    <w:div w:id="1556358291">
      <w:bodyDiv w:val="1"/>
      <w:marLeft w:val="0"/>
      <w:marRight w:val="0"/>
      <w:marTop w:val="0"/>
      <w:marBottom w:val="0"/>
      <w:divBdr>
        <w:top w:val="none" w:sz="0" w:space="0" w:color="auto"/>
        <w:left w:val="none" w:sz="0" w:space="0" w:color="auto"/>
        <w:bottom w:val="none" w:sz="0" w:space="0" w:color="auto"/>
        <w:right w:val="none" w:sz="0" w:space="0" w:color="auto"/>
      </w:divBdr>
    </w:div>
    <w:div w:id="1628314969">
      <w:bodyDiv w:val="1"/>
      <w:marLeft w:val="0"/>
      <w:marRight w:val="0"/>
      <w:marTop w:val="0"/>
      <w:marBottom w:val="0"/>
      <w:divBdr>
        <w:top w:val="none" w:sz="0" w:space="0" w:color="auto"/>
        <w:left w:val="none" w:sz="0" w:space="0" w:color="auto"/>
        <w:bottom w:val="none" w:sz="0" w:space="0" w:color="auto"/>
        <w:right w:val="none" w:sz="0" w:space="0" w:color="auto"/>
      </w:divBdr>
    </w:div>
    <w:div w:id="1674336771">
      <w:bodyDiv w:val="1"/>
      <w:marLeft w:val="0"/>
      <w:marRight w:val="0"/>
      <w:marTop w:val="0"/>
      <w:marBottom w:val="0"/>
      <w:divBdr>
        <w:top w:val="none" w:sz="0" w:space="0" w:color="auto"/>
        <w:left w:val="none" w:sz="0" w:space="0" w:color="auto"/>
        <w:bottom w:val="none" w:sz="0" w:space="0" w:color="auto"/>
        <w:right w:val="none" w:sz="0" w:space="0" w:color="auto"/>
      </w:divBdr>
    </w:div>
    <w:div w:id="1680280237">
      <w:bodyDiv w:val="1"/>
      <w:marLeft w:val="0"/>
      <w:marRight w:val="0"/>
      <w:marTop w:val="0"/>
      <w:marBottom w:val="0"/>
      <w:divBdr>
        <w:top w:val="none" w:sz="0" w:space="0" w:color="auto"/>
        <w:left w:val="none" w:sz="0" w:space="0" w:color="auto"/>
        <w:bottom w:val="none" w:sz="0" w:space="0" w:color="auto"/>
        <w:right w:val="none" w:sz="0" w:space="0" w:color="auto"/>
      </w:divBdr>
    </w:div>
    <w:div w:id="1718771813">
      <w:bodyDiv w:val="1"/>
      <w:marLeft w:val="0"/>
      <w:marRight w:val="0"/>
      <w:marTop w:val="0"/>
      <w:marBottom w:val="0"/>
      <w:divBdr>
        <w:top w:val="none" w:sz="0" w:space="0" w:color="auto"/>
        <w:left w:val="none" w:sz="0" w:space="0" w:color="auto"/>
        <w:bottom w:val="none" w:sz="0" w:space="0" w:color="auto"/>
        <w:right w:val="none" w:sz="0" w:space="0" w:color="auto"/>
      </w:divBdr>
    </w:div>
    <w:div w:id="2048483641">
      <w:bodyDiv w:val="1"/>
      <w:marLeft w:val="0"/>
      <w:marRight w:val="0"/>
      <w:marTop w:val="0"/>
      <w:marBottom w:val="0"/>
      <w:divBdr>
        <w:top w:val="none" w:sz="0" w:space="0" w:color="auto"/>
        <w:left w:val="none" w:sz="0" w:space="0" w:color="auto"/>
        <w:bottom w:val="none" w:sz="0" w:space="0" w:color="auto"/>
        <w:right w:val="none" w:sz="0" w:space="0" w:color="auto"/>
      </w:divBdr>
    </w:div>
    <w:div w:id="2061779743">
      <w:bodyDiv w:val="1"/>
      <w:marLeft w:val="0"/>
      <w:marRight w:val="0"/>
      <w:marTop w:val="0"/>
      <w:marBottom w:val="0"/>
      <w:divBdr>
        <w:top w:val="none" w:sz="0" w:space="0" w:color="auto"/>
        <w:left w:val="none" w:sz="0" w:space="0" w:color="auto"/>
        <w:bottom w:val="none" w:sz="0" w:space="0" w:color="auto"/>
        <w:right w:val="none" w:sz="0" w:space="0" w:color="auto"/>
      </w:divBdr>
    </w:div>
    <w:div w:id="2065447285">
      <w:bodyDiv w:val="1"/>
      <w:marLeft w:val="0"/>
      <w:marRight w:val="0"/>
      <w:marTop w:val="0"/>
      <w:marBottom w:val="0"/>
      <w:divBdr>
        <w:top w:val="none" w:sz="0" w:space="0" w:color="auto"/>
        <w:left w:val="none" w:sz="0" w:space="0" w:color="auto"/>
        <w:bottom w:val="none" w:sz="0" w:space="0" w:color="auto"/>
        <w:right w:val="none" w:sz="0" w:space="0" w:color="auto"/>
      </w:divBdr>
    </w:div>
    <w:div w:id="20769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12</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Rahesha Mulla</dc:creator>
  <cp:keywords/>
  <dc:description/>
  <cp:lastModifiedBy>Neil Cardoz</cp:lastModifiedBy>
  <cp:revision>17</cp:revision>
  <dcterms:created xsi:type="dcterms:W3CDTF">2025-01-17T07:39:00Z</dcterms:created>
  <dcterms:modified xsi:type="dcterms:W3CDTF">2025-01-30T17:06:00Z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6d7722d9-28fa-448c-aa42-d7ce381f2ac0</vt:lpwstr>
  </property>
</Properties>
</file>