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E2A2" w14:textId="558BD956" w:rsidR="00B04459" w:rsidRDefault="00B04459" w:rsidP="00B04459">
      <w:pPr>
        <w:pStyle w:val="Title"/>
        <w:jc w:val="center"/>
      </w:pPr>
      <w:bookmarkStart w:id="0" w:name="_Hlk158574613"/>
      <w:r w:rsidRPr="00B04459">
        <w:t>CSC</w:t>
      </w:r>
      <w:r w:rsidR="00BB1F0B">
        <w:t>-</w:t>
      </w:r>
      <w:r w:rsidRPr="00B04459">
        <w:t>584 Assignment</w:t>
      </w:r>
      <w:r w:rsidR="00BB1F0B">
        <w:t>-</w:t>
      </w:r>
      <w:r w:rsidRPr="00B04459">
        <w:t>2</w:t>
      </w:r>
    </w:p>
    <w:bookmarkEnd w:id="0"/>
    <w:p w14:paraId="0985B10C" w14:textId="77777777" w:rsidR="00B04459" w:rsidRDefault="00B04459" w:rsidP="00B04459">
      <w:pPr>
        <w:pStyle w:val="Subtitle"/>
        <w:jc w:val="center"/>
      </w:pPr>
      <w:r>
        <w:t>By Neil Duraiswami</w:t>
      </w:r>
    </w:p>
    <w:p w14:paraId="70969F8C" w14:textId="68E5C80A" w:rsidR="00B04459" w:rsidRDefault="00B04459" w:rsidP="00B04459">
      <w:pPr>
        <w:pStyle w:val="Subtitle"/>
        <w:jc w:val="center"/>
      </w:pPr>
      <w:r>
        <w:t>SID: 212620514</w:t>
      </w:r>
    </w:p>
    <w:p w14:paraId="39DC99C1" w14:textId="77777777" w:rsidR="00B04459" w:rsidRDefault="00B04459" w:rsidP="00B04459"/>
    <w:sdt>
      <w:sdtPr>
        <w:id w:val="-194437276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28C7CEC" w14:textId="2CD6C344" w:rsidR="00BB1F0B" w:rsidRPr="00BB1F0B" w:rsidRDefault="00BB1F0B">
          <w:pPr>
            <w:pStyle w:val="TOCHeading"/>
            <w:rPr>
              <w:b/>
              <w:bCs/>
              <w:color w:val="auto"/>
            </w:rPr>
          </w:pPr>
          <w:r w:rsidRPr="00BB1F0B">
            <w:rPr>
              <w:b/>
              <w:bCs/>
              <w:color w:val="auto"/>
            </w:rPr>
            <w:t>Contents</w:t>
          </w:r>
        </w:p>
        <w:p w14:paraId="52648DE2" w14:textId="20D4F1EB" w:rsidR="00BB1F0B" w:rsidRDefault="00BB1F0B">
          <w:pPr>
            <w:pStyle w:val="TOC1"/>
            <w:tabs>
              <w:tab w:val="right" w:leader="dot" w:pos="9350"/>
            </w:tabs>
            <w:rPr>
              <w:noProof/>
            </w:rPr>
          </w:pPr>
          <w:r>
            <w:fldChar w:fldCharType="begin"/>
          </w:r>
          <w:r>
            <w:instrText xml:space="preserve"> TOC \o "1-3" \h \z \u </w:instrText>
          </w:r>
          <w:r>
            <w:fldChar w:fldCharType="separate"/>
          </w:r>
          <w:hyperlink w:anchor="_Toc158574458" w:history="1">
            <w:r w:rsidRPr="00391DDB">
              <w:rPr>
                <w:rStyle w:val="Hyperlink"/>
                <w:b/>
                <w:bCs/>
                <w:noProof/>
              </w:rPr>
              <w:t>Chapter 22: Project Management</w:t>
            </w:r>
            <w:r>
              <w:rPr>
                <w:noProof/>
                <w:webHidden/>
              </w:rPr>
              <w:tab/>
            </w:r>
            <w:r>
              <w:rPr>
                <w:noProof/>
                <w:webHidden/>
              </w:rPr>
              <w:fldChar w:fldCharType="begin"/>
            </w:r>
            <w:r>
              <w:rPr>
                <w:noProof/>
                <w:webHidden/>
              </w:rPr>
              <w:instrText xml:space="preserve"> PAGEREF _Toc158574458 \h </w:instrText>
            </w:r>
            <w:r>
              <w:rPr>
                <w:noProof/>
                <w:webHidden/>
              </w:rPr>
            </w:r>
            <w:r>
              <w:rPr>
                <w:noProof/>
                <w:webHidden/>
              </w:rPr>
              <w:fldChar w:fldCharType="separate"/>
            </w:r>
            <w:r w:rsidR="00023881">
              <w:rPr>
                <w:noProof/>
                <w:webHidden/>
              </w:rPr>
              <w:t>2</w:t>
            </w:r>
            <w:r>
              <w:rPr>
                <w:noProof/>
                <w:webHidden/>
              </w:rPr>
              <w:fldChar w:fldCharType="end"/>
            </w:r>
          </w:hyperlink>
        </w:p>
        <w:p w14:paraId="76A40518" w14:textId="7C394E75" w:rsidR="00BB1F0B" w:rsidRDefault="00BB1F0B">
          <w:pPr>
            <w:pStyle w:val="TOC1"/>
            <w:tabs>
              <w:tab w:val="right" w:leader="dot" w:pos="9350"/>
            </w:tabs>
            <w:rPr>
              <w:noProof/>
            </w:rPr>
          </w:pPr>
          <w:hyperlink w:anchor="_Toc158574459" w:history="1">
            <w:r w:rsidRPr="00391DDB">
              <w:rPr>
                <w:rStyle w:val="Hyperlink"/>
                <w:b/>
                <w:bCs/>
                <w:noProof/>
              </w:rPr>
              <w:t>Chapter 23: Project Planning</w:t>
            </w:r>
            <w:r>
              <w:rPr>
                <w:noProof/>
                <w:webHidden/>
              </w:rPr>
              <w:tab/>
            </w:r>
            <w:r>
              <w:rPr>
                <w:noProof/>
                <w:webHidden/>
              </w:rPr>
              <w:fldChar w:fldCharType="begin"/>
            </w:r>
            <w:r>
              <w:rPr>
                <w:noProof/>
                <w:webHidden/>
              </w:rPr>
              <w:instrText xml:space="preserve"> PAGEREF _Toc158574459 \h </w:instrText>
            </w:r>
            <w:r>
              <w:rPr>
                <w:noProof/>
                <w:webHidden/>
              </w:rPr>
            </w:r>
            <w:r>
              <w:rPr>
                <w:noProof/>
                <w:webHidden/>
              </w:rPr>
              <w:fldChar w:fldCharType="separate"/>
            </w:r>
            <w:r w:rsidR="00023881">
              <w:rPr>
                <w:noProof/>
                <w:webHidden/>
              </w:rPr>
              <w:t>7</w:t>
            </w:r>
            <w:r>
              <w:rPr>
                <w:noProof/>
                <w:webHidden/>
              </w:rPr>
              <w:fldChar w:fldCharType="end"/>
            </w:r>
          </w:hyperlink>
        </w:p>
        <w:p w14:paraId="0D645C70" w14:textId="06823D66" w:rsidR="00BB1F0B" w:rsidRDefault="00BB1F0B">
          <w:pPr>
            <w:pStyle w:val="TOC1"/>
            <w:tabs>
              <w:tab w:val="right" w:leader="dot" w:pos="9350"/>
            </w:tabs>
            <w:rPr>
              <w:noProof/>
            </w:rPr>
          </w:pPr>
          <w:hyperlink w:anchor="_Toc158574460" w:history="1">
            <w:r w:rsidRPr="00391DDB">
              <w:rPr>
                <w:rStyle w:val="Hyperlink"/>
                <w:b/>
                <w:bCs/>
                <w:noProof/>
              </w:rPr>
              <w:t>References:</w:t>
            </w:r>
            <w:r>
              <w:rPr>
                <w:noProof/>
                <w:webHidden/>
              </w:rPr>
              <w:tab/>
            </w:r>
            <w:r>
              <w:rPr>
                <w:noProof/>
                <w:webHidden/>
              </w:rPr>
              <w:fldChar w:fldCharType="begin"/>
            </w:r>
            <w:r>
              <w:rPr>
                <w:noProof/>
                <w:webHidden/>
              </w:rPr>
              <w:instrText xml:space="preserve"> PAGEREF _Toc158574460 \h </w:instrText>
            </w:r>
            <w:r>
              <w:rPr>
                <w:noProof/>
                <w:webHidden/>
              </w:rPr>
            </w:r>
            <w:r>
              <w:rPr>
                <w:noProof/>
                <w:webHidden/>
              </w:rPr>
              <w:fldChar w:fldCharType="separate"/>
            </w:r>
            <w:r w:rsidR="00023881">
              <w:rPr>
                <w:noProof/>
                <w:webHidden/>
              </w:rPr>
              <w:t>17</w:t>
            </w:r>
            <w:r>
              <w:rPr>
                <w:noProof/>
                <w:webHidden/>
              </w:rPr>
              <w:fldChar w:fldCharType="end"/>
            </w:r>
          </w:hyperlink>
        </w:p>
        <w:p w14:paraId="72A15C86" w14:textId="1C3B5FCC" w:rsidR="00BB1F0B" w:rsidRDefault="00BB1F0B">
          <w:r>
            <w:rPr>
              <w:b/>
              <w:bCs/>
              <w:noProof/>
            </w:rPr>
            <w:fldChar w:fldCharType="end"/>
          </w:r>
        </w:p>
      </w:sdtContent>
    </w:sdt>
    <w:p w14:paraId="1C668F9A" w14:textId="77777777" w:rsidR="00B04459" w:rsidRDefault="00B04459" w:rsidP="00B04459"/>
    <w:p w14:paraId="7F828794" w14:textId="77777777" w:rsidR="00B04459" w:rsidRDefault="00B04459" w:rsidP="00B04459"/>
    <w:p w14:paraId="63D133A2" w14:textId="77777777" w:rsidR="00B04459" w:rsidRDefault="00B04459" w:rsidP="00B04459"/>
    <w:p w14:paraId="5E5C68A5" w14:textId="77777777" w:rsidR="00B04459" w:rsidRDefault="00B04459" w:rsidP="00B04459"/>
    <w:p w14:paraId="7617F55F" w14:textId="77777777" w:rsidR="00B04459" w:rsidRDefault="00B04459" w:rsidP="00B04459"/>
    <w:p w14:paraId="335D5EF4" w14:textId="77777777" w:rsidR="00B04459" w:rsidRDefault="00B04459" w:rsidP="00B04459"/>
    <w:p w14:paraId="3275DF0B" w14:textId="77777777" w:rsidR="00B04459" w:rsidRDefault="00B04459" w:rsidP="00B04459"/>
    <w:p w14:paraId="1A240CCE" w14:textId="77777777" w:rsidR="00B04459" w:rsidRDefault="00B04459" w:rsidP="00B04459"/>
    <w:p w14:paraId="0D349186" w14:textId="77777777" w:rsidR="00B04459" w:rsidRDefault="00B04459" w:rsidP="00B04459"/>
    <w:p w14:paraId="32993333" w14:textId="77777777" w:rsidR="00B04459" w:rsidRDefault="00B04459" w:rsidP="00B04459"/>
    <w:p w14:paraId="5E92746C" w14:textId="77777777" w:rsidR="00B04459" w:rsidRDefault="00B04459" w:rsidP="00B04459"/>
    <w:p w14:paraId="32816D55" w14:textId="77777777" w:rsidR="00B04459" w:rsidRDefault="00B04459" w:rsidP="00B04459"/>
    <w:p w14:paraId="4500D7D9" w14:textId="77777777" w:rsidR="00B04459" w:rsidRDefault="00B04459" w:rsidP="00B04459"/>
    <w:p w14:paraId="6B139780" w14:textId="77777777" w:rsidR="00B04459" w:rsidRDefault="00B04459" w:rsidP="00B04459"/>
    <w:p w14:paraId="6C21EBD0" w14:textId="77777777" w:rsidR="00B04459" w:rsidRDefault="00B04459" w:rsidP="00B04459"/>
    <w:p w14:paraId="49E16A9D" w14:textId="77777777" w:rsidR="00B04459" w:rsidRDefault="00B04459" w:rsidP="00B04459"/>
    <w:p w14:paraId="628CE9E8" w14:textId="77777777" w:rsidR="00B04459" w:rsidRDefault="00B04459" w:rsidP="00B04459"/>
    <w:p w14:paraId="4CFE07FC" w14:textId="77777777" w:rsidR="00B04459" w:rsidRDefault="00B04459" w:rsidP="00B04459"/>
    <w:p w14:paraId="0D36FE30" w14:textId="77777777" w:rsidR="00B04459" w:rsidRPr="00B04459" w:rsidRDefault="00B04459" w:rsidP="00B04459"/>
    <w:p w14:paraId="36459E6C" w14:textId="5E082902" w:rsidR="00B04459" w:rsidRPr="00B04459" w:rsidRDefault="00B04459" w:rsidP="00B04459">
      <w:pPr>
        <w:pStyle w:val="Heading1"/>
        <w:rPr>
          <w:b/>
          <w:bCs/>
          <w:color w:val="auto"/>
        </w:rPr>
      </w:pPr>
      <w:bookmarkStart w:id="1" w:name="_Toc158574458"/>
      <w:r w:rsidRPr="00B04459">
        <w:rPr>
          <w:b/>
          <w:bCs/>
          <w:color w:val="auto"/>
        </w:rPr>
        <w:lastRenderedPageBreak/>
        <w:t>Chapter 22: Project Management</w:t>
      </w:r>
      <w:bookmarkEnd w:id="1"/>
    </w:p>
    <w:p w14:paraId="3AAE59E2" w14:textId="20D569B9" w:rsidR="00D63F9D" w:rsidRPr="00B04459" w:rsidRDefault="000D6FA6" w:rsidP="005A14B4">
      <w:pPr>
        <w:jc w:val="both"/>
        <w:rPr>
          <w:b/>
          <w:bCs/>
        </w:rPr>
      </w:pPr>
      <w:r w:rsidRPr="00B04459">
        <w:rPr>
          <w:b/>
          <w:bCs/>
        </w:rPr>
        <w:t>1.</w:t>
      </w:r>
    </w:p>
    <w:p w14:paraId="088738C9" w14:textId="77777777" w:rsidR="008141ED" w:rsidRDefault="008141ED" w:rsidP="005A14B4">
      <w:pPr>
        <w:jc w:val="both"/>
      </w:pPr>
    </w:p>
    <w:p w14:paraId="35F56C06" w14:textId="5C35F133" w:rsidR="008141ED" w:rsidRDefault="008141ED" w:rsidP="005A14B4">
      <w:pPr>
        <w:jc w:val="both"/>
      </w:pPr>
      <w:r>
        <w:t>The software project management activities are:</w:t>
      </w:r>
    </w:p>
    <w:p w14:paraId="7B1D2EC5" w14:textId="6D5E7831" w:rsidR="005A14B4" w:rsidRDefault="008141ED" w:rsidP="005A14B4">
      <w:pPr>
        <w:jc w:val="both"/>
      </w:pPr>
      <w:r>
        <w:rPr>
          <w:noProof/>
        </w:rPr>
        <w:drawing>
          <wp:inline distT="0" distB="0" distL="0" distR="0" wp14:anchorId="39046E67" wp14:editId="2EFFB576">
            <wp:extent cx="5486400" cy="3200400"/>
            <wp:effectExtent l="0" t="0" r="0" b="0"/>
            <wp:docPr id="117007935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5AA847" w14:textId="25D51ED6" w:rsidR="005A14B4" w:rsidRPr="005A14B4" w:rsidRDefault="000D6FA6" w:rsidP="005A14B4">
      <w:pPr>
        <w:pStyle w:val="ListParagraph"/>
        <w:numPr>
          <w:ilvl w:val="0"/>
          <w:numId w:val="1"/>
        </w:numPr>
        <w:jc w:val="both"/>
        <w:rPr>
          <w:b/>
          <w:bCs/>
        </w:rPr>
      </w:pPr>
      <w:r w:rsidRPr="005A14B4">
        <w:rPr>
          <w:b/>
          <w:bCs/>
        </w:rPr>
        <w:t>Project planning:</w:t>
      </w:r>
    </w:p>
    <w:p w14:paraId="09692073" w14:textId="4F1FC5F6" w:rsidR="000D6FA6" w:rsidRDefault="000D6FA6" w:rsidP="005A14B4">
      <w:pPr>
        <w:pStyle w:val="ListParagraph"/>
        <w:numPr>
          <w:ilvl w:val="0"/>
          <w:numId w:val="2"/>
        </w:numPr>
        <w:jc w:val="both"/>
      </w:pPr>
      <w:r>
        <w:t>Project planning, estimates, and timing.</w:t>
      </w:r>
    </w:p>
    <w:p w14:paraId="48552E5E" w14:textId="58D94172" w:rsidR="000D6FA6" w:rsidRDefault="000D6FA6" w:rsidP="005A14B4">
      <w:pPr>
        <w:pStyle w:val="ListParagraph"/>
        <w:numPr>
          <w:ilvl w:val="0"/>
          <w:numId w:val="2"/>
        </w:numPr>
        <w:jc w:val="both"/>
      </w:pPr>
      <w:r>
        <w:t>Placing individuals on projects so they collaborate.</w:t>
      </w:r>
    </w:p>
    <w:p w14:paraId="75DC0F18" w14:textId="2D8B6CCA" w:rsidR="000D6FA6" w:rsidRDefault="000D6FA6" w:rsidP="005A14B4">
      <w:pPr>
        <w:pStyle w:val="ListParagraph"/>
        <w:numPr>
          <w:ilvl w:val="0"/>
          <w:numId w:val="2"/>
        </w:numPr>
        <w:jc w:val="both"/>
      </w:pPr>
      <w:r>
        <w:t>To monitor the work to ensure it meets original requirements/ specifications.</w:t>
      </w:r>
    </w:p>
    <w:p w14:paraId="10FAE6BD" w14:textId="163BF898" w:rsidR="000D6FA6" w:rsidRDefault="000D6FA6" w:rsidP="005A14B4">
      <w:pPr>
        <w:pStyle w:val="ListParagraph"/>
        <w:numPr>
          <w:ilvl w:val="0"/>
          <w:numId w:val="2"/>
        </w:numPr>
        <w:jc w:val="both"/>
      </w:pPr>
      <w:r>
        <w:t>Keeping an eye on the progress to ensure it is within budget and schedule.</w:t>
      </w:r>
    </w:p>
    <w:p w14:paraId="1B103994" w14:textId="77777777" w:rsidR="005A14B4" w:rsidRPr="000D6FA6" w:rsidRDefault="005A14B4" w:rsidP="005A14B4">
      <w:pPr>
        <w:pStyle w:val="ListParagraph"/>
        <w:jc w:val="both"/>
      </w:pPr>
    </w:p>
    <w:p w14:paraId="1532E83D" w14:textId="410C53E2" w:rsidR="000D6FA6" w:rsidRPr="005A14B4" w:rsidRDefault="000D6FA6" w:rsidP="005A14B4">
      <w:pPr>
        <w:pStyle w:val="ListParagraph"/>
        <w:numPr>
          <w:ilvl w:val="0"/>
          <w:numId w:val="1"/>
        </w:numPr>
        <w:jc w:val="both"/>
        <w:rPr>
          <w:b/>
          <w:bCs/>
        </w:rPr>
      </w:pPr>
      <w:r w:rsidRPr="005A14B4">
        <w:rPr>
          <w:b/>
          <w:bCs/>
        </w:rPr>
        <w:t>Reporting:</w:t>
      </w:r>
    </w:p>
    <w:p w14:paraId="5CF3B496" w14:textId="534DE244" w:rsidR="005A14B4" w:rsidRDefault="005A14B4" w:rsidP="005A14B4">
      <w:pPr>
        <w:pStyle w:val="ListParagraph"/>
        <w:numPr>
          <w:ilvl w:val="0"/>
          <w:numId w:val="3"/>
        </w:numPr>
        <w:jc w:val="both"/>
      </w:pPr>
      <w:r>
        <w:t>Keep clients and business management informed about the project status.</w:t>
      </w:r>
    </w:p>
    <w:p w14:paraId="692D6057" w14:textId="30008BD1" w:rsidR="005A14B4" w:rsidRDefault="005A14B4" w:rsidP="005A14B4">
      <w:pPr>
        <w:pStyle w:val="ListParagraph"/>
        <w:numPr>
          <w:ilvl w:val="0"/>
          <w:numId w:val="3"/>
        </w:numPr>
        <w:jc w:val="both"/>
      </w:pPr>
      <w:r>
        <w:t>This entails communication from summaries of management to in-depth technical information.</w:t>
      </w:r>
    </w:p>
    <w:p w14:paraId="7BADEF16" w14:textId="574B9089" w:rsidR="005A14B4" w:rsidRDefault="005A14B4" w:rsidP="005A14B4">
      <w:pPr>
        <w:pStyle w:val="ListParagraph"/>
        <w:numPr>
          <w:ilvl w:val="0"/>
          <w:numId w:val="3"/>
        </w:numPr>
        <w:jc w:val="both"/>
      </w:pPr>
      <w:r>
        <w:t>Prepare clear and well-organized documents that extract vital details from extensive project reports providing data when appraising progress.</w:t>
      </w:r>
    </w:p>
    <w:p w14:paraId="644E268B" w14:textId="77777777" w:rsidR="005A14B4" w:rsidRPr="005A14B4" w:rsidRDefault="005A14B4" w:rsidP="005A14B4">
      <w:pPr>
        <w:pStyle w:val="ListParagraph"/>
        <w:jc w:val="both"/>
      </w:pPr>
    </w:p>
    <w:p w14:paraId="0011916D" w14:textId="603EDE96" w:rsidR="005A14B4" w:rsidRPr="005A14B4" w:rsidRDefault="005A14B4" w:rsidP="005A14B4">
      <w:pPr>
        <w:pStyle w:val="ListParagraph"/>
        <w:numPr>
          <w:ilvl w:val="0"/>
          <w:numId w:val="1"/>
        </w:numPr>
        <w:jc w:val="both"/>
        <w:rPr>
          <w:b/>
          <w:bCs/>
        </w:rPr>
      </w:pPr>
      <w:r w:rsidRPr="005A14B4">
        <w:rPr>
          <w:b/>
          <w:bCs/>
        </w:rPr>
        <w:t>Risk Management:</w:t>
      </w:r>
    </w:p>
    <w:p w14:paraId="776B185A" w14:textId="31E95A6D" w:rsidR="005A14B4" w:rsidRDefault="005A14B4" w:rsidP="005A14B4">
      <w:pPr>
        <w:pStyle w:val="ListParagraph"/>
        <w:numPr>
          <w:ilvl w:val="0"/>
          <w:numId w:val="4"/>
        </w:numPr>
        <w:jc w:val="both"/>
      </w:pPr>
      <w:r>
        <w:t>Recognizing the potential for risks to impact software quality or the project schedule.</w:t>
      </w:r>
    </w:p>
    <w:p w14:paraId="1AD991C6" w14:textId="66EE1C46" w:rsidR="005A14B4" w:rsidRDefault="005A14B4" w:rsidP="005A14B4">
      <w:pPr>
        <w:pStyle w:val="ListParagraph"/>
        <w:numPr>
          <w:ilvl w:val="0"/>
          <w:numId w:val="4"/>
        </w:numPr>
        <w:jc w:val="both"/>
      </w:pPr>
      <w:r>
        <w:t>Taking actions to reduce identified dangers.</w:t>
      </w:r>
    </w:p>
    <w:p w14:paraId="2A2404CE" w14:textId="440931CC" w:rsidR="005A14B4" w:rsidRDefault="005A14B4" w:rsidP="005A14B4">
      <w:pPr>
        <w:pStyle w:val="ListParagraph"/>
        <w:numPr>
          <w:ilvl w:val="0"/>
          <w:numId w:val="4"/>
        </w:numPr>
        <w:jc w:val="both"/>
      </w:pPr>
      <w:r>
        <w:t>Assessing business, product, and project risks.</w:t>
      </w:r>
    </w:p>
    <w:p w14:paraId="1DDEF9B0" w14:textId="69833B15" w:rsidR="005A14B4" w:rsidRDefault="005A14B4" w:rsidP="005A14B4">
      <w:pPr>
        <w:pStyle w:val="ListParagraph"/>
        <w:numPr>
          <w:ilvl w:val="0"/>
          <w:numId w:val="4"/>
        </w:numPr>
        <w:jc w:val="both"/>
      </w:pPr>
      <w:r>
        <w:t>Observing and updating strategies to mitigate risk.</w:t>
      </w:r>
    </w:p>
    <w:p w14:paraId="4FC1DDFE" w14:textId="77777777" w:rsidR="005A14B4" w:rsidRDefault="005A14B4" w:rsidP="005A14B4">
      <w:pPr>
        <w:pStyle w:val="ListParagraph"/>
        <w:jc w:val="both"/>
      </w:pPr>
    </w:p>
    <w:p w14:paraId="2311C21D" w14:textId="6A7E731C" w:rsidR="005A14B4" w:rsidRPr="005A14B4" w:rsidRDefault="005A14B4" w:rsidP="005A14B4">
      <w:pPr>
        <w:pStyle w:val="ListParagraph"/>
        <w:numPr>
          <w:ilvl w:val="0"/>
          <w:numId w:val="1"/>
        </w:numPr>
        <w:jc w:val="both"/>
        <w:rPr>
          <w:b/>
          <w:bCs/>
        </w:rPr>
      </w:pPr>
      <w:r w:rsidRPr="005A14B4">
        <w:rPr>
          <w:b/>
          <w:bCs/>
        </w:rPr>
        <w:t>People management:</w:t>
      </w:r>
    </w:p>
    <w:p w14:paraId="5F8A60B6" w14:textId="1012FB40" w:rsidR="005A14B4" w:rsidRDefault="005A14B4" w:rsidP="005A14B4">
      <w:pPr>
        <w:pStyle w:val="ListParagraph"/>
        <w:numPr>
          <w:ilvl w:val="0"/>
          <w:numId w:val="5"/>
        </w:numPr>
        <w:jc w:val="both"/>
      </w:pPr>
      <w:r>
        <w:t>Leading a group of people.</w:t>
      </w:r>
    </w:p>
    <w:p w14:paraId="3C4B5000" w14:textId="433D8650" w:rsidR="005A14B4" w:rsidRDefault="005A14B4" w:rsidP="005A14B4">
      <w:pPr>
        <w:pStyle w:val="ListParagraph"/>
        <w:numPr>
          <w:ilvl w:val="0"/>
          <w:numId w:val="5"/>
        </w:numPr>
        <w:jc w:val="both"/>
      </w:pPr>
      <w:r>
        <w:lastRenderedPageBreak/>
        <w:t>Choosing team members.</w:t>
      </w:r>
    </w:p>
    <w:p w14:paraId="783FAEC6" w14:textId="6AF7EB42" w:rsidR="005A14B4" w:rsidRDefault="005A14B4" w:rsidP="005A14B4">
      <w:pPr>
        <w:pStyle w:val="ListParagraph"/>
        <w:numPr>
          <w:ilvl w:val="0"/>
          <w:numId w:val="5"/>
        </w:numPr>
        <w:jc w:val="both"/>
      </w:pPr>
      <w:r>
        <w:t>Implementing effective teamwork methods that will boost output.</w:t>
      </w:r>
    </w:p>
    <w:p w14:paraId="6D3775E5" w14:textId="77777777" w:rsidR="005A14B4" w:rsidRDefault="005A14B4" w:rsidP="005A14B4">
      <w:pPr>
        <w:pStyle w:val="ListParagraph"/>
        <w:jc w:val="both"/>
      </w:pPr>
    </w:p>
    <w:p w14:paraId="0E7EC4E1" w14:textId="55F2EF8B" w:rsidR="005A14B4" w:rsidRPr="005A14B4" w:rsidRDefault="005A14B4" w:rsidP="005A14B4">
      <w:pPr>
        <w:pStyle w:val="ListParagraph"/>
        <w:numPr>
          <w:ilvl w:val="0"/>
          <w:numId w:val="1"/>
        </w:numPr>
        <w:jc w:val="both"/>
        <w:rPr>
          <w:b/>
          <w:bCs/>
        </w:rPr>
      </w:pPr>
      <w:r w:rsidRPr="005A14B4">
        <w:rPr>
          <w:b/>
          <w:bCs/>
        </w:rPr>
        <w:t>Proposal writing:</w:t>
      </w:r>
    </w:p>
    <w:p w14:paraId="11FEBEF1" w14:textId="3434CBD9" w:rsidR="005A14B4" w:rsidRDefault="005A14B4" w:rsidP="005A14B4">
      <w:pPr>
        <w:pStyle w:val="ListParagraph"/>
        <w:numPr>
          <w:ilvl w:val="0"/>
          <w:numId w:val="6"/>
        </w:numPr>
        <w:jc w:val="both"/>
      </w:pPr>
      <w:r>
        <w:t xml:space="preserve">Applying for software project contracts </w:t>
      </w:r>
      <w:proofErr w:type="gramStart"/>
      <w:r>
        <w:t>is done</w:t>
      </w:r>
      <w:proofErr w:type="gramEnd"/>
      <w:r>
        <w:t xml:space="preserve"> through the submission of an application.</w:t>
      </w:r>
    </w:p>
    <w:p w14:paraId="31358C6A" w14:textId="4DD7543A" w:rsidR="005A14B4" w:rsidRDefault="005A14B4" w:rsidP="005A14B4">
      <w:pPr>
        <w:pStyle w:val="ListParagraph"/>
        <w:numPr>
          <w:ilvl w:val="0"/>
          <w:numId w:val="6"/>
        </w:numPr>
        <w:jc w:val="both"/>
      </w:pPr>
      <w:r>
        <w:t xml:space="preserve">The goals and procedures used in the project </w:t>
      </w:r>
      <w:proofErr w:type="gramStart"/>
      <w:r>
        <w:t>are described</w:t>
      </w:r>
      <w:proofErr w:type="gramEnd"/>
      <w:r>
        <w:t xml:space="preserve"> in this section.</w:t>
      </w:r>
    </w:p>
    <w:p w14:paraId="5424CAAE" w14:textId="587B2978" w:rsidR="005A14B4" w:rsidRDefault="005A14B4" w:rsidP="005A14B4">
      <w:pPr>
        <w:pStyle w:val="ListParagraph"/>
        <w:numPr>
          <w:ilvl w:val="0"/>
          <w:numId w:val="6"/>
        </w:numPr>
        <w:jc w:val="both"/>
      </w:pPr>
      <w:r>
        <w:t>This part contains cost and timeline projections.</w:t>
      </w:r>
    </w:p>
    <w:p w14:paraId="34E50A6E" w14:textId="22805FD6" w:rsidR="000D6FA6" w:rsidRDefault="005A14B4" w:rsidP="005A14B4">
      <w:pPr>
        <w:pStyle w:val="ListParagraph"/>
        <w:numPr>
          <w:ilvl w:val="0"/>
          <w:numId w:val="6"/>
        </w:numPr>
        <w:jc w:val="both"/>
      </w:pPr>
      <w:r>
        <w:t xml:space="preserve">Justify why a certain group or team </w:t>
      </w:r>
      <w:proofErr w:type="gramStart"/>
      <w:r>
        <w:t>was chosen</w:t>
      </w:r>
      <w:proofErr w:type="gramEnd"/>
      <w:r>
        <w:t xml:space="preserve"> to get the project contract</w:t>
      </w:r>
      <w:r w:rsidR="000D6FA6">
        <w:t>.</w:t>
      </w:r>
    </w:p>
    <w:p w14:paraId="762D5BF9" w14:textId="77777777" w:rsidR="005A14B4" w:rsidRDefault="005A14B4" w:rsidP="005A14B4">
      <w:pPr>
        <w:ind w:left="360"/>
        <w:jc w:val="both"/>
      </w:pPr>
    </w:p>
    <w:p w14:paraId="1960276F" w14:textId="7ADAE05B" w:rsidR="00BD261F" w:rsidRDefault="00BD261F" w:rsidP="008622AB">
      <w:pPr>
        <w:jc w:val="both"/>
      </w:pPr>
      <w:proofErr w:type="gramStart"/>
      <w:r w:rsidRPr="00BD261F">
        <w:t>Here's</w:t>
      </w:r>
      <w:proofErr w:type="gramEnd"/>
      <w:r w:rsidRPr="00BD261F">
        <w:t xml:space="preserve"> why the most skilled programmers might not always be the most effective software managers</w:t>
      </w:r>
      <w:r>
        <w:t>:</w:t>
      </w:r>
    </w:p>
    <w:p w14:paraId="6C332AC9" w14:textId="77777777" w:rsidR="00BD261F" w:rsidRDefault="00BD261F" w:rsidP="005A14B4">
      <w:pPr>
        <w:ind w:left="360"/>
        <w:jc w:val="both"/>
      </w:pPr>
    </w:p>
    <w:p w14:paraId="2C08259C" w14:textId="1ADCAA71" w:rsidR="00BD261F" w:rsidRDefault="00BD261F" w:rsidP="008141ED">
      <w:pPr>
        <w:pStyle w:val="ListParagraph"/>
        <w:numPr>
          <w:ilvl w:val="0"/>
          <w:numId w:val="8"/>
        </w:numPr>
        <w:jc w:val="both"/>
      </w:pPr>
      <w:r w:rsidRPr="008622AB">
        <w:rPr>
          <w:b/>
          <w:bCs/>
        </w:rPr>
        <w:t>Focus Shift:</w:t>
      </w:r>
      <w:r>
        <w:t xml:space="preserve"> Programming and management require different skill sets and mindsets. While programming is all about technical problem-solving and coding, management entails project planning, reporting, risk management, personnel management as well as proposal writing. For some programmers, it may be hard to move from practical </w:t>
      </w:r>
      <w:proofErr w:type="gramStart"/>
      <w:r>
        <w:t>hands-on</w:t>
      </w:r>
      <w:proofErr w:type="gramEnd"/>
      <w:r>
        <w:t xml:space="preserve"> technology work to supervising these various activities.</w:t>
      </w:r>
    </w:p>
    <w:p w14:paraId="342144C8" w14:textId="77777777" w:rsidR="008141ED" w:rsidRDefault="008141ED" w:rsidP="008141ED">
      <w:pPr>
        <w:pStyle w:val="ListParagraph"/>
        <w:jc w:val="both"/>
      </w:pPr>
    </w:p>
    <w:p w14:paraId="12B0D305" w14:textId="449C0B18" w:rsidR="00BD261F" w:rsidRDefault="00BD261F" w:rsidP="008622AB">
      <w:pPr>
        <w:pStyle w:val="ListParagraph"/>
        <w:numPr>
          <w:ilvl w:val="0"/>
          <w:numId w:val="8"/>
        </w:numPr>
        <w:jc w:val="both"/>
      </w:pPr>
      <w:r w:rsidRPr="008622AB">
        <w:rPr>
          <w:b/>
          <w:bCs/>
        </w:rPr>
        <w:t>Communication Skills:</w:t>
      </w:r>
      <w:r>
        <w:t xml:space="preserve"> To make their tasks satisfactory good managers need clear project aims which they should delegate responsibility for and then offer feedback upon the </w:t>
      </w:r>
      <w:proofErr w:type="gramStart"/>
      <w:r>
        <w:t>whole process</w:t>
      </w:r>
      <w:proofErr w:type="gramEnd"/>
      <w:r>
        <w:t xml:space="preserve"> accompanied by conflict resolution. Although gifted programmers can be excellent communicators within their teams, they might not have the broader communication skills necessary for interacting with clients, stakeholders, and other departments.</w:t>
      </w:r>
    </w:p>
    <w:p w14:paraId="7B21699D" w14:textId="77777777" w:rsidR="008141ED" w:rsidRDefault="008141ED" w:rsidP="008141ED">
      <w:pPr>
        <w:pStyle w:val="ListParagraph"/>
      </w:pPr>
    </w:p>
    <w:p w14:paraId="0CF0560A" w14:textId="77777777" w:rsidR="008141ED" w:rsidRDefault="008141ED" w:rsidP="008141ED">
      <w:pPr>
        <w:pStyle w:val="ListParagraph"/>
        <w:jc w:val="both"/>
      </w:pPr>
    </w:p>
    <w:p w14:paraId="2CE2263E" w14:textId="7B1F0B4F" w:rsidR="00BD261F" w:rsidRDefault="00BD261F" w:rsidP="008622AB">
      <w:pPr>
        <w:pStyle w:val="ListParagraph"/>
        <w:numPr>
          <w:ilvl w:val="0"/>
          <w:numId w:val="8"/>
        </w:numPr>
        <w:jc w:val="both"/>
      </w:pPr>
      <w:r w:rsidRPr="008622AB">
        <w:rPr>
          <w:b/>
          <w:bCs/>
        </w:rPr>
        <w:t>Project Planning and Reporting:</w:t>
      </w:r>
      <w:r>
        <w:t xml:space="preserve"> Software managers oversee organization, estimate, schedule, and report on their projects. For this purpose, strategic thinking, </w:t>
      </w:r>
      <w:proofErr w:type="gramStart"/>
      <w:r>
        <w:t>attention to detail</w:t>
      </w:r>
      <w:proofErr w:type="gramEnd"/>
      <w:r>
        <w:t>, and effective resource management are a must. Even though programmers may be good in technical matters, they may struggle with other general management issues of a project.</w:t>
      </w:r>
    </w:p>
    <w:p w14:paraId="3E1E438F" w14:textId="77777777" w:rsidR="008141ED" w:rsidRDefault="008141ED" w:rsidP="008141ED">
      <w:pPr>
        <w:pStyle w:val="ListParagraph"/>
        <w:jc w:val="both"/>
      </w:pPr>
    </w:p>
    <w:p w14:paraId="1508526F" w14:textId="7B4F16F5" w:rsidR="00461266" w:rsidRDefault="00BD261F" w:rsidP="008622AB">
      <w:pPr>
        <w:pStyle w:val="ListParagraph"/>
        <w:numPr>
          <w:ilvl w:val="0"/>
          <w:numId w:val="8"/>
        </w:numPr>
        <w:jc w:val="both"/>
      </w:pPr>
      <w:r w:rsidRPr="008622AB">
        <w:rPr>
          <w:b/>
          <w:bCs/>
        </w:rPr>
        <w:t>Risk Management:</w:t>
      </w:r>
      <w:r>
        <w:t xml:space="preserve"> Risk management is an integral part of software management that entails the identification, evaluation, and minimization of project risks. This involves anticipation of </w:t>
      </w:r>
      <w:proofErr w:type="gramStart"/>
      <w:r>
        <w:t>likely barriers</w:t>
      </w:r>
      <w:proofErr w:type="gramEnd"/>
      <w:r>
        <w:t xml:space="preserve">, preparing backup plans as well as being judicious in decision-making to minimize risk. Technical problem-solving may be the forte of programmers but they might not have the knowledge required for evaluating and </w:t>
      </w:r>
      <w:proofErr w:type="gramStart"/>
      <w:r>
        <w:t>handling</w:t>
      </w:r>
      <w:proofErr w:type="gramEnd"/>
      <w:r>
        <w:t xml:space="preserve"> significant project risks.</w:t>
      </w:r>
    </w:p>
    <w:p w14:paraId="77ED0EBB" w14:textId="77777777" w:rsidR="00461266" w:rsidRDefault="00461266" w:rsidP="00461266">
      <w:pPr>
        <w:jc w:val="both"/>
        <w:rPr>
          <w:b/>
          <w:bCs/>
        </w:rPr>
      </w:pPr>
    </w:p>
    <w:p w14:paraId="2BB57AAC" w14:textId="02E0F4D3" w:rsidR="00461266" w:rsidRDefault="00461266" w:rsidP="00461266">
      <w:pPr>
        <w:jc w:val="both"/>
        <w:rPr>
          <w:b/>
          <w:bCs/>
        </w:rPr>
      </w:pPr>
      <w:r>
        <w:rPr>
          <w:b/>
          <w:bCs/>
        </w:rPr>
        <w:t>2.</w:t>
      </w:r>
    </w:p>
    <w:p w14:paraId="4E675340" w14:textId="77777777" w:rsidR="00461266" w:rsidRDefault="00461266" w:rsidP="00461266">
      <w:pPr>
        <w:jc w:val="both"/>
        <w:rPr>
          <w:b/>
          <w:bCs/>
        </w:rPr>
      </w:pPr>
    </w:p>
    <w:p w14:paraId="197368AB" w14:textId="6192820B" w:rsidR="00461266" w:rsidRPr="00461266" w:rsidRDefault="00461266" w:rsidP="00461266">
      <w:pPr>
        <w:jc w:val="both"/>
      </w:pPr>
      <w:r w:rsidRPr="00461266">
        <w:t xml:space="preserve">To begin with, the uncertainties confronting software projects such as poorly described requirements, </w:t>
      </w:r>
      <w:r>
        <w:t>changes</w:t>
      </w:r>
      <w:r w:rsidRPr="00461266">
        <w:t xml:space="preserve"> in customer needs and lack of time and resource estimation needs </w:t>
      </w:r>
      <w:r>
        <w:t>make</w:t>
      </w:r>
      <w:r w:rsidRPr="00461266">
        <w:t xml:space="preserve"> </w:t>
      </w:r>
      <w:r>
        <w:t xml:space="preserve">the </w:t>
      </w:r>
      <w:r w:rsidRPr="00461266">
        <w:t xml:space="preserve">risk management </w:t>
      </w:r>
      <w:r w:rsidRPr="00461266">
        <w:lastRenderedPageBreak/>
        <w:t>process crucial to them. It is also significant for Software Project Managers to identify risks, analyze them, plan for them</w:t>
      </w:r>
      <w:r>
        <w:t>,</w:t>
      </w:r>
      <w:r w:rsidRPr="00461266">
        <w:t xml:space="preserve"> and monitor them so that they can anticipate potential problems and take necessary actions in advance. </w:t>
      </w:r>
      <w:r>
        <w:t>In</w:t>
      </w:r>
      <w:r w:rsidRPr="00461266">
        <w:t xml:space="preserve"> this way project completion delays, budget overruns</w:t>
      </w:r>
      <w:r>
        <w:t>,</w:t>
      </w:r>
      <w:r w:rsidRPr="00461266">
        <w:t xml:space="preserve"> or cost escalation risks as well as issues of quality </w:t>
      </w:r>
      <w:proofErr w:type="gramStart"/>
      <w:r w:rsidRPr="00461266">
        <w:t>are avoided</w:t>
      </w:r>
      <w:proofErr w:type="gramEnd"/>
      <w:r w:rsidRPr="00461266">
        <w:t xml:space="preserve"> which guarantees successful outcomes of the projects; thus, minimizing their negative impacts on the project, product line</w:t>
      </w:r>
      <w:r>
        <w:t>,</w:t>
      </w:r>
      <w:r w:rsidRPr="00461266">
        <w:t xml:space="preserve"> and firm at large. In addition, by documenting a risk management plan that shows the risk management process stakeholders would be well informed and have transparency throughout the lifecycle of the project according to </w:t>
      </w:r>
      <w:r>
        <w:t xml:space="preserve">the </w:t>
      </w:r>
      <w:r w:rsidRPr="00461266">
        <w:t>Project Manager’s perspective.</w:t>
      </w:r>
    </w:p>
    <w:p w14:paraId="2D5BA807" w14:textId="53892A23" w:rsidR="00461266" w:rsidRDefault="00461266" w:rsidP="00461266">
      <w:pPr>
        <w:jc w:val="both"/>
      </w:pPr>
      <w:r w:rsidRPr="00461266">
        <w:t>The processes in software project risk management are as follows:</w:t>
      </w:r>
    </w:p>
    <w:p w14:paraId="2CECB573" w14:textId="3C92DC43" w:rsidR="00461266" w:rsidRPr="00461266" w:rsidRDefault="00461266" w:rsidP="00461266">
      <w:pPr>
        <w:jc w:val="both"/>
      </w:pPr>
    </w:p>
    <w:p w14:paraId="7220E45E" w14:textId="11F6248C" w:rsidR="00461266" w:rsidRDefault="00461266" w:rsidP="008622AB">
      <w:pPr>
        <w:pStyle w:val="ListParagraph"/>
        <w:numPr>
          <w:ilvl w:val="0"/>
          <w:numId w:val="7"/>
        </w:numPr>
        <w:jc w:val="both"/>
      </w:pPr>
      <w:r w:rsidRPr="008622AB">
        <w:rPr>
          <w:b/>
          <w:bCs/>
        </w:rPr>
        <w:t>Risk identification:</w:t>
      </w:r>
      <w:r>
        <w:t xml:space="preserve"> Risk identification is the process of determining potential hazards to projects, products, and businesses. The identified risks are put down in a table with their probability and </w:t>
      </w:r>
      <w:proofErr w:type="gramStart"/>
      <w:r>
        <w:t>possible outcomes</w:t>
      </w:r>
      <w:proofErr w:type="gramEnd"/>
      <w:r>
        <w:t>.</w:t>
      </w:r>
    </w:p>
    <w:p w14:paraId="715A5ED1" w14:textId="3A01887D" w:rsidR="00461266" w:rsidRDefault="00461266" w:rsidP="008622AB">
      <w:pPr>
        <w:pStyle w:val="ListParagraph"/>
        <w:numPr>
          <w:ilvl w:val="0"/>
          <w:numId w:val="7"/>
        </w:numPr>
        <w:jc w:val="both"/>
      </w:pPr>
      <w:r w:rsidRPr="008622AB">
        <w:rPr>
          <w:b/>
          <w:bCs/>
        </w:rPr>
        <w:t>Risk Analysis:</w:t>
      </w:r>
      <w:r>
        <w:t xml:space="preserve"> Analysis of risk is when an assessment </w:t>
      </w:r>
      <w:proofErr w:type="gramStart"/>
      <w:r>
        <w:t>is done</w:t>
      </w:r>
      <w:proofErr w:type="gramEnd"/>
      <w:r>
        <w:t xml:space="preserve"> on the probability and effects of a risk that has been found. Each specified risk’s likelihood and consequences </w:t>
      </w:r>
      <w:proofErr w:type="gramStart"/>
      <w:r>
        <w:t>are displayed</w:t>
      </w:r>
      <w:proofErr w:type="gramEnd"/>
      <w:r>
        <w:t xml:space="preserve"> in the table below.</w:t>
      </w:r>
    </w:p>
    <w:p w14:paraId="6224A649" w14:textId="5710C6A5" w:rsidR="00461266" w:rsidRDefault="00461266" w:rsidP="008622AB">
      <w:pPr>
        <w:pStyle w:val="ListParagraph"/>
        <w:numPr>
          <w:ilvl w:val="0"/>
          <w:numId w:val="7"/>
        </w:numPr>
        <w:jc w:val="both"/>
      </w:pPr>
      <w:r w:rsidRPr="008622AB">
        <w:rPr>
          <w:b/>
          <w:bCs/>
        </w:rPr>
        <w:t>Risk Planning:</w:t>
      </w:r>
      <w:r>
        <w:t xml:space="preserve"> Having examined the risks, it is beneficial to develop ways of reducing or eliminating their impact on the project. This may involve creating contingency plans.</w:t>
      </w:r>
    </w:p>
    <w:p w14:paraId="6BC364FC" w14:textId="6892C09D" w:rsidR="00461266" w:rsidRDefault="00461266" w:rsidP="008622AB">
      <w:pPr>
        <w:pStyle w:val="ListParagraph"/>
        <w:numPr>
          <w:ilvl w:val="0"/>
          <w:numId w:val="7"/>
        </w:numPr>
        <w:jc w:val="both"/>
      </w:pPr>
      <w:r w:rsidRPr="008622AB">
        <w:rPr>
          <w:b/>
          <w:bCs/>
        </w:rPr>
        <w:t>Risk Monitoring:</w:t>
      </w:r>
      <w:r>
        <w:t xml:space="preserve"> Risk management is an ongoing process that requires frequent assessment of risks and analysis of the strategies put in place to minimize them. As </w:t>
      </w:r>
      <w:proofErr w:type="gramStart"/>
      <w:r>
        <w:t>new information</w:t>
      </w:r>
      <w:proofErr w:type="gramEnd"/>
      <w:r>
        <w:t xml:space="preserve"> becomes available, plans ought to be changed and risks should be reviewed.</w:t>
      </w:r>
    </w:p>
    <w:p w14:paraId="3CBE286C" w14:textId="5AB3D920" w:rsidR="00B04459" w:rsidRPr="00B04459" w:rsidRDefault="00B04459" w:rsidP="00461266">
      <w:pPr>
        <w:jc w:val="both"/>
        <w:rPr>
          <w:u w:val="single"/>
        </w:rPr>
      </w:pPr>
      <w:r>
        <w:rPr>
          <w:noProof/>
        </w:rPr>
        <w:lastRenderedPageBreak/>
        <w:drawing>
          <wp:anchor distT="0" distB="0" distL="114300" distR="114300" simplePos="0" relativeHeight="251658240" behindDoc="0" locked="0" layoutInCell="1" allowOverlap="1" wp14:anchorId="0E6C6094" wp14:editId="679A9C5A">
            <wp:simplePos x="0" y="0"/>
            <wp:positionH relativeFrom="margin">
              <wp:posOffset>57150</wp:posOffset>
            </wp:positionH>
            <wp:positionV relativeFrom="paragraph">
              <wp:posOffset>340995</wp:posOffset>
            </wp:positionV>
            <wp:extent cx="5905500" cy="4127500"/>
            <wp:effectExtent l="0" t="0" r="0" b="6350"/>
            <wp:wrapTopAndBottom/>
            <wp:docPr id="184465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281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05500" cy="4127500"/>
                    </a:xfrm>
                    <a:prstGeom prst="rect">
                      <a:avLst/>
                    </a:prstGeom>
                  </pic:spPr>
                </pic:pic>
              </a:graphicData>
            </a:graphic>
            <wp14:sizeRelV relativeFrom="margin">
              <wp14:pctHeight>0</wp14:pctHeight>
            </wp14:sizeRelV>
          </wp:anchor>
        </w:drawing>
      </w:r>
      <w:r w:rsidR="00461266" w:rsidRPr="00461266">
        <w:rPr>
          <w:u w:val="single"/>
        </w:rPr>
        <w:t>Determining the risks listed in the table, as well as the likelihoods and consequences of each:</w:t>
      </w:r>
      <w:r>
        <w:rPr>
          <w:u w:val="single"/>
        </w:rPr>
        <w:br/>
      </w:r>
    </w:p>
    <w:p w14:paraId="7D04B014" w14:textId="3DAD4F0B" w:rsidR="00461266" w:rsidRDefault="008622AB" w:rsidP="00461266">
      <w:pPr>
        <w:jc w:val="both"/>
        <w:rPr>
          <w:b/>
          <w:bCs/>
        </w:rPr>
      </w:pPr>
      <w:r w:rsidRPr="008622AB">
        <w:rPr>
          <w:b/>
          <w:bCs/>
        </w:rPr>
        <w:t>3.</w:t>
      </w:r>
    </w:p>
    <w:p w14:paraId="6CF524D0" w14:textId="77777777" w:rsidR="001E2280" w:rsidRDefault="001E2280" w:rsidP="00461266">
      <w:pPr>
        <w:jc w:val="both"/>
        <w:rPr>
          <w:b/>
          <w:bCs/>
        </w:rPr>
      </w:pPr>
    </w:p>
    <w:p w14:paraId="08B29859" w14:textId="39F36DC5" w:rsidR="008622AB" w:rsidRPr="001E2280" w:rsidRDefault="001E2280" w:rsidP="00461266">
      <w:pPr>
        <w:jc w:val="both"/>
        <w:rPr>
          <w:b/>
          <w:bCs/>
        </w:rPr>
      </w:pPr>
      <w:r w:rsidRPr="001E2280">
        <w:rPr>
          <w:b/>
          <w:bCs/>
        </w:rPr>
        <w:t>Case Study: Communication Challenges in a Remote Project Team</w:t>
      </w:r>
    </w:p>
    <w:p w14:paraId="11A4DE81" w14:textId="6212F1D7" w:rsidR="008622AB" w:rsidRDefault="008622AB" w:rsidP="008622AB">
      <w:pPr>
        <w:jc w:val="both"/>
      </w:pPr>
      <w:r>
        <w:t xml:space="preserve">At a tech startup that specializes in creating mobile apps for healthcare, Tullika is the project manager leading a team of software developers. The team consists of ten members, comprising developers, designers, and testers. However, when it comes to the nature of the project and the availability of resources, some of them work from </w:t>
      </w:r>
      <w:proofErr w:type="gramStart"/>
      <w:r>
        <w:t>different parts</w:t>
      </w:r>
      <w:proofErr w:type="gramEnd"/>
      <w:r>
        <w:t xml:space="preserve"> of the world.</w:t>
      </w:r>
    </w:p>
    <w:p w14:paraId="6A003FE4" w14:textId="247FDC80" w:rsidR="008622AB" w:rsidRDefault="008622AB" w:rsidP="008622AB">
      <w:pPr>
        <w:jc w:val="both"/>
      </w:pPr>
      <w:r>
        <w:t xml:space="preserve">Tullika initially experiences a hitch-free run with periodical online team meetings to discuss progress made, </w:t>
      </w:r>
      <w:r w:rsidR="001E2280">
        <w:t>address</w:t>
      </w:r>
      <w:r>
        <w:t xml:space="preserve"> setbacks</w:t>
      </w:r>
      <w:r w:rsidR="001E2280">
        <w:t>,</w:t>
      </w:r>
      <w:r>
        <w:t xml:space="preserve"> and planning. Nevertheless, with the progression in this project’s timeline, Tullika discerns communication challenges taking place within her team.</w:t>
      </w:r>
    </w:p>
    <w:p w14:paraId="269FEC9D" w14:textId="4B7FEF4E" w:rsidR="008622AB" w:rsidRDefault="008622AB" w:rsidP="008622AB">
      <w:pPr>
        <w:jc w:val="both"/>
      </w:pPr>
      <w:r>
        <w:t xml:space="preserve">The absence of real-time communication between office-based employees and remote staff members is another major problem. While those working in-house can easily interact face-to-face, Tullika feels disjointed from her remote colleagues who take </w:t>
      </w:r>
      <w:r w:rsidR="00EE64D5">
        <w:t xml:space="preserve">a </w:t>
      </w:r>
      <w:r>
        <w:t>long before responding to queries on time.</w:t>
      </w:r>
    </w:p>
    <w:p w14:paraId="60451441" w14:textId="77777777" w:rsidR="008622AB" w:rsidRDefault="008622AB" w:rsidP="008622AB">
      <w:pPr>
        <w:jc w:val="both"/>
      </w:pPr>
    </w:p>
    <w:p w14:paraId="0C7CF7C2" w14:textId="33C179A1" w:rsidR="008622AB" w:rsidRDefault="008622AB" w:rsidP="008622AB">
      <w:pPr>
        <w:jc w:val="both"/>
      </w:pPr>
      <w:r>
        <w:lastRenderedPageBreak/>
        <w:t xml:space="preserve">In addition, scheduling meetings and assigning tasks becomes difficult due to varying time zones. It means that Tullika struggles to find an appropriate time for all members’ presence to make decisions on time or do duties faster. This leads to misunderstandings, replication of work, and missing deadlines. As a result, team morale drops because members think they are isolated and unsupported. Tullika realizes the significance of communication when </w:t>
      </w:r>
      <w:proofErr w:type="gramStart"/>
      <w:r>
        <w:t>carrying out</w:t>
      </w:r>
      <w:proofErr w:type="gramEnd"/>
      <w:r>
        <w:t xml:space="preserve"> any project and hence decides to address this problem by taking proactive measures. This plan will include:</w:t>
      </w:r>
    </w:p>
    <w:p w14:paraId="313981DA" w14:textId="77777777" w:rsidR="008622AB" w:rsidRDefault="008622AB" w:rsidP="008622AB">
      <w:pPr>
        <w:jc w:val="both"/>
      </w:pPr>
    </w:p>
    <w:p w14:paraId="1587E725" w14:textId="4BBFFC3C" w:rsidR="008622AB" w:rsidRDefault="008622AB" w:rsidP="008622AB">
      <w:pPr>
        <w:jc w:val="both"/>
      </w:pPr>
      <w:r w:rsidRPr="001E2280">
        <w:rPr>
          <w:b/>
          <w:bCs/>
        </w:rPr>
        <w:t>Establish Clear Communication Channels:</w:t>
      </w:r>
      <w:r>
        <w:t xml:space="preserve"> Tullika then sets up specific channels for different tasks and talks concerning the task on hand such as Slack or email threads. Subsequently, all colleagues have access to the necessary materials and can discuss them at convenient times.</w:t>
      </w:r>
    </w:p>
    <w:p w14:paraId="3B32DA54" w14:textId="38450AE6" w:rsidR="008622AB" w:rsidRDefault="008622AB" w:rsidP="008622AB">
      <w:pPr>
        <w:jc w:val="both"/>
      </w:pPr>
      <w:r w:rsidRPr="001E2280">
        <w:rPr>
          <w:b/>
          <w:bCs/>
        </w:rPr>
        <w:t>Regular Check-ins:</w:t>
      </w:r>
      <w:r>
        <w:t xml:space="preserve"> In doing so, she takes care of </w:t>
      </w:r>
      <w:proofErr w:type="gramStart"/>
      <w:r>
        <w:t>getting connected</w:t>
      </w:r>
      <w:proofErr w:type="gramEnd"/>
      <w:r>
        <w:t xml:space="preserve"> with her remote team members at scheduled check-in meetings with updates being provided by Tullika herself while concerns are addressed. This way, it becomes easier for remote team members to feel involved in the project.</w:t>
      </w:r>
    </w:p>
    <w:p w14:paraId="076DC4A9" w14:textId="56A61F56" w:rsidR="008622AB" w:rsidRDefault="008622AB" w:rsidP="008622AB">
      <w:pPr>
        <w:jc w:val="both"/>
      </w:pPr>
      <w:r w:rsidRPr="001E2280">
        <w:rPr>
          <w:b/>
          <w:bCs/>
        </w:rPr>
        <w:t>Documenting Decisions:</w:t>
      </w:r>
      <w:r>
        <w:t xml:space="preserve"> Lastly, Tullika always insists on writing decisions made during meetings as well as follow-up actions. What this means is that no member is left uninformed, and everyone has something they can refer to </w:t>
      </w:r>
      <w:proofErr w:type="gramStart"/>
      <w:r>
        <w:t>if need be</w:t>
      </w:r>
      <w:proofErr w:type="gramEnd"/>
      <w:r>
        <w:t>.</w:t>
      </w:r>
    </w:p>
    <w:p w14:paraId="1BB2C6AB" w14:textId="5063DB50" w:rsidR="008622AB" w:rsidRDefault="008622AB" w:rsidP="008622AB">
      <w:pPr>
        <w:jc w:val="both"/>
      </w:pPr>
      <w:r w:rsidRPr="001E2280">
        <w:rPr>
          <w:b/>
          <w:bCs/>
        </w:rPr>
        <w:t>Use Collaboration Tools:</w:t>
      </w:r>
      <w:r>
        <w:t xml:space="preserve"> Tullika encourages the use of collaboration tools, including Google Docs and Trello boards, to enhance real-time collaboration as well as the management of tasks. They make it possible for a team to collaborate effectively wherever they are.</w:t>
      </w:r>
    </w:p>
    <w:p w14:paraId="7818940A" w14:textId="61F42F4E" w:rsidR="0044497A" w:rsidRDefault="008622AB" w:rsidP="008622AB">
      <w:pPr>
        <w:jc w:val="both"/>
      </w:pPr>
      <w:r w:rsidRPr="001E2280">
        <w:rPr>
          <w:b/>
          <w:bCs/>
        </w:rPr>
        <w:t>Encourage Transparency:</w:t>
      </w:r>
      <w:r>
        <w:t xml:space="preserve"> In this regard, Tullika creates an atmosphere of transparency and openness in her team where members can openly share their thoughts, worries, and criticism. This improves trust between team members thereby resulting in better teamwork.</w:t>
      </w:r>
    </w:p>
    <w:p w14:paraId="580257BA" w14:textId="77777777" w:rsidR="0044497A" w:rsidRDefault="0044497A" w:rsidP="008622AB">
      <w:pPr>
        <w:jc w:val="both"/>
      </w:pPr>
    </w:p>
    <w:p w14:paraId="40F09782" w14:textId="1A2ABBD8" w:rsidR="0044497A" w:rsidRPr="00757983" w:rsidRDefault="0044497A" w:rsidP="008622AB">
      <w:pPr>
        <w:jc w:val="both"/>
        <w:rPr>
          <w:b/>
          <w:bCs/>
        </w:rPr>
      </w:pPr>
      <w:r w:rsidRPr="00757983">
        <w:rPr>
          <w:b/>
          <w:bCs/>
        </w:rPr>
        <w:t>4.</w:t>
      </w:r>
    </w:p>
    <w:p w14:paraId="5081DC4E" w14:textId="77777777" w:rsidR="0044497A" w:rsidRDefault="0044497A" w:rsidP="008622AB">
      <w:pPr>
        <w:jc w:val="both"/>
      </w:pPr>
    </w:p>
    <w:p w14:paraId="56127846" w14:textId="7C3B2A3A" w:rsidR="0044497A" w:rsidRDefault="0044497A" w:rsidP="0044497A">
      <w:pPr>
        <w:jc w:val="both"/>
      </w:pPr>
      <w:r>
        <w:t xml:space="preserve">To deal with your manager's demand that your project team deliver software on time while </w:t>
      </w:r>
      <w:r w:rsidR="00F91EDE">
        <w:t>considering</w:t>
      </w:r>
      <w:r>
        <w:t xml:space="preserve"> the members who have children, there are </w:t>
      </w:r>
      <w:proofErr w:type="gramStart"/>
      <w:r>
        <w:t>several</w:t>
      </w:r>
      <w:proofErr w:type="gramEnd"/>
      <w:r>
        <w:t xml:space="preserve"> things that you should think about. Here are five important items to consider:</w:t>
      </w:r>
    </w:p>
    <w:p w14:paraId="1D9CE694" w14:textId="77777777" w:rsidR="0044497A" w:rsidRDefault="0044497A" w:rsidP="0044497A">
      <w:pPr>
        <w:jc w:val="both"/>
      </w:pPr>
    </w:p>
    <w:p w14:paraId="58455FBB" w14:textId="3B590149" w:rsidR="0044497A" w:rsidRDefault="0044497A" w:rsidP="0044497A">
      <w:pPr>
        <w:jc w:val="both"/>
      </w:pPr>
      <w:r w:rsidRPr="00F91EDE">
        <w:rPr>
          <w:b/>
          <w:bCs/>
        </w:rPr>
        <w:t>Work-Life Balance and Team Well-Being:</w:t>
      </w:r>
      <w:r>
        <w:t xml:space="preserve"> The physical and mental health of your team members must </w:t>
      </w:r>
      <w:proofErr w:type="gramStart"/>
      <w:r>
        <w:t>be given</w:t>
      </w:r>
      <w:proofErr w:type="gramEnd"/>
      <w:r>
        <w:t xml:space="preserve"> priority. For workers, unpaid overtime can affect work-life balance, increase stress levels</w:t>
      </w:r>
      <w:r w:rsidR="00F91EDE">
        <w:t>,</w:t>
      </w:r>
      <w:r>
        <w:t xml:space="preserve"> and lead to burnout, particularly for those with young children requiring nurture and care. To prioritize their well-being, it may be necessary to advocate reasonable working hours for maintaining a healthy work-life balance.</w:t>
      </w:r>
    </w:p>
    <w:p w14:paraId="5EEBD2CF" w14:textId="1F73DFAF" w:rsidR="0044497A" w:rsidRDefault="0044497A" w:rsidP="0044497A">
      <w:pPr>
        <w:jc w:val="both"/>
      </w:pPr>
      <w:r w:rsidRPr="00F91EDE">
        <w:rPr>
          <w:b/>
          <w:bCs/>
        </w:rPr>
        <w:t>Impact on Morale and Motivation:</w:t>
      </w:r>
      <w:r>
        <w:t xml:space="preserve"> When employees </w:t>
      </w:r>
      <w:proofErr w:type="gramStart"/>
      <w:r>
        <w:t>are asked</w:t>
      </w:r>
      <w:proofErr w:type="gramEnd"/>
      <w:r>
        <w:t xml:space="preserve"> to work extra hours without pay, it </w:t>
      </w:r>
      <w:r w:rsidR="00F91EDE">
        <w:t>harms</w:t>
      </w:r>
      <w:r>
        <w:t xml:space="preserve"> their motivation and morale. Having to forgo personal time with loved ones </w:t>
      </w:r>
      <w:r w:rsidR="00F91EDE">
        <w:t>to</w:t>
      </w:r>
      <w:r>
        <w:t xml:space="preserve"> get </w:t>
      </w:r>
      <w:proofErr w:type="gramStart"/>
      <w:r>
        <w:t>some</w:t>
      </w:r>
      <w:proofErr w:type="gramEnd"/>
      <w:r>
        <w:t xml:space="preserve"> work done may </w:t>
      </w:r>
      <w:r>
        <w:lastRenderedPageBreak/>
        <w:t xml:space="preserve">lead to resentment as well as a decrease in job satisfaction. Low morale can affect project success, </w:t>
      </w:r>
      <w:proofErr w:type="gramStart"/>
      <w:r>
        <w:t>teamwork</w:t>
      </w:r>
      <w:proofErr w:type="gramEnd"/>
      <w:r>
        <w:t xml:space="preserve"> and productivity.</w:t>
      </w:r>
    </w:p>
    <w:p w14:paraId="0D9A5E59" w14:textId="609316A6" w:rsidR="00F91EDE" w:rsidRDefault="00F91EDE" w:rsidP="00F91EDE">
      <w:pPr>
        <w:jc w:val="both"/>
      </w:pPr>
      <w:r w:rsidRPr="00F91EDE">
        <w:rPr>
          <w:b/>
          <w:bCs/>
        </w:rPr>
        <w:t>Ethical Considerations:</w:t>
      </w:r>
      <w:r>
        <w:t xml:space="preserve"> Asking team members to work unpaid overtime is fraught with ethical issues, especially when those team members have family obligations. It could </w:t>
      </w:r>
      <w:proofErr w:type="gramStart"/>
      <w:r>
        <w:t>be considered</w:t>
      </w:r>
      <w:proofErr w:type="gramEnd"/>
      <w:r>
        <w:t xml:space="preserve"> exploitative and unfair to put pressure on workers to work longer than the agreed-upon hours without getting paid. Keeping a positive work culture requires holding onto moral values that dictate fairness between mates.</w:t>
      </w:r>
    </w:p>
    <w:p w14:paraId="6E723067" w14:textId="77777777" w:rsidR="00F91EDE" w:rsidRDefault="00F91EDE" w:rsidP="00F91EDE">
      <w:pPr>
        <w:jc w:val="both"/>
      </w:pPr>
      <w:r w:rsidRPr="00F91EDE">
        <w:rPr>
          <w:b/>
          <w:bCs/>
        </w:rPr>
        <w:t>Legal and Administrative Compliance:</w:t>
      </w:r>
      <w:r>
        <w:t xml:space="preserve"> Working hours, overtime pay, and employee rights are all governed by laws and regulations in </w:t>
      </w:r>
      <w:proofErr w:type="gramStart"/>
      <w:r>
        <w:t>some</w:t>
      </w:r>
      <w:proofErr w:type="gramEnd"/>
      <w:r>
        <w:t xml:space="preserve"> places. Requesting unpaid overtime from workers could be against labor laws and put the company at risk of fines and other legal repercussions. Ensuring adherence to pertinent labor laws and regulations is crucial for safeguarding the interests of both the organization and its workforce.</w:t>
      </w:r>
    </w:p>
    <w:p w14:paraId="549B3E50" w14:textId="496A4264" w:rsidR="0044497A" w:rsidRDefault="00F91EDE" w:rsidP="00F91EDE">
      <w:pPr>
        <w:jc w:val="both"/>
      </w:pPr>
      <w:r w:rsidRPr="00F91EDE">
        <w:rPr>
          <w:b/>
          <w:bCs/>
        </w:rPr>
        <w:t>Alternative Solutions and Mitigation Strategies:</w:t>
      </w:r>
      <w:r w:rsidRPr="00F91EDE">
        <w:t xml:space="preserve"> Instead of depending solely on unpaid overtime to meet deadlines, it might be more sustainable and effective to investigate alternative solutions and mitigation strategies. Such a move could involve </w:t>
      </w:r>
      <w:r>
        <w:t xml:space="preserve">a </w:t>
      </w:r>
      <w:r w:rsidRPr="00F91EDE">
        <w:t>re-evaluation of project schedules, resource redistribution, setting work priorities</w:t>
      </w:r>
      <w:r>
        <w:t>,</w:t>
      </w:r>
      <w:r w:rsidRPr="00F91EDE">
        <w:t xml:space="preserve"> or negotiating expectations with stakeholders. To achieve long-term success, cooperative solutions that strike a balance between the team’s needs and project requirements must </w:t>
      </w:r>
      <w:proofErr w:type="gramStart"/>
      <w:r w:rsidRPr="00F91EDE">
        <w:t>be found</w:t>
      </w:r>
      <w:proofErr w:type="gramEnd"/>
      <w:r w:rsidRPr="00F91EDE">
        <w:t>.</w:t>
      </w:r>
    </w:p>
    <w:p w14:paraId="6C05FF70" w14:textId="77777777" w:rsidR="00B04459" w:rsidRDefault="00B04459" w:rsidP="00F91EDE">
      <w:pPr>
        <w:jc w:val="both"/>
      </w:pPr>
    </w:p>
    <w:p w14:paraId="70D1B648" w14:textId="34920EE0" w:rsidR="00C06F0D" w:rsidRDefault="00B04459" w:rsidP="00B04459">
      <w:pPr>
        <w:pStyle w:val="Heading1"/>
        <w:rPr>
          <w:b/>
          <w:bCs/>
          <w:color w:val="auto"/>
        </w:rPr>
      </w:pPr>
      <w:bookmarkStart w:id="2" w:name="_Toc158574459"/>
      <w:r w:rsidRPr="00B04459">
        <w:rPr>
          <w:b/>
          <w:bCs/>
          <w:color w:val="auto"/>
        </w:rPr>
        <w:t xml:space="preserve">Chapter 23: Project </w:t>
      </w:r>
      <w:r w:rsidRPr="00B04459">
        <w:rPr>
          <w:b/>
          <w:bCs/>
          <w:color w:val="auto"/>
        </w:rPr>
        <w:t>Planning</w:t>
      </w:r>
      <w:bookmarkEnd w:id="2"/>
    </w:p>
    <w:p w14:paraId="74705A88" w14:textId="77777777" w:rsidR="00B04459" w:rsidRPr="00B04459" w:rsidRDefault="00B04459" w:rsidP="00B04459"/>
    <w:p w14:paraId="29616C1F" w14:textId="074628B5" w:rsidR="00CB023B" w:rsidRPr="00757983" w:rsidRDefault="00CB023B" w:rsidP="00F91EDE">
      <w:pPr>
        <w:jc w:val="both"/>
        <w:rPr>
          <w:b/>
          <w:bCs/>
        </w:rPr>
      </w:pPr>
      <w:r w:rsidRPr="00757983">
        <w:rPr>
          <w:b/>
          <w:bCs/>
        </w:rPr>
        <w:t>5.</w:t>
      </w:r>
    </w:p>
    <w:p w14:paraId="3C45EF0E" w14:textId="6E726567" w:rsidR="00CB023B" w:rsidRDefault="00332E3C" w:rsidP="00F91EDE">
      <w:pPr>
        <w:jc w:val="both"/>
      </w:pPr>
      <w:r>
        <w:rPr>
          <w:noProof/>
        </w:rPr>
        <w:drawing>
          <wp:anchor distT="0" distB="0" distL="114300" distR="114300" simplePos="0" relativeHeight="251659264" behindDoc="0" locked="0" layoutInCell="1" allowOverlap="1" wp14:anchorId="2678EEC8" wp14:editId="35A908B8">
            <wp:simplePos x="0" y="0"/>
            <wp:positionH relativeFrom="margin">
              <wp:align>left</wp:align>
            </wp:positionH>
            <wp:positionV relativeFrom="paragraph">
              <wp:posOffset>287655</wp:posOffset>
            </wp:positionV>
            <wp:extent cx="5886450" cy="2705100"/>
            <wp:effectExtent l="0" t="0" r="0" b="0"/>
            <wp:wrapTopAndBottom/>
            <wp:docPr id="1330340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40789"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86450" cy="2705100"/>
                    </a:xfrm>
                    <a:prstGeom prst="rect">
                      <a:avLst/>
                    </a:prstGeom>
                  </pic:spPr>
                </pic:pic>
              </a:graphicData>
            </a:graphic>
            <wp14:sizeRelH relativeFrom="margin">
              <wp14:pctWidth>0</wp14:pctWidth>
            </wp14:sizeRelH>
          </wp:anchor>
        </w:drawing>
      </w:r>
    </w:p>
    <w:p w14:paraId="380376B7" w14:textId="1091E81E" w:rsidR="008141ED" w:rsidRDefault="008141ED" w:rsidP="008141ED">
      <w:pPr>
        <w:jc w:val="both"/>
      </w:pPr>
      <w:r>
        <w:t>The reasons</w:t>
      </w:r>
      <w:r>
        <w:t xml:space="preserve"> for iterating project planning are as follows:</w:t>
      </w:r>
    </w:p>
    <w:p w14:paraId="77EE0DD7" w14:textId="77777777" w:rsidR="008141ED" w:rsidRDefault="008141ED" w:rsidP="008141ED">
      <w:pPr>
        <w:jc w:val="both"/>
      </w:pPr>
    </w:p>
    <w:p w14:paraId="49498435" w14:textId="31F07E28" w:rsidR="008141ED" w:rsidRDefault="008141ED" w:rsidP="008141ED">
      <w:pPr>
        <w:pStyle w:val="ListParagraph"/>
        <w:numPr>
          <w:ilvl w:val="0"/>
          <w:numId w:val="9"/>
        </w:numPr>
        <w:jc w:val="both"/>
      </w:pPr>
      <w:r w:rsidRPr="00C06F0D">
        <w:rPr>
          <w:b/>
          <w:bCs/>
        </w:rPr>
        <w:lastRenderedPageBreak/>
        <w:t>Dynamicity of projects:</w:t>
      </w:r>
      <w:r>
        <w:t xml:space="preserve"> Software projects themselves are dynamic, with changing priorities, requirements</w:t>
      </w:r>
      <w:r>
        <w:t>,</w:t>
      </w:r>
      <w:r>
        <w:t xml:space="preserve"> and unexpected problems. Therefore, project planning should adjust to these changes over </w:t>
      </w:r>
      <w:r>
        <w:t>time,</w:t>
      </w:r>
      <w:r>
        <w:t xml:space="preserve"> and it cannot </w:t>
      </w:r>
      <w:proofErr w:type="gramStart"/>
      <w:r>
        <w:t>be done</w:t>
      </w:r>
      <w:proofErr w:type="gramEnd"/>
      <w:r>
        <w:t xml:space="preserve"> at once.</w:t>
      </w:r>
    </w:p>
    <w:p w14:paraId="6CB8641D" w14:textId="5766110E" w:rsidR="00C06F0D" w:rsidRDefault="008141ED" w:rsidP="00C06F0D">
      <w:pPr>
        <w:pStyle w:val="ListParagraph"/>
        <w:numPr>
          <w:ilvl w:val="0"/>
          <w:numId w:val="9"/>
        </w:numPr>
        <w:jc w:val="both"/>
      </w:pPr>
      <w:r w:rsidRPr="00C06F0D">
        <w:rPr>
          <w:b/>
          <w:bCs/>
        </w:rPr>
        <w:t>Development in Increments:</w:t>
      </w:r>
      <w:r>
        <w:t xml:space="preserve"> Incremental development </w:t>
      </w:r>
      <w:proofErr w:type="gramStart"/>
      <w:r>
        <w:t>is supported</w:t>
      </w:r>
      <w:proofErr w:type="gramEnd"/>
      <w:r>
        <w:t xml:space="preserve"> by various software development approaches such as Agile where software is created within short iterative cycles. The approach necessitates continuous planning and adaptation based on suggestions and amendments.</w:t>
      </w:r>
    </w:p>
    <w:p w14:paraId="047AA60C" w14:textId="4B61248D" w:rsidR="00C06F0D" w:rsidRDefault="008141ED" w:rsidP="00C06F0D">
      <w:pPr>
        <w:pStyle w:val="ListParagraph"/>
        <w:numPr>
          <w:ilvl w:val="0"/>
          <w:numId w:val="9"/>
        </w:numPr>
        <w:jc w:val="both"/>
      </w:pPr>
      <w:r w:rsidRPr="00C06F0D">
        <w:rPr>
          <w:b/>
          <w:bCs/>
        </w:rPr>
        <w:t>Uncertainty and Risk:</w:t>
      </w:r>
      <w:r>
        <w:t xml:space="preserve"> Every software progress carries inherent uncertainty and risk. Variables like resource availability, market dynamics</w:t>
      </w:r>
      <w:r>
        <w:t>,</w:t>
      </w:r>
      <w:r>
        <w:t xml:space="preserve"> or technological breakthroughs can affect the results of a project. Early identification and mitigation of risks is possible through iterative planning processes.</w:t>
      </w:r>
    </w:p>
    <w:p w14:paraId="03A93F73" w14:textId="721F81BA" w:rsidR="00C06F0D" w:rsidRDefault="008141ED" w:rsidP="00C06F0D">
      <w:pPr>
        <w:pStyle w:val="ListParagraph"/>
        <w:numPr>
          <w:ilvl w:val="0"/>
          <w:numId w:val="9"/>
        </w:numPr>
        <w:jc w:val="both"/>
      </w:pPr>
      <w:r w:rsidRPr="00C06F0D">
        <w:rPr>
          <w:b/>
          <w:bCs/>
        </w:rPr>
        <w:t>Feedback Loop:</w:t>
      </w:r>
      <w:r>
        <w:t xml:space="preserve"> Project teams can obtain input on their work, identify problems, and make the required corrections by using continuous review and iteration. By using a feedback loop, the project </w:t>
      </w:r>
      <w:proofErr w:type="gramStart"/>
      <w:r>
        <w:t>is kept</w:t>
      </w:r>
      <w:proofErr w:type="gramEnd"/>
      <w:r>
        <w:t xml:space="preserve"> in line with its aims and objectives.</w:t>
      </w:r>
    </w:p>
    <w:p w14:paraId="1E5882F2" w14:textId="6984F103" w:rsidR="00C06F0D" w:rsidRDefault="008141ED" w:rsidP="00C06F0D">
      <w:pPr>
        <w:pStyle w:val="ListParagraph"/>
        <w:numPr>
          <w:ilvl w:val="0"/>
          <w:numId w:val="9"/>
        </w:numPr>
        <w:jc w:val="both"/>
      </w:pPr>
      <w:r w:rsidRPr="00C06F0D">
        <w:rPr>
          <w:b/>
          <w:bCs/>
        </w:rPr>
        <w:t>Resource Allocation Optimization:</w:t>
      </w:r>
      <w:r>
        <w:t xml:space="preserve"> Project managers can optimize resource allocation, modify timelines, and reallocate priorities in response to evolving conditions by routinely reviewing the plan. By doing this, resource efficiency </w:t>
      </w:r>
      <w:proofErr w:type="gramStart"/>
      <w:r>
        <w:t>is guaranteed</w:t>
      </w:r>
      <w:proofErr w:type="gramEnd"/>
      <w:r>
        <w:t>, and project effectiveness is increased.</w:t>
      </w:r>
    </w:p>
    <w:p w14:paraId="1A672509" w14:textId="5E762AA9" w:rsidR="00C06F0D" w:rsidRDefault="008141ED" w:rsidP="00C06F0D">
      <w:pPr>
        <w:pStyle w:val="ListParagraph"/>
        <w:numPr>
          <w:ilvl w:val="0"/>
          <w:numId w:val="9"/>
        </w:numPr>
        <w:jc w:val="both"/>
      </w:pPr>
      <w:r w:rsidRPr="00C06F0D">
        <w:rPr>
          <w:b/>
          <w:bCs/>
        </w:rPr>
        <w:t>Feedback loops:</w:t>
      </w:r>
      <w:r>
        <w:t xml:space="preserve"> Continuous review and iteration </w:t>
      </w:r>
      <w:r>
        <w:t>enable</w:t>
      </w:r>
      <w:r>
        <w:t xml:space="preserve"> project teams to seek input into their work, identify mistakes, and make the necessary adjustments. The use of </w:t>
      </w:r>
      <w:r>
        <w:t xml:space="preserve">a </w:t>
      </w:r>
      <w:r>
        <w:t xml:space="preserve">feedback loop ensures that the project </w:t>
      </w:r>
      <w:proofErr w:type="gramStart"/>
      <w:r>
        <w:t>is kept</w:t>
      </w:r>
      <w:proofErr w:type="gramEnd"/>
      <w:r>
        <w:t xml:space="preserve"> on track with its goals.</w:t>
      </w:r>
    </w:p>
    <w:p w14:paraId="061180FF" w14:textId="3097AEAA" w:rsidR="008141ED" w:rsidRDefault="008141ED" w:rsidP="00C06F0D">
      <w:pPr>
        <w:pStyle w:val="ListParagraph"/>
        <w:numPr>
          <w:ilvl w:val="0"/>
          <w:numId w:val="9"/>
        </w:numPr>
        <w:jc w:val="both"/>
      </w:pPr>
      <w:r w:rsidRPr="00C06F0D">
        <w:rPr>
          <w:b/>
          <w:bCs/>
        </w:rPr>
        <w:t>Optimization of Resource Allocation:</w:t>
      </w:r>
      <w:r>
        <w:t xml:space="preserve"> Regularly reviewing the plan allows project managers to optimize resource allocation, change timelines, and reallocate priorities in response to changing circumstances. This guarantees resource efficiency and boosts project effectiveness.</w:t>
      </w:r>
    </w:p>
    <w:p w14:paraId="2C568808" w14:textId="77777777" w:rsidR="00C06F0D" w:rsidRDefault="00C06F0D" w:rsidP="008141ED">
      <w:pPr>
        <w:jc w:val="both"/>
      </w:pPr>
    </w:p>
    <w:p w14:paraId="2B84E1AD" w14:textId="5E5AA560" w:rsidR="00C06F0D" w:rsidRPr="00757983" w:rsidRDefault="00C06F0D" w:rsidP="008141ED">
      <w:pPr>
        <w:jc w:val="both"/>
        <w:rPr>
          <w:b/>
          <w:bCs/>
        </w:rPr>
      </w:pPr>
      <w:r w:rsidRPr="00757983">
        <w:rPr>
          <w:b/>
          <w:bCs/>
        </w:rPr>
        <w:t>6.</w:t>
      </w:r>
    </w:p>
    <w:p w14:paraId="14F815F6" w14:textId="77777777" w:rsidR="00EE64D5" w:rsidRDefault="00EE64D5" w:rsidP="008141ED">
      <w:pPr>
        <w:jc w:val="both"/>
      </w:pPr>
    </w:p>
    <w:p w14:paraId="56F5D05A" w14:textId="77777777" w:rsidR="00EE7AC3" w:rsidRDefault="00EE7AC3" w:rsidP="00EE7AC3">
      <w:pPr>
        <w:jc w:val="both"/>
      </w:pPr>
      <w:r>
        <w:t xml:space="preserve">A cost estimate’s risk can be reduced in four </w:t>
      </w:r>
      <w:proofErr w:type="gramStart"/>
      <w:r>
        <w:t>different ways</w:t>
      </w:r>
      <w:proofErr w:type="gramEnd"/>
      <w:r>
        <w:t>:</w:t>
      </w:r>
    </w:p>
    <w:p w14:paraId="2F46DDFE" w14:textId="77777777" w:rsidR="00EE7AC3" w:rsidRDefault="00EE7AC3" w:rsidP="00EE7AC3">
      <w:pPr>
        <w:jc w:val="both"/>
      </w:pPr>
    </w:p>
    <w:p w14:paraId="5E8E8BE7" w14:textId="75CF6C58" w:rsidR="00EE7AC3" w:rsidRDefault="00EE7AC3" w:rsidP="00EE7AC3">
      <w:pPr>
        <w:pStyle w:val="ListParagraph"/>
        <w:numPr>
          <w:ilvl w:val="0"/>
          <w:numId w:val="10"/>
        </w:numPr>
        <w:jc w:val="both"/>
      </w:pPr>
      <w:r w:rsidRPr="00EE7AC3">
        <w:rPr>
          <w:b/>
          <w:bCs/>
        </w:rPr>
        <w:t>Market Opportunity:</w:t>
      </w:r>
      <w:r>
        <w:t xml:space="preserve"> A software development company could offer </w:t>
      </w:r>
      <w:r>
        <w:t>below-average</w:t>
      </w:r>
      <w:r>
        <w:t xml:space="preserve"> prices for a new market niche of software </w:t>
      </w:r>
      <w:r>
        <w:t>to</w:t>
      </w:r>
      <w:r>
        <w:t xml:space="preserve"> win a project and gain experience there. By accepting less profit </w:t>
      </w:r>
      <w:r>
        <w:t>from</w:t>
      </w:r>
      <w:r>
        <w:t xml:space="preserve"> one job, the firm may make more money later. This approach reduces the risk by gaining critical market insights and diversifying </w:t>
      </w:r>
      <w:r>
        <w:t>portfolios</w:t>
      </w:r>
      <w:r>
        <w:t>.</w:t>
      </w:r>
    </w:p>
    <w:p w14:paraId="39F7BB7B" w14:textId="2DB36FC7" w:rsidR="00EE7AC3" w:rsidRDefault="00EE7AC3" w:rsidP="00EE7AC3">
      <w:pPr>
        <w:pStyle w:val="ListParagraph"/>
        <w:numPr>
          <w:ilvl w:val="0"/>
          <w:numId w:val="10"/>
        </w:numPr>
        <w:jc w:val="both"/>
      </w:pPr>
      <w:r w:rsidRPr="00EE7AC3">
        <w:rPr>
          <w:b/>
          <w:bCs/>
        </w:rPr>
        <w:t>Cost Estimate Uncertainty:</w:t>
      </w:r>
      <w:r>
        <w:t xml:space="preserve"> Companies with uncertainties about their cost projections might add a contingency that is greater than their normal profit margin to raise the price. This contingency accounts for unpredicted risks or changes in project scope that would otherwise result in </w:t>
      </w:r>
      <w:r>
        <w:t xml:space="preserve">an </w:t>
      </w:r>
      <w:r>
        <w:t>underestimation of costs.</w:t>
      </w:r>
    </w:p>
    <w:p w14:paraId="2D794EFA" w14:textId="095AD342" w:rsidR="00EE7AC3" w:rsidRDefault="00EE7AC3" w:rsidP="00EE7AC3">
      <w:pPr>
        <w:pStyle w:val="ListParagraph"/>
        <w:numPr>
          <w:ilvl w:val="0"/>
          <w:numId w:val="10"/>
        </w:numPr>
        <w:jc w:val="both"/>
      </w:pPr>
      <w:r w:rsidRPr="00EE7AC3">
        <w:rPr>
          <w:b/>
          <w:bCs/>
        </w:rPr>
        <w:t>Contractual Terms:</w:t>
      </w:r>
      <w:r>
        <w:t xml:space="preserve"> You can reduce your risk by negotiating useful contractual terms with your customer. For example, if developers retain ownership of source code, they may be able to charge clients less. </w:t>
      </w:r>
      <w:r>
        <w:t>Ensuring</w:t>
      </w:r>
      <w:r>
        <w:t xml:space="preserve"> that code reuse brings other developers profits </w:t>
      </w:r>
      <w:r>
        <w:t>later</w:t>
      </w:r>
      <w:r>
        <w:t>, mitigates the risks involved with investment into development.</w:t>
      </w:r>
    </w:p>
    <w:p w14:paraId="57071453" w14:textId="15E2C2D8" w:rsidR="00EE7AC3" w:rsidRDefault="00EE7AC3" w:rsidP="00EE7AC3">
      <w:pPr>
        <w:pStyle w:val="ListParagraph"/>
        <w:numPr>
          <w:ilvl w:val="0"/>
          <w:numId w:val="10"/>
        </w:numPr>
        <w:jc w:val="both"/>
      </w:pPr>
      <w:r w:rsidRPr="00EE7AC3">
        <w:rPr>
          <w:b/>
          <w:bCs/>
        </w:rPr>
        <w:t>Volatility in Requirements:</w:t>
      </w:r>
      <w:r w:rsidRPr="00EE7AC3">
        <w:t xml:space="preserve"> Changes in project requirements can </w:t>
      </w:r>
      <w:proofErr w:type="gramStart"/>
      <w:r w:rsidRPr="00EE7AC3">
        <w:t>be included</w:t>
      </w:r>
      <w:proofErr w:type="gramEnd"/>
      <w:r w:rsidRPr="00EE7AC3">
        <w:t xml:space="preserve"> as part of </w:t>
      </w:r>
      <w:r>
        <w:t>cost</w:t>
      </w:r>
      <w:r w:rsidRPr="00EE7AC3">
        <w:t xml:space="preserve"> plans that firms may develop. Businesses aiming to get a contract </w:t>
      </w:r>
      <w:r w:rsidRPr="00EE7AC3">
        <w:t>will</w:t>
      </w:r>
      <w:r w:rsidRPr="00EE7AC3">
        <w:t xml:space="preserve"> lower their bid </w:t>
      </w:r>
      <w:r w:rsidRPr="00EE7AC3">
        <w:t>if</w:t>
      </w:r>
      <w:r w:rsidRPr="00EE7AC3">
        <w:t xml:space="preserve"> they predict </w:t>
      </w:r>
      <w:r w:rsidRPr="00EE7AC3">
        <w:lastRenderedPageBreak/>
        <w:t xml:space="preserve">fluctuations in the specifications. The need to prevent declines </w:t>
      </w:r>
      <w:r>
        <w:t>in</w:t>
      </w:r>
      <w:r w:rsidRPr="00EE7AC3">
        <w:t xml:space="preserve"> income from scope creep sometimes leads to more expensive modifications after the awarding of the tender.</w:t>
      </w:r>
    </w:p>
    <w:p w14:paraId="62FE7FEC" w14:textId="77777777" w:rsidR="00EE64D5" w:rsidRDefault="00EE64D5" w:rsidP="00EE64D5">
      <w:pPr>
        <w:pStyle w:val="ListParagraph"/>
        <w:jc w:val="both"/>
      </w:pPr>
    </w:p>
    <w:p w14:paraId="02886703" w14:textId="7F70E30C" w:rsidR="00EE7AC3" w:rsidRPr="00EE64D5" w:rsidRDefault="00EE64D5" w:rsidP="00EE64D5">
      <w:pPr>
        <w:jc w:val="both"/>
        <w:rPr>
          <w:b/>
          <w:bCs/>
        </w:rPr>
      </w:pPr>
      <w:r>
        <w:rPr>
          <w:b/>
          <w:bCs/>
        </w:rPr>
        <w:t>7.</w:t>
      </w:r>
    </w:p>
    <w:p w14:paraId="210BE7C2" w14:textId="77777777" w:rsidR="00EE64D5" w:rsidRDefault="00EE64D5" w:rsidP="00EE64D5">
      <w:pPr>
        <w:jc w:val="both"/>
        <w:rPr>
          <w:b/>
          <w:bCs/>
        </w:rPr>
      </w:pPr>
    </w:p>
    <w:p w14:paraId="7E7A3751" w14:textId="576E3F81" w:rsidR="00EE64D5" w:rsidRPr="00EE64D5" w:rsidRDefault="00EE64D5" w:rsidP="00EE64D5">
      <w:pPr>
        <w:jc w:val="both"/>
        <w:rPr>
          <w:b/>
          <w:bCs/>
        </w:rPr>
      </w:pPr>
      <w:r>
        <w:rPr>
          <w:b/>
          <w:bCs/>
        </w:rPr>
        <w:t xml:space="preserve">A. </w:t>
      </w:r>
      <w:r w:rsidRPr="00EE64D5">
        <w:rPr>
          <w:b/>
          <w:bCs/>
        </w:rPr>
        <w:t>Original Schedule:</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4091"/>
        <w:gridCol w:w="3815"/>
      </w:tblGrid>
      <w:tr w:rsidR="00EE64D5" w:rsidRPr="00EE64D5" w14:paraId="03BF3709" w14:textId="77777777" w:rsidTr="00EE64D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1A926F2" w14:textId="77777777" w:rsidR="00EE64D5" w:rsidRPr="00EE64D5" w:rsidRDefault="00EE64D5" w:rsidP="00EE64D5">
            <w:pPr>
              <w:jc w:val="both"/>
              <w:rPr>
                <w:b/>
                <w:bCs/>
              </w:rPr>
            </w:pPr>
            <w:r w:rsidRPr="00EE64D5">
              <w:rPr>
                <w:b/>
                <w:bCs/>
              </w:rPr>
              <w:t>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147E9F4" w14:textId="77777777" w:rsidR="00EE64D5" w:rsidRPr="00EE64D5" w:rsidRDefault="00EE64D5" w:rsidP="00EE64D5">
            <w:pPr>
              <w:jc w:val="both"/>
              <w:rPr>
                <w:b/>
                <w:bCs/>
              </w:rPr>
            </w:pPr>
            <w:r w:rsidRPr="00EE64D5">
              <w:rPr>
                <w:b/>
                <w:bCs/>
              </w:rPr>
              <w:t>Duration (days)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EE71FE3" w14:textId="77777777" w:rsidR="00EE64D5" w:rsidRPr="00EE64D5" w:rsidRDefault="00EE64D5" w:rsidP="00EE64D5">
            <w:pPr>
              <w:jc w:val="both"/>
              <w:rPr>
                <w:b/>
                <w:bCs/>
              </w:rPr>
            </w:pPr>
            <w:r w:rsidRPr="00EE64D5">
              <w:rPr>
                <w:b/>
                <w:bCs/>
              </w:rPr>
              <w:t>Dependencies</w:t>
            </w:r>
          </w:p>
        </w:tc>
      </w:tr>
      <w:tr w:rsidR="00EE64D5" w:rsidRPr="00EE64D5" w14:paraId="3C052A97"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AF1994" w14:textId="77777777" w:rsidR="00EE64D5" w:rsidRPr="00EE64D5" w:rsidRDefault="00EE64D5" w:rsidP="00EE64D5">
            <w:pPr>
              <w:jc w:val="both"/>
            </w:pPr>
            <w:r w:rsidRPr="00EE64D5">
              <w:t>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751D48"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F116D2" w14:textId="77777777" w:rsidR="00EE64D5" w:rsidRPr="00EE64D5" w:rsidRDefault="00EE64D5" w:rsidP="00EE64D5">
            <w:pPr>
              <w:jc w:val="both"/>
            </w:pPr>
          </w:p>
        </w:tc>
      </w:tr>
      <w:tr w:rsidR="00EE64D5" w:rsidRPr="00EE64D5" w14:paraId="5FD7CE0B"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3FB474" w14:textId="77777777" w:rsidR="00EE64D5" w:rsidRPr="00EE64D5" w:rsidRDefault="00EE64D5" w:rsidP="00EE64D5">
            <w:pPr>
              <w:jc w:val="both"/>
            </w:pPr>
            <w:r w:rsidRPr="00EE64D5">
              <w:t>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FAA406"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736ADF" w14:textId="77777777" w:rsidR="00EE64D5" w:rsidRPr="00EE64D5" w:rsidRDefault="00EE64D5" w:rsidP="00EE64D5">
            <w:pPr>
              <w:jc w:val="both"/>
            </w:pPr>
            <w:r w:rsidRPr="00EE64D5">
              <w:t>T1</w:t>
            </w:r>
          </w:p>
        </w:tc>
      </w:tr>
      <w:tr w:rsidR="00EE64D5" w:rsidRPr="00EE64D5" w14:paraId="6512FFF7"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085E73" w14:textId="77777777" w:rsidR="00EE64D5" w:rsidRPr="00EE64D5" w:rsidRDefault="00EE64D5" w:rsidP="00EE64D5">
            <w:pPr>
              <w:jc w:val="both"/>
            </w:pPr>
            <w:r w:rsidRPr="00EE64D5">
              <w:t>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C558A"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0A8167" w14:textId="77777777" w:rsidR="00EE64D5" w:rsidRPr="00EE64D5" w:rsidRDefault="00EE64D5" w:rsidP="00EE64D5">
            <w:pPr>
              <w:jc w:val="both"/>
            </w:pPr>
            <w:r w:rsidRPr="00EE64D5">
              <w:t>T1, T2</w:t>
            </w:r>
          </w:p>
        </w:tc>
      </w:tr>
      <w:tr w:rsidR="00EE64D5" w:rsidRPr="00EE64D5" w14:paraId="378D3306"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F2A5BC" w14:textId="77777777" w:rsidR="00EE64D5" w:rsidRPr="00EE64D5" w:rsidRDefault="00EE64D5" w:rsidP="00EE64D5">
            <w:pPr>
              <w:jc w:val="both"/>
            </w:pPr>
            <w:r w:rsidRPr="00EE64D5">
              <w:t>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CCF292"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827346" w14:textId="77777777" w:rsidR="00EE64D5" w:rsidRPr="00EE64D5" w:rsidRDefault="00EE64D5" w:rsidP="00EE64D5">
            <w:pPr>
              <w:jc w:val="both"/>
            </w:pPr>
          </w:p>
        </w:tc>
      </w:tr>
      <w:tr w:rsidR="00EE64D5" w:rsidRPr="00EE64D5" w14:paraId="50E0D13E"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EB4AEA" w14:textId="77777777" w:rsidR="00EE64D5" w:rsidRPr="00EE64D5" w:rsidRDefault="00EE64D5" w:rsidP="00EE64D5">
            <w:pPr>
              <w:jc w:val="both"/>
            </w:pPr>
            <w:r w:rsidRPr="00EE64D5">
              <w:t>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A5D5C3"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06831D" w14:textId="77777777" w:rsidR="00EE64D5" w:rsidRPr="00EE64D5" w:rsidRDefault="00EE64D5" w:rsidP="00EE64D5">
            <w:pPr>
              <w:jc w:val="both"/>
            </w:pPr>
          </w:p>
        </w:tc>
      </w:tr>
      <w:tr w:rsidR="00EE64D5" w:rsidRPr="00EE64D5" w14:paraId="2CD6ABD2"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C80BF7" w14:textId="77777777" w:rsidR="00EE64D5" w:rsidRPr="00EE64D5" w:rsidRDefault="00EE64D5" w:rsidP="00EE64D5">
            <w:pPr>
              <w:jc w:val="both"/>
            </w:pPr>
            <w:r w:rsidRPr="00EE64D5">
              <w:t>T6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7FF7C5"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510FC4" w14:textId="77777777" w:rsidR="00EE64D5" w:rsidRPr="00EE64D5" w:rsidRDefault="00EE64D5" w:rsidP="00EE64D5">
            <w:pPr>
              <w:jc w:val="both"/>
            </w:pPr>
            <w:r w:rsidRPr="00EE64D5">
              <w:t>T3, T4</w:t>
            </w:r>
          </w:p>
        </w:tc>
      </w:tr>
      <w:tr w:rsidR="00EE64D5" w:rsidRPr="00EE64D5" w14:paraId="15CCAA93"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8A540E" w14:textId="77777777" w:rsidR="00EE64D5" w:rsidRPr="00EE64D5" w:rsidRDefault="00EE64D5" w:rsidP="00EE64D5">
            <w:pPr>
              <w:jc w:val="both"/>
            </w:pPr>
            <w:r w:rsidRPr="00EE64D5">
              <w:t>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C782D7"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F33F35" w14:textId="77777777" w:rsidR="00EE64D5" w:rsidRPr="00EE64D5" w:rsidRDefault="00EE64D5" w:rsidP="00EE64D5">
            <w:pPr>
              <w:jc w:val="both"/>
            </w:pPr>
            <w:r w:rsidRPr="00EE64D5">
              <w:t>T3</w:t>
            </w:r>
          </w:p>
        </w:tc>
      </w:tr>
      <w:tr w:rsidR="00EE64D5" w:rsidRPr="00EE64D5" w14:paraId="1DF28DF4"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B88678" w14:textId="77777777" w:rsidR="00EE64D5" w:rsidRPr="00EE64D5" w:rsidRDefault="00EE64D5" w:rsidP="00EE64D5">
            <w:pPr>
              <w:jc w:val="both"/>
            </w:pPr>
            <w:r w:rsidRPr="00EE64D5">
              <w:t>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0B84DC" w14:textId="77777777" w:rsidR="00EE64D5" w:rsidRPr="00EE64D5" w:rsidRDefault="00EE64D5" w:rsidP="00EE64D5">
            <w:pPr>
              <w:jc w:val="both"/>
            </w:pPr>
            <w:r w:rsidRPr="00EE64D5">
              <w:t>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F4A88A" w14:textId="77777777" w:rsidR="00EE64D5" w:rsidRPr="00EE64D5" w:rsidRDefault="00EE64D5" w:rsidP="00EE64D5">
            <w:pPr>
              <w:jc w:val="both"/>
            </w:pPr>
            <w:r w:rsidRPr="00EE64D5">
              <w:t>T7</w:t>
            </w:r>
          </w:p>
        </w:tc>
      </w:tr>
      <w:tr w:rsidR="00EE64D5" w:rsidRPr="00EE64D5" w14:paraId="4BF810C3"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3C789E" w14:textId="77777777" w:rsidR="00EE64D5" w:rsidRPr="00EE64D5" w:rsidRDefault="00EE64D5" w:rsidP="00EE64D5">
            <w:pPr>
              <w:jc w:val="both"/>
            </w:pPr>
            <w:r w:rsidRPr="00EE64D5">
              <w:t>T9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EC4155"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931E23" w14:textId="77777777" w:rsidR="00EE64D5" w:rsidRPr="00EE64D5" w:rsidRDefault="00EE64D5" w:rsidP="00EE64D5">
            <w:pPr>
              <w:jc w:val="both"/>
            </w:pPr>
            <w:r w:rsidRPr="00EE64D5">
              <w:t>T6</w:t>
            </w:r>
          </w:p>
        </w:tc>
      </w:tr>
      <w:tr w:rsidR="00EE64D5" w:rsidRPr="00EE64D5" w14:paraId="20A2B15F"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A7DFD6" w14:textId="77777777" w:rsidR="00EE64D5" w:rsidRPr="00EE64D5" w:rsidRDefault="00EE64D5" w:rsidP="00EE64D5">
            <w:pPr>
              <w:jc w:val="both"/>
            </w:pPr>
            <w:r w:rsidRPr="00EE64D5">
              <w:t>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42C3CB" w14:textId="77777777" w:rsidR="00EE64D5" w:rsidRPr="00EE64D5" w:rsidRDefault="00EE64D5" w:rsidP="00EE64D5">
            <w:pPr>
              <w:jc w:val="both"/>
            </w:pPr>
            <w:r w:rsidRPr="00EE64D5">
              <w:t>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5E45A6" w14:textId="77777777" w:rsidR="00EE64D5" w:rsidRPr="00EE64D5" w:rsidRDefault="00EE64D5" w:rsidP="00EE64D5">
            <w:pPr>
              <w:jc w:val="both"/>
            </w:pPr>
            <w:r w:rsidRPr="00EE64D5">
              <w:t>T5, T9</w:t>
            </w:r>
          </w:p>
        </w:tc>
      </w:tr>
      <w:tr w:rsidR="00EE64D5" w:rsidRPr="00EE64D5" w14:paraId="4BF6A3F8"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7B489B" w14:textId="77777777" w:rsidR="00EE64D5" w:rsidRPr="00EE64D5" w:rsidRDefault="00EE64D5" w:rsidP="00EE64D5">
            <w:pPr>
              <w:jc w:val="both"/>
            </w:pPr>
            <w:r w:rsidRPr="00EE64D5">
              <w:t>T11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9D1389"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035592" w14:textId="77777777" w:rsidR="00EE64D5" w:rsidRPr="00EE64D5" w:rsidRDefault="00EE64D5" w:rsidP="00EE64D5">
            <w:pPr>
              <w:jc w:val="both"/>
            </w:pPr>
            <w:r w:rsidRPr="00EE64D5">
              <w:t>T9</w:t>
            </w:r>
          </w:p>
        </w:tc>
      </w:tr>
      <w:tr w:rsidR="00EE64D5" w:rsidRPr="00EE64D5" w14:paraId="2DDBF43E"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FD4A71" w14:textId="77777777" w:rsidR="00EE64D5" w:rsidRPr="00EE64D5" w:rsidRDefault="00EE64D5" w:rsidP="00EE64D5">
            <w:pPr>
              <w:jc w:val="both"/>
            </w:pPr>
            <w:r w:rsidRPr="00EE64D5">
              <w:t>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1DB9BA"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6AE4E4" w14:textId="77777777" w:rsidR="00EE64D5" w:rsidRPr="00EE64D5" w:rsidRDefault="00EE64D5" w:rsidP="00EE64D5">
            <w:pPr>
              <w:jc w:val="both"/>
            </w:pPr>
            <w:r w:rsidRPr="00EE64D5">
              <w:t>T10</w:t>
            </w:r>
          </w:p>
        </w:tc>
      </w:tr>
      <w:tr w:rsidR="00EE64D5" w:rsidRPr="00EE64D5" w14:paraId="7F129717"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35BA33" w14:textId="77777777" w:rsidR="00EE64D5" w:rsidRPr="00EE64D5" w:rsidRDefault="00EE64D5" w:rsidP="00EE64D5">
            <w:pPr>
              <w:jc w:val="both"/>
            </w:pPr>
            <w:r w:rsidRPr="00EE64D5">
              <w:t>T13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521E7" w14:textId="77777777" w:rsidR="00EE64D5" w:rsidRPr="00EE64D5" w:rsidRDefault="00EE64D5" w:rsidP="00EE64D5">
            <w:pPr>
              <w:jc w:val="both"/>
            </w:pPr>
            <w:r w:rsidRPr="00EE64D5">
              <w:t>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62598F" w14:textId="77777777" w:rsidR="00EE64D5" w:rsidRPr="00EE64D5" w:rsidRDefault="00EE64D5" w:rsidP="00EE64D5">
            <w:pPr>
              <w:jc w:val="both"/>
            </w:pPr>
            <w:r w:rsidRPr="00EE64D5">
              <w:t>T3, T4</w:t>
            </w:r>
          </w:p>
        </w:tc>
      </w:tr>
      <w:tr w:rsidR="00EE64D5" w:rsidRPr="00EE64D5" w14:paraId="2EA8795A"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3B4CE3" w14:textId="77777777" w:rsidR="00EE64D5" w:rsidRPr="00EE64D5" w:rsidRDefault="00EE64D5" w:rsidP="00EE64D5">
            <w:pPr>
              <w:jc w:val="both"/>
            </w:pPr>
            <w:r w:rsidRPr="00EE64D5">
              <w:t>T14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0159F0"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E40BE1" w14:textId="77777777" w:rsidR="00EE64D5" w:rsidRPr="00EE64D5" w:rsidRDefault="00EE64D5" w:rsidP="00EE64D5">
            <w:pPr>
              <w:jc w:val="both"/>
            </w:pPr>
            <w:r w:rsidRPr="00EE64D5">
              <w:t>T8, T9</w:t>
            </w:r>
          </w:p>
        </w:tc>
      </w:tr>
      <w:tr w:rsidR="00EE64D5" w:rsidRPr="00EE64D5" w14:paraId="3FD91723"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443788" w14:textId="77777777" w:rsidR="00EE64D5" w:rsidRPr="00EE64D5" w:rsidRDefault="00EE64D5" w:rsidP="00EE64D5">
            <w:pPr>
              <w:jc w:val="both"/>
            </w:pPr>
            <w:r w:rsidRPr="00EE64D5">
              <w:t>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131AF9"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FE8FA3" w14:textId="77777777" w:rsidR="00EE64D5" w:rsidRPr="00EE64D5" w:rsidRDefault="00EE64D5" w:rsidP="00EE64D5">
            <w:pPr>
              <w:jc w:val="both"/>
            </w:pPr>
            <w:r w:rsidRPr="00EE64D5">
              <w:t>T2, T14</w:t>
            </w:r>
          </w:p>
        </w:tc>
      </w:tr>
      <w:tr w:rsidR="00EE64D5" w:rsidRPr="00EE64D5" w14:paraId="2F004C2D"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597907" w14:textId="77777777" w:rsidR="00EE64D5" w:rsidRPr="00EE64D5" w:rsidRDefault="00EE64D5" w:rsidP="00EE64D5">
            <w:pPr>
              <w:jc w:val="both"/>
            </w:pPr>
            <w:r w:rsidRPr="00EE64D5">
              <w:t>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84B6D1"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664F62" w14:textId="77777777" w:rsidR="00EE64D5" w:rsidRPr="00EE64D5" w:rsidRDefault="00EE64D5" w:rsidP="00EE64D5">
            <w:pPr>
              <w:jc w:val="both"/>
            </w:pPr>
            <w:r w:rsidRPr="00EE64D5">
              <w:t>T15</w:t>
            </w:r>
          </w:p>
        </w:tc>
      </w:tr>
    </w:tbl>
    <w:p w14:paraId="0670CAE2" w14:textId="77777777" w:rsidR="00EE64D5" w:rsidRDefault="00EE64D5" w:rsidP="00EE64D5">
      <w:pPr>
        <w:jc w:val="both"/>
      </w:pPr>
    </w:p>
    <w:p w14:paraId="0EBCF517" w14:textId="77777777" w:rsidR="00EE64D5" w:rsidRDefault="00EE64D5" w:rsidP="00EE64D5">
      <w:pPr>
        <w:jc w:val="both"/>
      </w:pPr>
    </w:p>
    <w:p w14:paraId="34B9E00F" w14:textId="77777777" w:rsidR="00EE64D5" w:rsidRDefault="00EE64D5" w:rsidP="00EE64D5">
      <w:pPr>
        <w:jc w:val="both"/>
      </w:pPr>
    </w:p>
    <w:p w14:paraId="25840095" w14:textId="370916E4" w:rsidR="00EE64D5" w:rsidRPr="00EE64D5" w:rsidRDefault="00EE64D5" w:rsidP="00EE64D5">
      <w:pPr>
        <w:jc w:val="both"/>
        <w:rPr>
          <w:b/>
          <w:bCs/>
        </w:rPr>
      </w:pPr>
      <w:r w:rsidRPr="00EE64D5">
        <w:rPr>
          <w:b/>
          <w:bCs/>
        </w:rPr>
        <w:lastRenderedPageBreak/>
        <w:t xml:space="preserve">Original </w:t>
      </w:r>
      <w:r>
        <w:rPr>
          <w:b/>
          <w:bCs/>
        </w:rPr>
        <w:t xml:space="preserve">Project </w:t>
      </w:r>
      <w:r w:rsidRPr="00EE64D5">
        <w:rPr>
          <w:b/>
          <w:bCs/>
        </w:rPr>
        <w:t>Schedule</w:t>
      </w:r>
      <w:r>
        <w:rPr>
          <w:b/>
          <w:bCs/>
        </w:rPr>
        <w:t xml:space="preserve"> Chart</w:t>
      </w:r>
      <w:r w:rsidRPr="00EE64D5">
        <w:rPr>
          <w:b/>
          <w:bCs/>
        </w:rPr>
        <w:t>:</w:t>
      </w:r>
    </w:p>
    <w:p w14:paraId="0D0222AE" w14:textId="5AEC61C2" w:rsidR="00EE64D5" w:rsidRDefault="00EE64D5" w:rsidP="00EE64D5">
      <w:pPr>
        <w:jc w:val="both"/>
      </w:pPr>
      <w:r>
        <w:br/>
      </w:r>
      <w:r>
        <w:t>Total days to complete all tasks = 155 day</w:t>
      </w:r>
      <w:r>
        <w:rPr>
          <w:noProof/>
        </w:rPr>
        <w:drawing>
          <wp:anchor distT="0" distB="0" distL="114300" distR="114300" simplePos="0" relativeHeight="251660288" behindDoc="0" locked="0" layoutInCell="1" allowOverlap="1" wp14:anchorId="638A94DB" wp14:editId="390F8187">
            <wp:simplePos x="0" y="0"/>
            <wp:positionH relativeFrom="column">
              <wp:posOffset>0</wp:posOffset>
            </wp:positionH>
            <wp:positionV relativeFrom="paragraph">
              <wp:posOffset>0</wp:posOffset>
            </wp:positionV>
            <wp:extent cx="5943600" cy="3824605"/>
            <wp:effectExtent l="0" t="0" r="0" b="4445"/>
            <wp:wrapTopAndBottom/>
            <wp:docPr id="1338729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9364"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anchor>
        </w:drawing>
      </w:r>
      <w:r>
        <w:t>s.</w:t>
      </w:r>
    </w:p>
    <w:p w14:paraId="0BB57E9E" w14:textId="77777777" w:rsidR="00EE64D5" w:rsidRDefault="00EE64D5" w:rsidP="00EE64D5">
      <w:pPr>
        <w:jc w:val="both"/>
      </w:pPr>
    </w:p>
    <w:p w14:paraId="52A4C289" w14:textId="44D571EA" w:rsidR="00EE64D5" w:rsidRPr="00EE64D5" w:rsidRDefault="00EE64D5" w:rsidP="00EE64D5">
      <w:pPr>
        <w:jc w:val="both"/>
      </w:pPr>
      <w:r>
        <w:rPr>
          <w:b/>
          <w:bCs/>
        </w:rPr>
        <w:t xml:space="preserve">B. </w:t>
      </w:r>
      <w:r w:rsidRPr="00EE64D5">
        <w:rPr>
          <w:b/>
          <w:bCs/>
        </w:rPr>
        <w:t>Updated Schedule (with extended duration for Task T5):</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4091"/>
        <w:gridCol w:w="3815"/>
      </w:tblGrid>
      <w:tr w:rsidR="00EE64D5" w:rsidRPr="00EE64D5" w14:paraId="5BE19FF8" w14:textId="77777777" w:rsidTr="00EE64D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5C7D983" w14:textId="77777777" w:rsidR="00EE64D5" w:rsidRPr="00EE64D5" w:rsidRDefault="00EE64D5" w:rsidP="00EE64D5">
            <w:pPr>
              <w:jc w:val="both"/>
              <w:rPr>
                <w:b/>
                <w:bCs/>
              </w:rPr>
            </w:pPr>
            <w:r w:rsidRPr="00EE64D5">
              <w:rPr>
                <w:b/>
                <w:bCs/>
              </w:rPr>
              <w:t>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F044F7" w14:textId="77777777" w:rsidR="00EE64D5" w:rsidRPr="00EE64D5" w:rsidRDefault="00EE64D5" w:rsidP="00EE64D5">
            <w:pPr>
              <w:jc w:val="both"/>
              <w:rPr>
                <w:b/>
                <w:bCs/>
              </w:rPr>
            </w:pPr>
            <w:r w:rsidRPr="00EE64D5">
              <w:rPr>
                <w:b/>
                <w:bCs/>
              </w:rPr>
              <w:t>Duration (days)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292916B" w14:textId="77777777" w:rsidR="00EE64D5" w:rsidRPr="00EE64D5" w:rsidRDefault="00EE64D5" w:rsidP="00EE64D5">
            <w:pPr>
              <w:jc w:val="both"/>
              <w:rPr>
                <w:b/>
                <w:bCs/>
              </w:rPr>
            </w:pPr>
            <w:r w:rsidRPr="00EE64D5">
              <w:rPr>
                <w:b/>
                <w:bCs/>
              </w:rPr>
              <w:t>Dependencies</w:t>
            </w:r>
          </w:p>
        </w:tc>
      </w:tr>
      <w:tr w:rsidR="00EE64D5" w:rsidRPr="00EE64D5" w14:paraId="64692B18"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C2CEB9" w14:textId="77777777" w:rsidR="00EE64D5" w:rsidRPr="00EE64D5" w:rsidRDefault="00EE64D5" w:rsidP="00EE64D5">
            <w:pPr>
              <w:jc w:val="both"/>
            </w:pPr>
            <w:r w:rsidRPr="00EE64D5">
              <w:t>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81830C"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8D364F" w14:textId="77777777" w:rsidR="00EE64D5" w:rsidRPr="00EE64D5" w:rsidRDefault="00EE64D5" w:rsidP="00EE64D5">
            <w:pPr>
              <w:jc w:val="both"/>
            </w:pPr>
          </w:p>
        </w:tc>
      </w:tr>
      <w:tr w:rsidR="00EE64D5" w:rsidRPr="00EE64D5" w14:paraId="3FF905E7"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A732FA" w14:textId="77777777" w:rsidR="00EE64D5" w:rsidRPr="00EE64D5" w:rsidRDefault="00EE64D5" w:rsidP="00EE64D5">
            <w:pPr>
              <w:jc w:val="both"/>
            </w:pPr>
            <w:r w:rsidRPr="00EE64D5">
              <w:t>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5B72F0"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556463" w14:textId="77777777" w:rsidR="00EE64D5" w:rsidRPr="00EE64D5" w:rsidRDefault="00EE64D5" w:rsidP="00EE64D5">
            <w:pPr>
              <w:jc w:val="both"/>
            </w:pPr>
            <w:r w:rsidRPr="00EE64D5">
              <w:t>T1</w:t>
            </w:r>
          </w:p>
        </w:tc>
      </w:tr>
      <w:tr w:rsidR="00EE64D5" w:rsidRPr="00EE64D5" w14:paraId="757FDA35"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6443E3" w14:textId="77777777" w:rsidR="00EE64D5" w:rsidRPr="00EE64D5" w:rsidRDefault="00EE64D5" w:rsidP="00EE64D5">
            <w:pPr>
              <w:jc w:val="both"/>
            </w:pPr>
            <w:r w:rsidRPr="00EE64D5">
              <w:t>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8D348E"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26044D" w14:textId="77777777" w:rsidR="00EE64D5" w:rsidRPr="00EE64D5" w:rsidRDefault="00EE64D5" w:rsidP="00EE64D5">
            <w:pPr>
              <w:jc w:val="both"/>
            </w:pPr>
            <w:r w:rsidRPr="00EE64D5">
              <w:t>T1, T2</w:t>
            </w:r>
          </w:p>
        </w:tc>
      </w:tr>
      <w:tr w:rsidR="00EE64D5" w:rsidRPr="00EE64D5" w14:paraId="102FEF1A"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E31419" w14:textId="77777777" w:rsidR="00EE64D5" w:rsidRPr="00EE64D5" w:rsidRDefault="00EE64D5" w:rsidP="00EE64D5">
            <w:pPr>
              <w:jc w:val="both"/>
            </w:pPr>
            <w:r w:rsidRPr="00EE64D5">
              <w:t>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86CBD6"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46B8E5" w14:textId="77777777" w:rsidR="00EE64D5" w:rsidRPr="00EE64D5" w:rsidRDefault="00EE64D5" w:rsidP="00EE64D5">
            <w:pPr>
              <w:jc w:val="both"/>
            </w:pPr>
          </w:p>
        </w:tc>
      </w:tr>
      <w:tr w:rsidR="00EE64D5" w:rsidRPr="00EE64D5" w14:paraId="6A9F3813"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F47DFB" w14:textId="77777777" w:rsidR="00EE64D5" w:rsidRPr="00EE64D5" w:rsidRDefault="00EE64D5" w:rsidP="00EE64D5">
            <w:pPr>
              <w:jc w:val="both"/>
            </w:pPr>
            <w:r w:rsidRPr="00EE64D5">
              <w:t>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91CF3D" w14:textId="77777777" w:rsidR="00EE64D5" w:rsidRPr="00EE64D5" w:rsidRDefault="00EE64D5" w:rsidP="00EE64D5">
            <w:pPr>
              <w:jc w:val="both"/>
            </w:pPr>
            <w:r w:rsidRPr="00EE64D5">
              <w:t>40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C834D3" w14:textId="77777777" w:rsidR="00EE64D5" w:rsidRPr="00EE64D5" w:rsidRDefault="00EE64D5" w:rsidP="00EE64D5">
            <w:pPr>
              <w:jc w:val="both"/>
            </w:pPr>
          </w:p>
        </w:tc>
      </w:tr>
      <w:tr w:rsidR="00EE64D5" w:rsidRPr="00EE64D5" w14:paraId="540F861A"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371E4B" w14:textId="77777777" w:rsidR="00EE64D5" w:rsidRPr="00EE64D5" w:rsidRDefault="00EE64D5" w:rsidP="00EE64D5">
            <w:pPr>
              <w:jc w:val="both"/>
            </w:pPr>
            <w:r w:rsidRPr="00EE64D5">
              <w:t>T6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922AF1"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863797" w14:textId="77777777" w:rsidR="00EE64D5" w:rsidRPr="00EE64D5" w:rsidRDefault="00EE64D5" w:rsidP="00EE64D5">
            <w:pPr>
              <w:jc w:val="both"/>
            </w:pPr>
            <w:r w:rsidRPr="00EE64D5">
              <w:t>T3, T4</w:t>
            </w:r>
          </w:p>
        </w:tc>
      </w:tr>
      <w:tr w:rsidR="00EE64D5" w:rsidRPr="00EE64D5" w14:paraId="642640D4"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988303" w14:textId="77777777" w:rsidR="00EE64D5" w:rsidRPr="00EE64D5" w:rsidRDefault="00EE64D5" w:rsidP="00EE64D5">
            <w:pPr>
              <w:jc w:val="both"/>
            </w:pPr>
            <w:r w:rsidRPr="00EE64D5">
              <w:t>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E6F5AF"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6C347C" w14:textId="77777777" w:rsidR="00EE64D5" w:rsidRPr="00EE64D5" w:rsidRDefault="00EE64D5" w:rsidP="00EE64D5">
            <w:pPr>
              <w:jc w:val="both"/>
            </w:pPr>
            <w:r w:rsidRPr="00EE64D5">
              <w:t>T3</w:t>
            </w:r>
          </w:p>
        </w:tc>
      </w:tr>
      <w:tr w:rsidR="00EE64D5" w:rsidRPr="00EE64D5" w14:paraId="276C8F19"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91DF4E" w14:textId="77777777" w:rsidR="00EE64D5" w:rsidRPr="00EE64D5" w:rsidRDefault="00EE64D5" w:rsidP="00EE64D5">
            <w:pPr>
              <w:jc w:val="both"/>
            </w:pPr>
            <w:r w:rsidRPr="00EE64D5">
              <w:t>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308875" w14:textId="77777777" w:rsidR="00EE64D5" w:rsidRPr="00EE64D5" w:rsidRDefault="00EE64D5" w:rsidP="00EE64D5">
            <w:pPr>
              <w:jc w:val="both"/>
            </w:pPr>
            <w:r w:rsidRPr="00EE64D5">
              <w:t>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EFB12B" w14:textId="77777777" w:rsidR="00EE64D5" w:rsidRPr="00EE64D5" w:rsidRDefault="00EE64D5" w:rsidP="00EE64D5">
            <w:pPr>
              <w:jc w:val="both"/>
            </w:pPr>
            <w:r w:rsidRPr="00EE64D5">
              <w:t>T7</w:t>
            </w:r>
          </w:p>
        </w:tc>
      </w:tr>
      <w:tr w:rsidR="00EE64D5" w:rsidRPr="00EE64D5" w14:paraId="1E8B17E9"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BA68B5" w14:textId="77777777" w:rsidR="00EE64D5" w:rsidRPr="00EE64D5" w:rsidRDefault="00EE64D5" w:rsidP="00EE64D5">
            <w:pPr>
              <w:jc w:val="both"/>
            </w:pPr>
            <w:r w:rsidRPr="00EE64D5">
              <w:lastRenderedPageBreak/>
              <w:t>T9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4FAB31" w14:textId="77777777" w:rsidR="00EE64D5" w:rsidRPr="00EE64D5" w:rsidRDefault="00EE64D5" w:rsidP="00EE64D5">
            <w:pPr>
              <w:jc w:val="both"/>
            </w:pPr>
            <w:r w:rsidRPr="00EE64D5">
              <w:t>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673C90" w14:textId="77777777" w:rsidR="00EE64D5" w:rsidRPr="00EE64D5" w:rsidRDefault="00EE64D5" w:rsidP="00EE64D5">
            <w:pPr>
              <w:jc w:val="both"/>
            </w:pPr>
            <w:r w:rsidRPr="00EE64D5">
              <w:t>T6</w:t>
            </w:r>
          </w:p>
        </w:tc>
      </w:tr>
      <w:tr w:rsidR="00EE64D5" w:rsidRPr="00EE64D5" w14:paraId="3FA401E8"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2116F1" w14:textId="77777777" w:rsidR="00EE64D5" w:rsidRPr="00EE64D5" w:rsidRDefault="00EE64D5" w:rsidP="00EE64D5">
            <w:pPr>
              <w:jc w:val="both"/>
            </w:pPr>
            <w:r w:rsidRPr="00EE64D5">
              <w:t>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79F876" w14:textId="77777777" w:rsidR="00EE64D5" w:rsidRPr="00EE64D5" w:rsidRDefault="00EE64D5" w:rsidP="00EE64D5">
            <w:pPr>
              <w:jc w:val="both"/>
            </w:pPr>
            <w:r w:rsidRPr="00EE64D5">
              <w:t>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3DA9B3" w14:textId="77777777" w:rsidR="00EE64D5" w:rsidRPr="00EE64D5" w:rsidRDefault="00EE64D5" w:rsidP="00EE64D5">
            <w:pPr>
              <w:jc w:val="both"/>
            </w:pPr>
            <w:r w:rsidRPr="00EE64D5">
              <w:t>T5, T9</w:t>
            </w:r>
          </w:p>
        </w:tc>
      </w:tr>
      <w:tr w:rsidR="00EE64D5" w:rsidRPr="00EE64D5" w14:paraId="0F640559"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E9FEDF" w14:textId="77777777" w:rsidR="00EE64D5" w:rsidRPr="00EE64D5" w:rsidRDefault="00EE64D5" w:rsidP="00EE64D5">
            <w:pPr>
              <w:jc w:val="both"/>
            </w:pPr>
            <w:r w:rsidRPr="00EE64D5">
              <w:t>T11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E35F77"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D249C0" w14:textId="77777777" w:rsidR="00EE64D5" w:rsidRPr="00EE64D5" w:rsidRDefault="00EE64D5" w:rsidP="00EE64D5">
            <w:pPr>
              <w:jc w:val="both"/>
            </w:pPr>
            <w:r w:rsidRPr="00EE64D5">
              <w:t>T9</w:t>
            </w:r>
          </w:p>
        </w:tc>
      </w:tr>
      <w:tr w:rsidR="00EE64D5" w:rsidRPr="00EE64D5" w14:paraId="36301E2E"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2DDC76" w14:textId="77777777" w:rsidR="00EE64D5" w:rsidRPr="00EE64D5" w:rsidRDefault="00EE64D5" w:rsidP="00EE64D5">
            <w:pPr>
              <w:jc w:val="both"/>
            </w:pPr>
            <w:r w:rsidRPr="00EE64D5">
              <w:t>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6F4606"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CDE45FF" w14:textId="77777777" w:rsidR="00EE64D5" w:rsidRPr="00EE64D5" w:rsidRDefault="00EE64D5" w:rsidP="00EE64D5">
            <w:pPr>
              <w:jc w:val="both"/>
            </w:pPr>
            <w:r w:rsidRPr="00EE64D5">
              <w:t>T10</w:t>
            </w:r>
          </w:p>
        </w:tc>
      </w:tr>
      <w:tr w:rsidR="00EE64D5" w:rsidRPr="00EE64D5" w14:paraId="73B594EE"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029CAE" w14:textId="77777777" w:rsidR="00EE64D5" w:rsidRPr="00EE64D5" w:rsidRDefault="00EE64D5" w:rsidP="00EE64D5">
            <w:pPr>
              <w:jc w:val="both"/>
            </w:pPr>
            <w:r w:rsidRPr="00EE64D5">
              <w:t>T13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41B479" w14:textId="77777777" w:rsidR="00EE64D5" w:rsidRPr="00EE64D5" w:rsidRDefault="00EE64D5" w:rsidP="00EE64D5">
            <w:pPr>
              <w:jc w:val="both"/>
            </w:pPr>
            <w:r w:rsidRPr="00EE64D5">
              <w:t>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B56A23" w14:textId="77777777" w:rsidR="00EE64D5" w:rsidRPr="00EE64D5" w:rsidRDefault="00EE64D5" w:rsidP="00EE64D5">
            <w:pPr>
              <w:jc w:val="both"/>
            </w:pPr>
            <w:r w:rsidRPr="00EE64D5">
              <w:t>T3, T4</w:t>
            </w:r>
          </w:p>
        </w:tc>
      </w:tr>
      <w:tr w:rsidR="00EE64D5" w:rsidRPr="00EE64D5" w14:paraId="0EADEFD9"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1F74F6" w14:textId="77777777" w:rsidR="00EE64D5" w:rsidRPr="00EE64D5" w:rsidRDefault="00EE64D5" w:rsidP="00EE64D5">
            <w:pPr>
              <w:jc w:val="both"/>
            </w:pPr>
            <w:r w:rsidRPr="00EE64D5">
              <w:t>T14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D6B6A5"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29910A" w14:textId="77777777" w:rsidR="00EE64D5" w:rsidRPr="00EE64D5" w:rsidRDefault="00EE64D5" w:rsidP="00EE64D5">
            <w:pPr>
              <w:jc w:val="both"/>
            </w:pPr>
            <w:r w:rsidRPr="00EE64D5">
              <w:t>T8, T9</w:t>
            </w:r>
          </w:p>
        </w:tc>
      </w:tr>
      <w:tr w:rsidR="00EE64D5" w:rsidRPr="00EE64D5" w14:paraId="32E43532"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D708AF" w14:textId="77777777" w:rsidR="00EE64D5" w:rsidRPr="00EE64D5" w:rsidRDefault="00EE64D5" w:rsidP="00EE64D5">
            <w:pPr>
              <w:jc w:val="both"/>
            </w:pPr>
            <w:r w:rsidRPr="00EE64D5">
              <w:t>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750BE5" w14:textId="77777777" w:rsidR="00EE64D5" w:rsidRPr="00EE64D5" w:rsidRDefault="00EE64D5" w:rsidP="00EE64D5">
            <w:pPr>
              <w:jc w:val="both"/>
            </w:pPr>
            <w:r w:rsidRPr="00EE64D5">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5646BB" w14:textId="77777777" w:rsidR="00EE64D5" w:rsidRPr="00EE64D5" w:rsidRDefault="00EE64D5" w:rsidP="00EE64D5">
            <w:pPr>
              <w:jc w:val="both"/>
            </w:pPr>
            <w:r w:rsidRPr="00EE64D5">
              <w:t>T2, T14</w:t>
            </w:r>
          </w:p>
        </w:tc>
      </w:tr>
      <w:tr w:rsidR="00EE64D5" w:rsidRPr="00EE64D5" w14:paraId="35B16643" w14:textId="77777777" w:rsidTr="00EE64D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D9A104" w14:textId="77777777" w:rsidR="00EE64D5" w:rsidRPr="00EE64D5" w:rsidRDefault="00EE64D5" w:rsidP="00EE64D5">
            <w:pPr>
              <w:jc w:val="both"/>
            </w:pPr>
            <w:r w:rsidRPr="00EE64D5">
              <w:t>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031F32" w14:textId="77777777" w:rsidR="00EE64D5" w:rsidRPr="00EE64D5" w:rsidRDefault="00EE64D5" w:rsidP="00EE64D5">
            <w:pPr>
              <w:jc w:val="both"/>
            </w:pPr>
            <w:r w:rsidRPr="00EE64D5">
              <w:t>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D0AE09" w14:textId="77777777" w:rsidR="00EE64D5" w:rsidRPr="00EE64D5" w:rsidRDefault="00EE64D5" w:rsidP="00EE64D5">
            <w:pPr>
              <w:jc w:val="both"/>
            </w:pPr>
            <w:r w:rsidRPr="00EE64D5">
              <w:t>T15</w:t>
            </w:r>
          </w:p>
        </w:tc>
      </w:tr>
    </w:tbl>
    <w:p w14:paraId="6B04EC9E" w14:textId="253616C3" w:rsidR="00EE7AC3" w:rsidRDefault="00EE7AC3" w:rsidP="00FA3E8C">
      <w:pPr>
        <w:jc w:val="both"/>
      </w:pPr>
    </w:p>
    <w:p w14:paraId="59AED5F1" w14:textId="65190995" w:rsidR="00EE64D5" w:rsidRPr="00EE64D5" w:rsidRDefault="00EE64D5" w:rsidP="00EE64D5">
      <w:pPr>
        <w:jc w:val="both"/>
        <w:rPr>
          <w:b/>
          <w:bCs/>
        </w:rPr>
      </w:pPr>
      <w:r>
        <w:rPr>
          <w:b/>
          <w:bCs/>
        </w:rPr>
        <w:t>Updated Project</w:t>
      </w:r>
      <w:r>
        <w:rPr>
          <w:b/>
          <w:bCs/>
        </w:rPr>
        <w:t xml:space="preserve"> </w:t>
      </w:r>
      <w:r w:rsidRPr="00EE64D5">
        <w:rPr>
          <w:b/>
          <w:bCs/>
        </w:rPr>
        <w:t>Schedule</w:t>
      </w:r>
      <w:r>
        <w:rPr>
          <w:b/>
          <w:bCs/>
        </w:rPr>
        <w:t xml:space="preserve"> Chart</w:t>
      </w:r>
      <w:r w:rsidRPr="00EE64D5">
        <w:rPr>
          <w:b/>
          <w:bCs/>
        </w:rPr>
        <w:t>:</w:t>
      </w:r>
      <w:r w:rsidRPr="00EE64D5">
        <w:rPr>
          <w:noProof/>
        </w:rPr>
        <w:drawing>
          <wp:anchor distT="0" distB="0" distL="114300" distR="114300" simplePos="0" relativeHeight="251661312" behindDoc="0" locked="0" layoutInCell="1" allowOverlap="1" wp14:anchorId="1C94ABB5" wp14:editId="2B9FE67B">
            <wp:simplePos x="0" y="0"/>
            <wp:positionH relativeFrom="margin">
              <wp:align>right</wp:align>
            </wp:positionH>
            <wp:positionV relativeFrom="paragraph">
              <wp:posOffset>248920</wp:posOffset>
            </wp:positionV>
            <wp:extent cx="5943600" cy="3824605"/>
            <wp:effectExtent l="0" t="0" r="0" b="4445"/>
            <wp:wrapTopAndBottom/>
            <wp:docPr id="97115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5411"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anchor>
        </w:drawing>
      </w:r>
    </w:p>
    <w:p w14:paraId="523728C7" w14:textId="7E84C4E8" w:rsidR="00EE64D5" w:rsidRPr="00EE64D5" w:rsidRDefault="00EE64D5" w:rsidP="00EE64D5">
      <w:pPr>
        <w:jc w:val="both"/>
      </w:pPr>
      <w:r>
        <w:rPr>
          <w:b/>
          <w:bCs/>
        </w:rPr>
        <w:br/>
      </w:r>
      <w:r w:rsidRPr="00EE64D5">
        <w:t>Total days to complete all tasks = 175 days</w:t>
      </w:r>
      <w:r>
        <w:rPr>
          <w:noProof/>
        </w:rPr>
        <w:t>.</w:t>
      </w:r>
    </w:p>
    <w:p w14:paraId="477FBAD5" w14:textId="77777777" w:rsidR="00EE64D5" w:rsidRDefault="00EE64D5" w:rsidP="00EE64D5">
      <w:pPr>
        <w:jc w:val="both"/>
        <w:rPr>
          <w:b/>
          <w:bCs/>
        </w:rPr>
      </w:pPr>
    </w:p>
    <w:p w14:paraId="77161179" w14:textId="4D18D272" w:rsidR="00F71703" w:rsidRDefault="00F71703" w:rsidP="00EE64D5">
      <w:pPr>
        <w:jc w:val="both"/>
        <w:rPr>
          <w:b/>
          <w:bCs/>
        </w:rPr>
      </w:pPr>
      <w:r>
        <w:rPr>
          <w:b/>
          <w:bCs/>
        </w:rPr>
        <w:lastRenderedPageBreak/>
        <w:t>8.</w:t>
      </w:r>
    </w:p>
    <w:p w14:paraId="72E2A2A8" w14:textId="77777777" w:rsidR="00F71703" w:rsidRDefault="00F71703" w:rsidP="00EE64D5">
      <w:pPr>
        <w:jc w:val="both"/>
        <w:rPr>
          <w:b/>
          <w:bCs/>
        </w:rPr>
      </w:pPr>
    </w:p>
    <w:p w14:paraId="197C9BC1" w14:textId="77777777" w:rsidR="00F71703" w:rsidRPr="005E17E9" w:rsidRDefault="00F71703" w:rsidP="00F71703">
      <w:pPr>
        <w:jc w:val="both"/>
        <w:rPr>
          <w:b/>
          <w:bCs/>
        </w:rPr>
      </w:pPr>
      <w:r w:rsidRPr="005E17E9">
        <w:rPr>
          <w:b/>
          <w:bCs/>
        </w:rPr>
        <w:t>Wideband Delphi Estimation Process:</w:t>
      </w:r>
    </w:p>
    <w:p w14:paraId="2408738E" w14:textId="27705852" w:rsidR="005E17E9" w:rsidRDefault="005E17E9" w:rsidP="005E17E9">
      <w:pPr>
        <w:jc w:val="both"/>
      </w:pPr>
      <w:r>
        <w:t xml:space="preserve">Wideband Delphi is a technique that a team could employ to </w:t>
      </w:r>
      <w:proofErr w:type="gramStart"/>
      <w:r>
        <w:t>come up with</w:t>
      </w:r>
      <w:proofErr w:type="gramEnd"/>
      <w:r>
        <w:t xml:space="preserve"> an estimate.</w:t>
      </w:r>
      <w:r>
        <w:t xml:space="preserve"> </w:t>
      </w:r>
      <w:r>
        <w:t xml:space="preserve">The project manager selects a group of </w:t>
      </w:r>
      <w:r>
        <w:t>estimators,</w:t>
      </w:r>
      <w:r>
        <w:t xml:space="preserve"> and the estimated values </w:t>
      </w:r>
      <w:proofErr w:type="gramStart"/>
      <w:r>
        <w:t>are agreed</w:t>
      </w:r>
      <w:proofErr w:type="gramEnd"/>
      <w:r>
        <w:t xml:space="preserve"> upon through them.</w:t>
      </w:r>
      <w:r>
        <w:t xml:space="preserve"> </w:t>
      </w:r>
      <w:r>
        <w:t xml:space="preserve">Wideband Delphi is an iterative estimation process because it consists of simple steps </w:t>
      </w:r>
      <w:r>
        <w:t>that</w:t>
      </w:r>
      <w:r>
        <w:t xml:space="preserve"> can </w:t>
      </w:r>
      <w:proofErr w:type="gramStart"/>
      <w:r>
        <w:t>be done</w:t>
      </w:r>
      <w:proofErr w:type="gramEnd"/>
      <w:r>
        <w:t xml:space="preserve"> in the same manner every time.</w:t>
      </w:r>
    </w:p>
    <w:p w14:paraId="58100DBA" w14:textId="681FE94B" w:rsidR="008772C3" w:rsidRDefault="008772C3" w:rsidP="005E17E9">
      <w:pPr>
        <w:jc w:val="both"/>
      </w:pPr>
    </w:p>
    <w:p w14:paraId="6CCBF3ED" w14:textId="0DE8CBB0" w:rsidR="005E17E9" w:rsidRDefault="008772C3" w:rsidP="00F71703">
      <w:pPr>
        <w:jc w:val="both"/>
      </w:pPr>
      <w:r>
        <w:rPr>
          <w:noProof/>
        </w:rPr>
        <w:drawing>
          <wp:anchor distT="0" distB="0" distL="114300" distR="114300" simplePos="0" relativeHeight="251664384" behindDoc="0" locked="0" layoutInCell="1" allowOverlap="1" wp14:anchorId="3D75E419" wp14:editId="7A9942E7">
            <wp:simplePos x="0" y="0"/>
            <wp:positionH relativeFrom="margin">
              <wp:align>left</wp:align>
            </wp:positionH>
            <wp:positionV relativeFrom="paragraph">
              <wp:posOffset>172085</wp:posOffset>
            </wp:positionV>
            <wp:extent cx="5486400" cy="4362450"/>
            <wp:effectExtent l="0" t="0" r="0" b="19050"/>
            <wp:wrapTopAndBottom/>
            <wp:docPr id="135448721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V relativeFrom="margin">
              <wp14:pctHeight>0</wp14:pctHeight>
            </wp14:sizeRelV>
          </wp:anchor>
        </w:drawing>
      </w:r>
    </w:p>
    <w:p w14:paraId="04177A90" w14:textId="77777777" w:rsidR="008772C3" w:rsidRPr="00F71703" w:rsidRDefault="008772C3" w:rsidP="00F71703">
      <w:pPr>
        <w:jc w:val="both"/>
      </w:pPr>
    </w:p>
    <w:p w14:paraId="0859694A" w14:textId="264926B2" w:rsidR="00F71703" w:rsidRPr="005E17E9" w:rsidRDefault="00F71703" w:rsidP="005E17E9">
      <w:pPr>
        <w:pStyle w:val="ListParagraph"/>
        <w:numPr>
          <w:ilvl w:val="0"/>
          <w:numId w:val="11"/>
        </w:numPr>
        <w:jc w:val="both"/>
        <w:rPr>
          <w:b/>
          <w:bCs/>
        </w:rPr>
      </w:pPr>
      <w:r w:rsidRPr="005E17E9">
        <w:rPr>
          <w:b/>
          <w:bCs/>
        </w:rPr>
        <w:t>Choose the Team:</w:t>
      </w:r>
    </w:p>
    <w:p w14:paraId="63762274" w14:textId="5F5E53E7" w:rsidR="00F71703" w:rsidRDefault="00F71703" w:rsidP="005E17E9">
      <w:pPr>
        <w:pStyle w:val="ListParagraph"/>
        <w:numPr>
          <w:ilvl w:val="0"/>
          <w:numId w:val="12"/>
        </w:numPr>
        <w:jc w:val="both"/>
      </w:pPr>
      <w:r>
        <w:t>The project manager selects a mixed team of estimators containing three to seven members and appoints someone to moderate.</w:t>
      </w:r>
    </w:p>
    <w:p w14:paraId="4614A245" w14:textId="40C5AB92" w:rsidR="00F71703" w:rsidRDefault="00F71703" w:rsidP="005E17E9">
      <w:pPr>
        <w:pStyle w:val="ListParagraph"/>
        <w:numPr>
          <w:ilvl w:val="0"/>
          <w:numId w:val="12"/>
        </w:numPr>
        <w:jc w:val="both"/>
      </w:pPr>
      <w:r>
        <w:t xml:space="preserve">The moderator should be knowledgeable about </w:t>
      </w:r>
      <w:r w:rsidR="005E17E9">
        <w:t xml:space="preserve">the </w:t>
      </w:r>
      <w:r>
        <w:t>Delphi process but not have any preference for the result.</w:t>
      </w:r>
    </w:p>
    <w:p w14:paraId="20A1FAA6" w14:textId="77777777" w:rsidR="00F71703" w:rsidRDefault="00F71703" w:rsidP="00F71703">
      <w:pPr>
        <w:jc w:val="both"/>
      </w:pPr>
    </w:p>
    <w:p w14:paraId="4884A2C2" w14:textId="7A53D408" w:rsidR="00F71703" w:rsidRPr="005E17E9" w:rsidRDefault="00F71703" w:rsidP="005E17E9">
      <w:pPr>
        <w:pStyle w:val="ListParagraph"/>
        <w:numPr>
          <w:ilvl w:val="0"/>
          <w:numId w:val="11"/>
        </w:numPr>
        <w:jc w:val="both"/>
        <w:rPr>
          <w:b/>
          <w:bCs/>
        </w:rPr>
      </w:pPr>
      <w:r w:rsidRPr="005E17E9">
        <w:rPr>
          <w:b/>
          <w:bCs/>
        </w:rPr>
        <w:lastRenderedPageBreak/>
        <w:t>Kickoff Meeting:</w:t>
      </w:r>
    </w:p>
    <w:p w14:paraId="69AC0A7E" w14:textId="3FE8E373" w:rsidR="00F71703" w:rsidRDefault="00F71703" w:rsidP="005E17E9">
      <w:pPr>
        <w:pStyle w:val="ListParagraph"/>
        <w:numPr>
          <w:ilvl w:val="0"/>
          <w:numId w:val="13"/>
        </w:numPr>
        <w:jc w:val="both"/>
      </w:pPr>
      <w:r>
        <w:t xml:space="preserve">Before they start, the team </w:t>
      </w:r>
      <w:r w:rsidR="005E17E9">
        <w:t>meets for the</w:t>
      </w:r>
      <w:r>
        <w:t xml:space="preserve"> first time </w:t>
      </w:r>
      <w:r w:rsidR="005E17E9">
        <w:t>to</w:t>
      </w:r>
      <w:r>
        <w:t xml:space="preserve"> appreciate the steps and review project documentation.</w:t>
      </w:r>
    </w:p>
    <w:p w14:paraId="081B834E" w14:textId="77777777" w:rsidR="00F71703" w:rsidRDefault="00F71703" w:rsidP="005E17E9">
      <w:pPr>
        <w:pStyle w:val="ListParagraph"/>
        <w:numPr>
          <w:ilvl w:val="0"/>
          <w:numId w:val="13"/>
        </w:numPr>
        <w:jc w:val="both"/>
      </w:pPr>
      <w:r>
        <w:t xml:space="preserve">During that time, assumptions </w:t>
      </w:r>
      <w:proofErr w:type="gramStart"/>
      <w:r>
        <w:t>are generated</w:t>
      </w:r>
      <w:proofErr w:type="gramEnd"/>
      <w:r>
        <w:t xml:space="preserve"> by the group as a whole and a work breakdown structure (WBS) is developed hence agreeing on an estimation unit.</w:t>
      </w:r>
    </w:p>
    <w:p w14:paraId="228900A9" w14:textId="77777777" w:rsidR="00F71703" w:rsidRDefault="00F71703" w:rsidP="00F71703">
      <w:pPr>
        <w:jc w:val="both"/>
      </w:pPr>
    </w:p>
    <w:p w14:paraId="5F314DA8" w14:textId="646A8319" w:rsidR="00F71703" w:rsidRPr="005E17E9" w:rsidRDefault="00F71703" w:rsidP="005E17E9">
      <w:pPr>
        <w:pStyle w:val="ListParagraph"/>
        <w:numPr>
          <w:ilvl w:val="0"/>
          <w:numId w:val="11"/>
        </w:numPr>
        <w:jc w:val="both"/>
        <w:rPr>
          <w:b/>
          <w:bCs/>
        </w:rPr>
      </w:pPr>
      <w:r w:rsidRPr="005E17E9">
        <w:rPr>
          <w:b/>
          <w:bCs/>
        </w:rPr>
        <w:t>Individual Preparation:</w:t>
      </w:r>
    </w:p>
    <w:p w14:paraId="3617412A" w14:textId="65344B7E" w:rsidR="00F71703" w:rsidRDefault="00F71703" w:rsidP="005E17E9">
      <w:pPr>
        <w:pStyle w:val="ListParagraph"/>
        <w:numPr>
          <w:ilvl w:val="0"/>
          <w:numId w:val="14"/>
        </w:numPr>
        <w:jc w:val="both"/>
      </w:pPr>
      <w:r>
        <w:t xml:space="preserve">In this case, all estimators on their own will calculate estimates on how much work </w:t>
      </w:r>
      <w:proofErr w:type="gramStart"/>
      <w:r>
        <w:t>is involved in</w:t>
      </w:r>
      <w:proofErr w:type="gramEnd"/>
      <w:r>
        <w:t xml:space="preserve"> each task of the WBS.</w:t>
      </w:r>
    </w:p>
    <w:p w14:paraId="352BB42A" w14:textId="77777777" w:rsidR="00F71703" w:rsidRDefault="00F71703" w:rsidP="005E17E9">
      <w:pPr>
        <w:pStyle w:val="ListParagraph"/>
        <w:numPr>
          <w:ilvl w:val="0"/>
          <w:numId w:val="14"/>
        </w:numPr>
        <w:jc w:val="both"/>
      </w:pPr>
      <w:r>
        <w:t>Estimators also make notes about any assumptions they have made during estimation.</w:t>
      </w:r>
    </w:p>
    <w:p w14:paraId="68AB6E45" w14:textId="77777777" w:rsidR="00F71703" w:rsidRDefault="00F71703" w:rsidP="00F71703">
      <w:pPr>
        <w:jc w:val="both"/>
      </w:pPr>
    </w:p>
    <w:p w14:paraId="38E991A5" w14:textId="224112D1" w:rsidR="00F71703" w:rsidRPr="005E17E9" w:rsidRDefault="00F71703" w:rsidP="005E17E9">
      <w:pPr>
        <w:pStyle w:val="ListParagraph"/>
        <w:numPr>
          <w:ilvl w:val="0"/>
          <w:numId w:val="11"/>
        </w:numPr>
        <w:jc w:val="both"/>
        <w:rPr>
          <w:b/>
          <w:bCs/>
        </w:rPr>
      </w:pPr>
      <w:r w:rsidRPr="005E17E9">
        <w:rPr>
          <w:b/>
          <w:bCs/>
        </w:rPr>
        <w:t>Estimation Session:</w:t>
      </w:r>
    </w:p>
    <w:p w14:paraId="5B3B1D02" w14:textId="59ECFA29" w:rsidR="00F71703" w:rsidRDefault="00F71703" w:rsidP="005E17E9">
      <w:pPr>
        <w:pStyle w:val="ListParagraph"/>
        <w:numPr>
          <w:ilvl w:val="0"/>
          <w:numId w:val="15"/>
        </w:numPr>
        <w:jc w:val="both"/>
      </w:pPr>
      <w:r>
        <w:t xml:space="preserve">It is during this stage that members meet </w:t>
      </w:r>
      <w:r w:rsidR="005E17E9">
        <w:t>to</w:t>
      </w:r>
      <w:r>
        <w:t xml:space="preserve"> have one opinion regarding how long it would take for every task to </w:t>
      </w:r>
      <w:proofErr w:type="gramStart"/>
      <w:r>
        <w:t>be accomplished</w:t>
      </w:r>
      <w:proofErr w:type="gramEnd"/>
      <w:r>
        <w:t>.</w:t>
      </w:r>
    </w:p>
    <w:p w14:paraId="4AF2E443" w14:textId="7345D00E" w:rsidR="00F71703" w:rsidRDefault="00F71703" w:rsidP="005E17E9">
      <w:pPr>
        <w:pStyle w:val="ListParagraph"/>
        <w:numPr>
          <w:ilvl w:val="0"/>
          <w:numId w:val="15"/>
        </w:numPr>
        <w:jc w:val="both"/>
      </w:pPr>
      <w:r>
        <w:t xml:space="preserve">Through rounds of discussions, estimators modify their estimates until there is agreement among them all about what it entails. </w:t>
      </w:r>
    </w:p>
    <w:p w14:paraId="283399D3" w14:textId="4C62C6E0" w:rsidR="005E17E9" w:rsidRDefault="005E17E9" w:rsidP="005E17E9">
      <w:pPr>
        <w:pStyle w:val="ListParagraph"/>
        <w:ind w:left="0"/>
        <w:jc w:val="both"/>
      </w:pPr>
      <w:r>
        <w:rPr>
          <w:noProof/>
        </w:rPr>
        <w:drawing>
          <wp:anchor distT="0" distB="0" distL="114300" distR="114300" simplePos="0" relativeHeight="251662336" behindDoc="0" locked="0" layoutInCell="1" allowOverlap="1" wp14:anchorId="04746655" wp14:editId="0FEC50D8">
            <wp:simplePos x="0" y="0"/>
            <wp:positionH relativeFrom="column">
              <wp:posOffset>0</wp:posOffset>
            </wp:positionH>
            <wp:positionV relativeFrom="paragraph">
              <wp:posOffset>0</wp:posOffset>
            </wp:positionV>
            <wp:extent cx="5911850" cy="2207895"/>
            <wp:effectExtent l="0" t="0" r="0" b="1905"/>
            <wp:wrapTopAndBottom/>
            <wp:docPr id="68615" name="Picture 4" descr="A graph with lines and numbers&#10;&#10;Description automatically generated with medium confidence">
              <a:extLst xmlns:a="http://schemas.openxmlformats.org/drawingml/2006/main">
                <a:ext uri="{FF2B5EF4-FFF2-40B4-BE49-F238E27FC236}">
                  <a16:creationId xmlns:a16="http://schemas.microsoft.com/office/drawing/2014/main" id="{DA743760-B7C5-4A90-9EB9-C1E1C2CE7C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8615" name="Picture 4" descr="A graph with lines and numbers&#10;&#10;Description automatically generated with medium confidence">
                      <a:extLst>
                        <a:ext uri="{FF2B5EF4-FFF2-40B4-BE49-F238E27FC236}">
                          <a16:creationId xmlns:a16="http://schemas.microsoft.com/office/drawing/2014/main" id="{DA743760-B7C5-4A90-9EB9-C1E1C2CE7CA7}"/>
                        </a:ext>
                      </a:extLst>
                    </pic:cNvPr>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11850" cy="2207895"/>
                    </a:xfrm>
                    <a:prstGeom prst="rect">
                      <a:avLst/>
                    </a:prstGeom>
                    <a:no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p>
    <w:p w14:paraId="1FAD09BB" w14:textId="6102E9CD" w:rsidR="00F71703" w:rsidRDefault="00F71703" w:rsidP="00F71703">
      <w:pPr>
        <w:pStyle w:val="ListParagraph"/>
        <w:numPr>
          <w:ilvl w:val="0"/>
          <w:numId w:val="15"/>
        </w:numPr>
        <w:jc w:val="both"/>
      </w:pPr>
      <w:r>
        <w:t xml:space="preserve">The moderator takes part in facilitating discussion without leaving anyone with </w:t>
      </w:r>
      <w:r w:rsidR="005E17E9">
        <w:t xml:space="preserve">the </w:t>
      </w:r>
      <w:r>
        <w:t xml:space="preserve">ability </w:t>
      </w:r>
      <w:r w:rsidR="005E17E9">
        <w:t>to talk</w:t>
      </w:r>
      <w:r>
        <w:t xml:space="preserve"> about individual estimates openly. </w:t>
      </w:r>
    </w:p>
    <w:p w14:paraId="1A36FC76" w14:textId="77777777" w:rsidR="005E17E9" w:rsidRDefault="005E17E9" w:rsidP="005E17E9">
      <w:pPr>
        <w:pStyle w:val="ListParagraph"/>
      </w:pPr>
    </w:p>
    <w:p w14:paraId="2773A2BD" w14:textId="2A432CC7" w:rsidR="005E17E9" w:rsidRDefault="005E17E9" w:rsidP="005E17E9">
      <w:pPr>
        <w:pStyle w:val="ListParagraph"/>
        <w:ind w:left="0"/>
        <w:jc w:val="both"/>
      </w:pPr>
      <w:r w:rsidRPr="005E17E9">
        <w:drawing>
          <wp:anchor distT="0" distB="0" distL="114300" distR="114300" simplePos="0" relativeHeight="251663360" behindDoc="0" locked="0" layoutInCell="1" allowOverlap="1" wp14:anchorId="6E19A50F" wp14:editId="32DD71C2">
            <wp:simplePos x="0" y="0"/>
            <wp:positionH relativeFrom="column">
              <wp:posOffset>0</wp:posOffset>
            </wp:positionH>
            <wp:positionV relativeFrom="paragraph">
              <wp:posOffset>-635</wp:posOffset>
            </wp:positionV>
            <wp:extent cx="5943600" cy="1560830"/>
            <wp:effectExtent l="0" t="0" r="0" b="1270"/>
            <wp:wrapTopAndBottom/>
            <wp:docPr id="70663" name="Picture 4">
              <a:extLst xmlns:a="http://schemas.openxmlformats.org/drawingml/2006/main">
                <a:ext uri="{FF2B5EF4-FFF2-40B4-BE49-F238E27FC236}">
                  <a16:creationId xmlns:a16="http://schemas.microsoft.com/office/drawing/2014/main" id="{A0A023B6-6577-4050-9825-DFE1FFE73E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0663" name="Picture 4">
                      <a:extLst>
                        <a:ext uri="{FF2B5EF4-FFF2-40B4-BE49-F238E27FC236}">
                          <a16:creationId xmlns:a16="http://schemas.microsoft.com/office/drawing/2014/main" id="{A0A023B6-6577-4050-9825-DFE1FFE73E27}"/>
                        </a:ext>
                      </a:extLst>
                    </pic:cNvPr>
                    <pic:cNvPicPr>
                      <a:picLocks noGrp="1"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1560830"/>
                    </a:xfrm>
                    <a:prstGeom prst="rect">
                      <a:avLst/>
                    </a:prstGeom>
                    <a:no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p>
    <w:p w14:paraId="53C2AD90" w14:textId="77777777" w:rsidR="005E17E9" w:rsidRDefault="005E17E9" w:rsidP="005E17E9">
      <w:pPr>
        <w:pStyle w:val="ListParagraph"/>
        <w:jc w:val="both"/>
      </w:pPr>
    </w:p>
    <w:p w14:paraId="5A910BCC" w14:textId="2E877793" w:rsidR="00F71703" w:rsidRPr="005E17E9" w:rsidRDefault="00F71703" w:rsidP="005E17E9">
      <w:pPr>
        <w:pStyle w:val="ListParagraph"/>
        <w:numPr>
          <w:ilvl w:val="0"/>
          <w:numId w:val="11"/>
        </w:numPr>
        <w:jc w:val="both"/>
        <w:rPr>
          <w:b/>
          <w:bCs/>
        </w:rPr>
      </w:pPr>
      <w:r w:rsidRPr="005E17E9">
        <w:rPr>
          <w:b/>
          <w:bCs/>
        </w:rPr>
        <w:t>Assemble Tasks:</w:t>
      </w:r>
    </w:p>
    <w:p w14:paraId="5393D007" w14:textId="0E298F22" w:rsidR="005E17E9" w:rsidRDefault="00F71703" w:rsidP="005E17E9">
      <w:pPr>
        <w:pStyle w:val="ListParagraph"/>
        <w:numPr>
          <w:ilvl w:val="0"/>
          <w:numId w:val="22"/>
        </w:numPr>
        <w:jc w:val="both"/>
      </w:pPr>
      <w:r>
        <w:t xml:space="preserve">Finally, with evaluations from every estimator, the project manager </w:t>
      </w:r>
      <w:proofErr w:type="gramStart"/>
      <w:r w:rsidR="005E17E9">
        <w:t>comes</w:t>
      </w:r>
      <w:r>
        <w:t xml:space="preserve"> up with</w:t>
      </w:r>
      <w:proofErr w:type="gramEnd"/>
      <w:r>
        <w:t xml:space="preserve"> </w:t>
      </w:r>
      <w:r w:rsidR="005E17E9">
        <w:t xml:space="preserve">a </w:t>
      </w:r>
      <w:r>
        <w:t>final list that contains tasks together with corresponding estimates and assumptions.</w:t>
      </w:r>
      <w:r w:rsidR="005E17E9">
        <w:t xml:space="preserve"> </w:t>
      </w:r>
      <w:r w:rsidR="005E17E9">
        <w:t xml:space="preserve">Wideband Delphi is a technique that a team could employ to </w:t>
      </w:r>
      <w:proofErr w:type="gramStart"/>
      <w:r w:rsidR="005E17E9">
        <w:t>come up with</w:t>
      </w:r>
      <w:proofErr w:type="gramEnd"/>
      <w:r w:rsidR="005E17E9">
        <w:t xml:space="preserve"> an estimate.</w:t>
      </w:r>
    </w:p>
    <w:p w14:paraId="724B9858" w14:textId="6B6EBA82" w:rsidR="005E17E9" w:rsidRDefault="005E17E9" w:rsidP="005E17E9">
      <w:pPr>
        <w:pStyle w:val="ListParagraph"/>
        <w:numPr>
          <w:ilvl w:val="0"/>
          <w:numId w:val="22"/>
        </w:numPr>
        <w:jc w:val="both"/>
      </w:pPr>
      <w:r>
        <w:t xml:space="preserve">The project manager selects a group of </w:t>
      </w:r>
      <w:r>
        <w:t>estimators,</w:t>
      </w:r>
      <w:r>
        <w:t xml:space="preserve"> and the estimated values </w:t>
      </w:r>
      <w:proofErr w:type="gramStart"/>
      <w:r>
        <w:t>are agreed</w:t>
      </w:r>
      <w:proofErr w:type="gramEnd"/>
      <w:r>
        <w:t xml:space="preserve"> upon through them.</w:t>
      </w:r>
    </w:p>
    <w:p w14:paraId="59205AE8" w14:textId="5CFCEE72" w:rsidR="005E17E9" w:rsidRDefault="005E17E9" w:rsidP="005E17E9">
      <w:pPr>
        <w:pStyle w:val="ListParagraph"/>
        <w:numPr>
          <w:ilvl w:val="0"/>
          <w:numId w:val="22"/>
        </w:numPr>
        <w:jc w:val="both"/>
      </w:pPr>
      <w:r>
        <w:t xml:space="preserve">Wideband Delphi is an iterative estimation process because it consists of simple steps </w:t>
      </w:r>
      <w:r>
        <w:t>that</w:t>
      </w:r>
      <w:r>
        <w:t xml:space="preserve"> can </w:t>
      </w:r>
      <w:proofErr w:type="gramStart"/>
      <w:r>
        <w:t>be done</w:t>
      </w:r>
      <w:proofErr w:type="gramEnd"/>
      <w:r>
        <w:t xml:space="preserve"> in the same manner every time.</w:t>
      </w:r>
    </w:p>
    <w:p w14:paraId="494C68B2" w14:textId="77777777" w:rsidR="005E17E9" w:rsidRDefault="005E17E9" w:rsidP="005E17E9">
      <w:pPr>
        <w:jc w:val="both"/>
      </w:pPr>
    </w:p>
    <w:p w14:paraId="663F0459" w14:textId="6A8A838A" w:rsidR="005E17E9" w:rsidRPr="005E17E9" w:rsidRDefault="005E17E9" w:rsidP="005E17E9">
      <w:pPr>
        <w:pStyle w:val="ListParagraph"/>
        <w:numPr>
          <w:ilvl w:val="0"/>
          <w:numId w:val="11"/>
        </w:numPr>
        <w:jc w:val="both"/>
        <w:rPr>
          <w:b/>
          <w:bCs/>
        </w:rPr>
      </w:pPr>
      <w:r w:rsidRPr="005E17E9">
        <w:rPr>
          <w:b/>
          <w:bCs/>
        </w:rPr>
        <w:t>Review Results:</w:t>
      </w:r>
    </w:p>
    <w:p w14:paraId="2552220A" w14:textId="584BAF22" w:rsidR="005E17E9" w:rsidRDefault="005E17E9" w:rsidP="005E17E9">
      <w:pPr>
        <w:pStyle w:val="ListParagraph"/>
        <w:numPr>
          <w:ilvl w:val="0"/>
          <w:numId w:val="19"/>
        </w:numPr>
        <w:jc w:val="both"/>
      </w:pPr>
      <w:r>
        <w:t>The project manager goes over the final task list with the estimation team for clarity and alignment.</w:t>
      </w:r>
    </w:p>
    <w:p w14:paraId="6DAE4BED" w14:textId="7AE6F8DA" w:rsidR="008772C3" w:rsidRDefault="005E17E9" w:rsidP="008772C3">
      <w:pPr>
        <w:pStyle w:val="ListParagraph"/>
        <w:numPr>
          <w:ilvl w:val="0"/>
          <w:numId w:val="19"/>
        </w:numPr>
        <w:jc w:val="both"/>
      </w:pPr>
      <w:r>
        <w:t xml:space="preserve">Any differences or concerns </w:t>
      </w:r>
      <w:proofErr w:type="gramStart"/>
      <w:r>
        <w:t xml:space="preserve">are </w:t>
      </w:r>
      <w:r>
        <w:t>investigated</w:t>
      </w:r>
      <w:proofErr w:type="gramEnd"/>
      <w:r>
        <w:t>,</w:t>
      </w:r>
      <w:r>
        <w:t xml:space="preserve"> and changes </w:t>
      </w:r>
      <w:r w:rsidR="008772C3">
        <w:t xml:space="preserve">are </w:t>
      </w:r>
      <w:r>
        <w:t>made based on feedback.</w:t>
      </w:r>
      <w:r w:rsidR="008772C3">
        <w:br/>
      </w:r>
      <w:r w:rsidR="008772C3">
        <w:br/>
      </w:r>
      <w:r w:rsidR="008772C3">
        <w:br/>
      </w:r>
    </w:p>
    <w:p w14:paraId="772F435A" w14:textId="0A911533" w:rsidR="008772C3" w:rsidRDefault="008772C3" w:rsidP="008772C3">
      <w:pPr>
        <w:jc w:val="both"/>
      </w:pPr>
      <w:r>
        <w:t>Now, given the case:</w:t>
      </w:r>
    </w:p>
    <w:p w14:paraId="6B37D877" w14:textId="107350C8" w:rsidR="008772C3" w:rsidRDefault="008772C3" w:rsidP="008772C3">
      <w:pPr>
        <w:jc w:val="both"/>
      </w:pPr>
      <w:r>
        <w:t xml:space="preserve">In this process, every estimator updates his/her estimate consequently in each round by applying an average estimate and a certain percentage factor. This implies that if all percentage factors (pi) are equal for all estimators </w:t>
      </w:r>
      <w:r>
        <w:t>in each</w:t>
      </w:r>
      <w:r>
        <w:t xml:space="preserve"> round, then the mean value of the estimates will not change over rounds because each estimator modifies her/his estimate by the same ratio resulting </w:t>
      </w:r>
      <w:r>
        <w:t>in continued</w:t>
      </w:r>
      <w:r>
        <w:t xml:space="preserve"> </w:t>
      </w:r>
      <w:r>
        <w:t>maintenance of</w:t>
      </w:r>
      <w:r>
        <w:t xml:space="preserve"> the mean.</w:t>
      </w:r>
    </w:p>
    <w:p w14:paraId="58784856" w14:textId="77777777" w:rsidR="008772C3" w:rsidRDefault="008772C3" w:rsidP="008772C3">
      <w:pPr>
        <w:jc w:val="both"/>
      </w:pPr>
    </w:p>
    <w:p w14:paraId="43940B55" w14:textId="05C2B754" w:rsidR="008772C3" w:rsidRDefault="008772C3" w:rsidP="008772C3">
      <w:pPr>
        <w:jc w:val="both"/>
      </w:pPr>
      <w:r>
        <w:t>Consider,</w:t>
      </w:r>
    </w:p>
    <w:p w14:paraId="4FA64A6E" w14:textId="11EA4595" w:rsidR="008772C3" w:rsidRDefault="008772C3" w:rsidP="008772C3">
      <w:pPr>
        <w:jc w:val="both"/>
      </w:pPr>
      <w:r>
        <w:t>Let C(</w:t>
      </w:r>
      <w:proofErr w:type="spellStart"/>
      <w:r>
        <w:t>i</w:t>
      </w:r>
      <w:proofErr w:type="spellEnd"/>
      <w:r>
        <w:t xml:space="preserve">) be the average estimation in round </w:t>
      </w:r>
      <w:proofErr w:type="spellStart"/>
      <w:r>
        <w:t>i</w:t>
      </w:r>
      <w:proofErr w:type="spellEnd"/>
      <w:r>
        <w:t>.</w:t>
      </w:r>
    </w:p>
    <w:p w14:paraId="540B007D" w14:textId="7112FDA5" w:rsidR="008772C3" w:rsidRDefault="008772C3" w:rsidP="008772C3">
      <w:pPr>
        <w:jc w:val="both"/>
      </w:pPr>
      <w:r>
        <w:t xml:space="preserve">Let </w:t>
      </w:r>
      <w:proofErr w:type="spellStart"/>
      <w:r>
        <w:t>Cj</w:t>
      </w:r>
      <w:proofErr w:type="spellEnd"/>
      <w:r>
        <w:t>(</w:t>
      </w:r>
      <w:proofErr w:type="spellStart"/>
      <w:r>
        <w:t>i</w:t>
      </w:r>
      <w:proofErr w:type="spellEnd"/>
      <w:r>
        <w:t xml:space="preserve">) be the estimation of estimator </w:t>
      </w:r>
      <w:proofErr w:type="spellStart"/>
      <w:r>
        <w:t>Ej</w:t>
      </w:r>
      <w:proofErr w:type="spellEnd"/>
      <w:r>
        <w:t xml:space="preserve"> in round </w:t>
      </w:r>
      <w:proofErr w:type="spellStart"/>
      <w:r>
        <w:t>i</w:t>
      </w:r>
      <w:proofErr w:type="spellEnd"/>
      <w:r>
        <w:t>.</w:t>
      </w:r>
    </w:p>
    <w:p w14:paraId="2C70231A" w14:textId="681F33FC" w:rsidR="008772C3" w:rsidRDefault="008772C3" w:rsidP="008772C3">
      <w:pPr>
        <w:jc w:val="both"/>
      </w:pPr>
      <w:r>
        <w:t xml:space="preserve">Let pi denote a percentage adjustment factor for estimator </w:t>
      </w:r>
      <w:proofErr w:type="spellStart"/>
      <w:r>
        <w:t>Ej</w:t>
      </w:r>
      <w:proofErr w:type="spellEnd"/>
      <w:r>
        <w:t>.</w:t>
      </w:r>
    </w:p>
    <w:p w14:paraId="0409F7E4" w14:textId="242D8DCB" w:rsidR="008772C3" w:rsidRDefault="008772C3" w:rsidP="008772C3">
      <w:pPr>
        <w:jc w:val="both"/>
      </w:pPr>
    </w:p>
    <w:p w14:paraId="3DF3D185" w14:textId="04191083" w:rsidR="008772C3" w:rsidRPr="00F71703" w:rsidRDefault="008772C3" w:rsidP="008772C3">
      <w:pPr>
        <w:jc w:val="both"/>
      </w:pPr>
      <w:r w:rsidRPr="008772C3">
        <w:lastRenderedPageBreak/>
        <w:t>This means that the current estimator for each estimator at round (</w:t>
      </w:r>
      <w:proofErr w:type="spellStart"/>
      <w:r w:rsidRPr="008772C3">
        <w:t>i</w:t>
      </w:r>
      <w:proofErr w:type="spellEnd"/>
      <w:r w:rsidRPr="008772C3">
        <w:t xml:space="preserve"> + 1) is just the average estimate from round </w:t>
      </w:r>
      <w:proofErr w:type="spellStart"/>
      <w:r w:rsidRPr="008772C3">
        <w:t>i</w:t>
      </w:r>
      <w:proofErr w:type="spellEnd"/>
      <w:r w:rsidRPr="008772C3">
        <w:t xml:space="preserve"> multiplied by a similar percentage p. This implies that there is constant average estimation across rounds.</w:t>
      </w:r>
      <w:r w:rsidRPr="008772C3">
        <w:t xml:space="preserve"> </w:t>
      </w:r>
      <w:r>
        <w:rPr>
          <w:noProof/>
        </w:rPr>
        <w:drawing>
          <wp:anchor distT="0" distB="0" distL="114300" distR="114300" simplePos="0" relativeHeight="251665408" behindDoc="0" locked="0" layoutInCell="1" allowOverlap="1" wp14:anchorId="0F9A62BD" wp14:editId="573AC409">
            <wp:simplePos x="0" y="0"/>
            <wp:positionH relativeFrom="column">
              <wp:posOffset>527050</wp:posOffset>
            </wp:positionH>
            <wp:positionV relativeFrom="paragraph">
              <wp:posOffset>0</wp:posOffset>
            </wp:positionV>
            <wp:extent cx="4406900" cy="2476500"/>
            <wp:effectExtent l="0" t="0" r="0" b="0"/>
            <wp:wrapTopAndBottom/>
            <wp:docPr id="1586169807" name="Picture 9"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9807" name="Picture 9" descr="A white sheet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06900" cy="2476500"/>
                    </a:xfrm>
                    <a:prstGeom prst="rect">
                      <a:avLst/>
                    </a:prstGeom>
                  </pic:spPr>
                </pic:pic>
              </a:graphicData>
            </a:graphic>
          </wp:anchor>
        </w:drawing>
      </w:r>
    </w:p>
    <w:p w14:paraId="43DA60E7" w14:textId="77777777" w:rsidR="00EE64D5" w:rsidRDefault="00EE64D5" w:rsidP="00FA3E8C">
      <w:pPr>
        <w:jc w:val="both"/>
      </w:pPr>
    </w:p>
    <w:p w14:paraId="38BCD1F1" w14:textId="21EEA412" w:rsidR="00757983" w:rsidRDefault="00757983" w:rsidP="00FA3E8C">
      <w:pPr>
        <w:jc w:val="both"/>
        <w:rPr>
          <w:b/>
          <w:bCs/>
        </w:rPr>
      </w:pPr>
      <w:r w:rsidRPr="00757983">
        <w:rPr>
          <w:b/>
          <w:bCs/>
        </w:rPr>
        <w:t>9.</w:t>
      </w:r>
    </w:p>
    <w:p w14:paraId="4CAF60BB" w14:textId="77777777" w:rsidR="00757983" w:rsidRDefault="00757983" w:rsidP="00FA3E8C">
      <w:pPr>
        <w:jc w:val="both"/>
        <w:rPr>
          <w:b/>
          <w:bCs/>
        </w:rPr>
      </w:pPr>
    </w:p>
    <w:p w14:paraId="42B936A2" w14:textId="5548711E" w:rsidR="00757983" w:rsidRDefault="00757983" w:rsidP="00757983">
      <w:pPr>
        <w:jc w:val="both"/>
      </w:pPr>
      <w:r>
        <w:t xml:space="preserve">When making a revised estimate project, personnel, product, and organizational factors should </w:t>
      </w:r>
      <w:proofErr w:type="gramStart"/>
      <w:r>
        <w:t xml:space="preserve">be </w:t>
      </w:r>
      <w:r>
        <w:t>considered</w:t>
      </w:r>
      <w:proofErr w:type="gramEnd"/>
      <w:r>
        <w:t xml:space="preserve">. The source also estimated it to take </w:t>
      </w:r>
      <w:proofErr w:type="gramStart"/>
      <w:r>
        <w:t>26</w:t>
      </w:r>
      <w:proofErr w:type="gramEnd"/>
      <w:r>
        <w:t xml:space="preserve"> person months using the COCOMO estimation model for the development of </w:t>
      </w:r>
      <w:r>
        <w:t xml:space="preserve">a </w:t>
      </w:r>
      <w:r>
        <w:t xml:space="preserve">safety-critical software system that controlled a radiotherapy machine. There are four factors described below including recommended values and explanations; they can have </w:t>
      </w:r>
      <w:r>
        <w:t xml:space="preserve">a </w:t>
      </w:r>
      <w:r>
        <w:t xml:space="preserve">significant impact on </w:t>
      </w:r>
      <w:r>
        <w:t xml:space="preserve">the </w:t>
      </w:r>
      <w:r>
        <w:t>initial estimate:</w:t>
      </w:r>
    </w:p>
    <w:p w14:paraId="5671BCBE" w14:textId="77777777" w:rsidR="00757983" w:rsidRDefault="00757983" w:rsidP="00757983">
      <w:pPr>
        <w:jc w:val="both"/>
      </w:pPr>
    </w:p>
    <w:p w14:paraId="36D431B1" w14:textId="0CFA90D7" w:rsidR="00757983" w:rsidRPr="00757983" w:rsidRDefault="00757983" w:rsidP="00757983">
      <w:pPr>
        <w:pStyle w:val="ListParagraph"/>
        <w:numPr>
          <w:ilvl w:val="0"/>
          <w:numId w:val="23"/>
        </w:numPr>
        <w:jc w:val="both"/>
        <w:rPr>
          <w:b/>
          <w:bCs/>
        </w:rPr>
      </w:pPr>
      <w:r w:rsidRPr="00757983">
        <w:rPr>
          <w:b/>
          <w:bCs/>
        </w:rPr>
        <w:t>Critical Safety Factor (Product Factor):</w:t>
      </w:r>
    </w:p>
    <w:p w14:paraId="1134549C" w14:textId="6F529C17" w:rsidR="00757983" w:rsidRDefault="00757983" w:rsidP="00757983">
      <w:pPr>
        <w:pStyle w:val="ListParagraph"/>
        <w:numPr>
          <w:ilvl w:val="0"/>
          <w:numId w:val="24"/>
        </w:numPr>
        <w:jc w:val="both"/>
      </w:pPr>
      <w:r>
        <w:t xml:space="preserve">Factor: How important software is in managing a radiotherapy machine and ensuring that </w:t>
      </w:r>
      <w:r>
        <w:t>patient</w:t>
      </w:r>
      <w:r>
        <w:t xml:space="preserve"> safety can </w:t>
      </w:r>
      <w:proofErr w:type="gramStart"/>
      <w:r>
        <w:t>be guaranteed</w:t>
      </w:r>
      <w:proofErr w:type="gramEnd"/>
      <w:r>
        <w:t>.</w:t>
      </w:r>
    </w:p>
    <w:p w14:paraId="25B7F384" w14:textId="424D75B5" w:rsidR="00757983" w:rsidRDefault="00757983" w:rsidP="00757983">
      <w:pPr>
        <w:pStyle w:val="ListParagraph"/>
        <w:numPr>
          <w:ilvl w:val="0"/>
          <w:numId w:val="24"/>
        </w:numPr>
        <w:jc w:val="both"/>
      </w:pPr>
      <w:r>
        <w:t>Value: High because when there are errors in software, it causes a disaster.</w:t>
      </w:r>
    </w:p>
    <w:p w14:paraId="1D05E0ED" w14:textId="77777777" w:rsidR="00757983" w:rsidRDefault="00757983" w:rsidP="00757983">
      <w:pPr>
        <w:pStyle w:val="ListParagraph"/>
        <w:numPr>
          <w:ilvl w:val="0"/>
          <w:numId w:val="24"/>
        </w:numPr>
        <w:jc w:val="both"/>
      </w:pPr>
      <w:r>
        <w:t>Justification: Reasoning It takes more time to develop safety-critical systems since they require extensive testing, validation, and compliance activities.</w:t>
      </w:r>
    </w:p>
    <w:p w14:paraId="0592B300" w14:textId="77777777" w:rsidR="00757983" w:rsidRDefault="00757983" w:rsidP="00757983">
      <w:pPr>
        <w:jc w:val="both"/>
      </w:pPr>
    </w:p>
    <w:p w14:paraId="0E2D7A47" w14:textId="4F3B02C2" w:rsidR="00757983" w:rsidRPr="00757983" w:rsidRDefault="00757983" w:rsidP="00757983">
      <w:pPr>
        <w:pStyle w:val="ListParagraph"/>
        <w:numPr>
          <w:ilvl w:val="0"/>
          <w:numId w:val="23"/>
        </w:numPr>
        <w:jc w:val="both"/>
        <w:rPr>
          <w:b/>
          <w:bCs/>
        </w:rPr>
      </w:pPr>
      <w:r w:rsidRPr="00757983">
        <w:rPr>
          <w:b/>
          <w:bCs/>
        </w:rPr>
        <w:t>Technical Difficulties (Product Factor):</w:t>
      </w:r>
    </w:p>
    <w:p w14:paraId="25D21BC4" w14:textId="339A0001" w:rsidR="00757983" w:rsidRDefault="00757983" w:rsidP="00757983">
      <w:pPr>
        <w:pStyle w:val="ListParagraph"/>
        <w:numPr>
          <w:ilvl w:val="0"/>
          <w:numId w:val="25"/>
        </w:numPr>
        <w:jc w:val="both"/>
      </w:pPr>
      <w:r>
        <w:t xml:space="preserve">Factor: It becomes technically challenging to develop software for special </w:t>
      </w:r>
      <w:r>
        <w:t>processors</w:t>
      </w:r>
      <w:r>
        <w:t xml:space="preserve"> with fixed memory limits.</w:t>
      </w:r>
    </w:p>
    <w:p w14:paraId="26EB4C9F" w14:textId="2BE74A6D" w:rsidR="00757983" w:rsidRDefault="00757983" w:rsidP="00757983">
      <w:pPr>
        <w:pStyle w:val="ListParagraph"/>
        <w:numPr>
          <w:ilvl w:val="0"/>
          <w:numId w:val="25"/>
        </w:numPr>
        <w:jc w:val="both"/>
      </w:pPr>
      <w:r>
        <w:t>Value: High considering the memory and processor limitations</w:t>
      </w:r>
      <w:r>
        <w:t>.</w:t>
      </w:r>
    </w:p>
    <w:p w14:paraId="2811BD7D" w14:textId="3021C7F2" w:rsidR="00757983" w:rsidRDefault="00757983" w:rsidP="00757983">
      <w:pPr>
        <w:pStyle w:val="ListParagraph"/>
        <w:numPr>
          <w:ilvl w:val="0"/>
          <w:numId w:val="25"/>
        </w:numPr>
        <w:jc w:val="both"/>
      </w:pPr>
      <w:r>
        <w:t xml:space="preserve">Justification: Time The programming team might need </w:t>
      </w:r>
      <w:r>
        <w:t xml:space="preserve">a </w:t>
      </w:r>
      <w:r>
        <w:t xml:space="preserve">longer duration </w:t>
      </w:r>
      <w:r>
        <w:t>to</w:t>
      </w:r>
      <w:r>
        <w:t xml:space="preserve"> improve </w:t>
      </w:r>
      <w:r>
        <w:t xml:space="preserve">the </w:t>
      </w:r>
      <w:r>
        <w:t xml:space="preserve">performance of the software on specific platforms and ensure addressing memory </w:t>
      </w:r>
      <w:r>
        <w:t xml:space="preserve">limits </w:t>
      </w:r>
      <w:proofErr w:type="gramStart"/>
      <w:r>
        <w:t>are addressed</w:t>
      </w:r>
      <w:proofErr w:type="gramEnd"/>
      <w:r>
        <w:t>.</w:t>
      </w:r>
    </w:p>
    <w:p w14:paraId="06A9B625" w14:textId="5FC51DB6" w:rsidR="00757983" w:rsidRPr="00757983" w:rsidRDefault="00757983" w:rsidP="00757983">
      <w:pPr>
        <w:pStyle w:val="ListParagraph"/>
        <w:numPr>
          <w:ilvl w:val="0"/>
          <w:numId w:val="23"/>
        </w:numPr>
        <w:jc w:val="both"/>
        <w:rPr>
          <w:b/>
          <w:bCs/>
        </w:rPr>
      </w:pPr>
      <w:r w:rsidRPr="00757983">
        <w:rPr>
          <w:b/>
          <w:bCs/>
        </w:rPr>
        <w:lastRenderedPageBreak/>
        <w:t>Regulatory Compliance</w:t>
      </w:r>
      <w:r w:rsidRPr="00757983">
        <w:rPr>
          <w:b/>
          <w:bCs/>
        </w:rPr>
        <w:t xml:space="preserve"> (</w:t>
      </w:r>
      <w:r w:rsidRPr="00757983">
        <w:rPr>
          <w:b/>
          <w:bCs/>
        </w:rPr>
        <w:t>Organizational Factor</w:t>
      </w:r>
      <w:r w:rsidRPr="00757983">
        <w:rPr>
          <w:b/>
          <w:bCs/>
        </w:rPr>
        <w:t>):</w:t>
      </w:r>
    </w:p>
    <w:p w14:paraId="7515C6E3" w14:textId="201C99FC" w:rsidR="00757983" w:rsidRDefault="00757983" w:rsidP="00757983">
      <w:pPr>
        <w:pStyle w:val="ListParagraph"/>
        <w:numPr>
          <w:ilvl w:val="0"/>
          <w:numId w:val="26"/>
        </w:numPr>
        <w:jc w:val="both"/>
      </w:pPr>
      <w:r>
        <w:t xml:space="preserve">Factor: Adherence to regulatory standards including medical devices regulation is one of the conditions that must </w:t>
      </w:r>
      <w:proofErr w:type="gramStart"/>
      <w:r>
        <w:t>be met</w:t>
      </w:r>
      <w:proofErr w:type="gramEnd"/>
      <w:r>
        <w:t xml:space="preserve"> for market approval.</w:t>
      </w:r>
    </w:p>
    <w:p w14:paraId="30056849" w14:textId="044C2B32" w:rsidR="00757983" w:rsidRDefault="00757983" w:rsidP="00757983">
      <w:pPr>
        <w:pStyle w:val="ListParagraph"/>
        <w:numPr>
          <w:ilvl w:val="0"/>
          <w:numId w:val="26"/>
        </w:numPr>
        <w:jc w:val="both"/>
      </w:pPr>
      <w:r>
        <w:t>Value: High and in compliance with the strict legal regulations governing medical software.</w:t>
      </w:r>
    </w:p>
    <w:p w14:paraId="41C7E75E" w14:textId="146162F9" w:rsidR="00757983" w:rsidRDefault="00757983" w:rsidP="00757983">
      <w:pPr>
        <w:pStyle w:val="ListParagraph"/>
        <w:numPr>
          <w:ilvl w:val="0"/>
          <w:numId w:val="26"/>
        </w:numPr>
        <w:jc w:val="both"/>
      </w:pPr>
      <w:r>
        <w:t xml:space="preserve">Justification: To comply with regulatory requirements such as those set by </w:t>
      </w:r>
      <w:r>
        <w:t xml:space="preserve">the </w:t>
      </w:r>
      <w:r>
        <w:t xml:space="preserve">FDA on medical devices calls for documentation, testing, </w:t>
      </w:r>
      <w:r>
        <w:t xml:space="preserve">and </w:t>
      </w:r>
      <w:r>
        <w:t xml:space="preserve">validation activities that help in </w:t>
      </w:r>
      <w:r>
        <w:t xml:space="preserve">the </w:t>
      </w:r>
      <w:r>
        <w:t>overall development effort.</w:t>
      </w:r>
    </w:p>
    <w:p w14:paraId="05580096" w14:textId="77777777" w:rsidR="0045433B" w:rsidRDefault="0045433B" w:rsidP="0045433B">
      <w:pPr>
        <w:pStyle w:val="ListParagraph"/>
        <w:jc w:val="both"/>
      </w:pPr>
    </w:p>
    <w:p w14:paraId="04D2F1AB" w14:textId="771EA187" w:rsidR="00757983" w:rsidRPr="00757983" w:rsidRDefault="00757983" w:rsidP="00757983">
      <w:pPr>
        <w:pStyle w:val="ListParagraph"/>
        <w:numPr>
          <w:ilvl w:val="0"/>
          <w:numId w:val="23"/>
        </w:numPr>
        <w:jc w:val="both"/>
        <w:rPr>
          <w:b/>
          <w:bCs/>
        </w:rPr>
      </w:pPr>
      <w:r w:rsidRPr="00757983">
        <w:rPr>
          <w:b/>
          <w:bCs/>
        </w:rPr>
        <w:t>Personnel Capability (Personnel Factor):</w:t>
      </w:r>
    </w:p>
    <w:p w14:paraId="7CB1C1F7" w14:textId="33BF3879" w:rsidR="00757983" w:rsidRDefault="00757983" w:rsidP="00757983">
      <w:pPr>
        <w:pStyle w:val="ListParagraph"/>
        <w:numPr>
          <w:ilvl w:val="0"/>
          <w:numId w:val="27"/>
        </w:numPr>
        <w:jc w:val="both"/>
      </w:pPr>
      <w:r>
        <w:t xml:space="preserve">Factor: The knowledge and experience of a development team </w:t>
      </w:r>
      <w:r w:rsidR="00B04459">
        <w:t>affects</w:t>
      </w:r>
      <w:r>
        <w:t xml:space="preserve"> project results.</w:t>
      </w:r>
    </w:p>
    <w:p w14:paraId="0C429255" w14:textId="24FCDB6E" w:rsidR="00757983" w:rsidRDefault="00757983" w:rsidP="00757983">
      <w:pPr>
        <w:pStyle w:val="ListParagraph"/>
        <w:numPr>
          <w:ilvl w:val="0"/>
          <w:numId w:val="27"/>
        </w:numPr>
        <w:jc w:val="both"/>
      </w:pPr>
      <w:r>
        <w:t>Value: Depending on the years of experience of team members, it can range from moderate to high.</w:t>
      </w:r>
    </w:p>
    <w:p w14:paraId="713FC19C" w14:textId="431C05A7" w:rsidR="00757983" w:rsidRDefault="00757983" w:rsidP="00757983">
      <w:pPr>
        <w:pStyle w:val="ListParagraph"/>
        <w:numPr>
          <w:ilvl w:val="0"/>
          <w:numId w:val="27"/>
        </w:numPr>
        <w:jc w:val="both"/>
      </w:pPr>
      <w:r>
        <w:t xml:space="preserve">Justification: A team </w:t>
      </w:r>
      <w:r>
        <w:t>that</w:t>
      </w:r>
      <w:r>
        <w:t xml:space="preserve"> has already developed safety-critical software before and knows about regulatory requirements may be able to cut down on development time as well as tackle obstacles better than </w:t>
      </w:r>
      <w:r>
        <w:t>other</w:t>
      </w:r>
      <w:r>
        <w:t xml:space="preserve"> teams. </w:t>
      </w:r>
    </w:p>
    <w:p w14:paraId="302D4513" w14:textId="77777777" w:rsidR="00757983" w:rsidRDefault="00757983" w:rsidP="00757983">
      <w:pPr>
        <w:jc w:val="both"/>
      </w:pPr>
    </w:p>
    <w:p w14:paraId="0C32A728" w14:textId="1EFF47FA" w:rsidR="00757983" w:rsidRDefault="00757983" w:rsidP="00757983">
      <w:pPr>
        <w:jc w:val="both"/>
      </w:pPr>
      <w:r>
        <w:t xml:space="preserve">A more accurate estimate of the effort required to develop a safety-critical software system can only </w:t>
      </w:r>
      <w:proofErr w:type="gramStart"/>
      <w:r>
        <w:t>be reached</w:t>
      </w:r>
      <w:proofErr w:type="gramEnd"/>
      <w:r>
        <w:t xml:space="preserve"> if these aspects are </w:t>
      </w:r>
      <w:r>
        <w:t>considered</w:t>
      </w:r>
      <w:r>
        <w:t xml:space="preserve"> while amending the initial COCOMO estimate. Failing to do this might result in an </w:t>
      </w:r>
      <w:r>
        <w:t>underestimation</w:t>
      </w:r>
      <w:r>
        <w:t xml:space="preserve"> of resources available or even expose such projects to risks like; </w:t>
      </w:r>
      <w:r>
        <w:t xml:space="preserve">the </w:t>
      </w:r>
      <w:r>
        <w:t xml:space="preserve">possibility of delays or failure, thereby exposing patients’ </w:t>
      </w:r>
      <w:r w:rsidR="00B04459">
        <w:t>lives</w:t>
      </w:r>
      <w:r>
        <w:t xml:space="preserve"> or endangering their health due to noncompliance with statutory directives.</w:t>
      </w:r>
    </w:p>
    <w:p w14:paraId="24F60822" w14:textId="77777777" w:rsidR="00730B36" w:rsidRDefault="00730B36" w:rsidP="00757983">
      <w:pPr>
        <w:jc w:val="both"/>
      </w:pPr>
    </w:p>
    <w:p w14:paraId="3A34EB82" w14:textId="77777777" w:rsidR="00730B36" w:rsidRDefault="00730B36" w:rsidP="00757983">
      <w:pPr>
        <w:jc w:val="both"/>
      </w:pPr>
    </w:p>
    <w:p w14:paraId="5E3DED6A" w14:textId="77777777" w:rsidR="00730B36" w:rsidRDefault="00730B36" w:rsidP="00757983">
      <w:pPr>
        <w:jc w:val="both"/>
      </w:pPr>
    </w:p>
    <w:p w14:paraId="422187F8" w14:textId="77777777" w:rsidR="00730B36" w:rsidRDefault="00730B36" w:rsidP="00757983">
      <w:pPr>
        <w:jc w:val="both"/>
      </w:pPr>
    </w:p>
    <w:p w14:paraId="4F896FF6" w14:textId="77777777" w:rsidR="00730B36" w:rsidRDefault="00730B36" w:rsidP="00757983">
      <w:pPr>
        <w:jc w:val="both"/>
      </w:pPr>
    </w:p>
    <w:p w14:paraId="1793EBA7" w14:textId="77777777" w:rsidR="00730B36" w:rsidRDefault="00730B36" w:rsidP="00757983">
      <w:pPr>
        <w:jc w:val="both"/>
      </w:pPr>
    </w:p>
    <w:p w14:paraId="21528C18" w14:textId="77777777" w:rsidR="00730B36" w:rsidRDefault="00730B36" w:rsidP="00757983">
      <w:pPr>
        <w:jc w:val="both"/>
      </w:pPr>
    </w:p>
    <w:p w14:paraId="6CC9BCEF" w14:textId="77777777" w:rsidR="00730B36" w:rsidRDefault="00730B36" w:rsidP="00757983">
      <w:pPr>
        <w:jc w:val="both"/>
      </w:pPr>
    </w:p>
    <w:p w14:paraId="56FAFE91" w14:textId="77777777" w:rsidR="00730B36" w:rsidRDefault="00730B36" w:rsidP="00757983">
      <w:pPr>
        <w:jc w:val="both"/>
      </w:pPr>
    </w:p>
    <w:p w14:paraId="36284A21" w14:textId="77777777" w:rsidR="00730B36" w:rsidRDefault="00730B36" w:rsidP="00757983">
      <w:pPr>
        <w:jc w:val="both"/>
      </w:pPr>
    </w:p>
    <w:p w14:paraId="1000A492" w14:textId="77777777" w:rsidR="00730B36" w:rsidRDefault="00730B36" w:rsidP="00757983">
      <w:pPr>
        <w:jc w:val="both"/>
      </w:pPr>
    </w:p>
    <w:p w14:paraId="7CCD322D" w14:textId="77777777" w:rsidR="00730B36" w:rsidRDefault="00730B36" w:rsidP="00757983">
      <w:pPr>
        <w:jc w:val="both"/>
      </w:pPr>
    </w:p>
    <w:p w14:paraId="27070C4D" w14:textId="77777777" w:rsidR="00730B36" w:rsidRDefault="00730B36" w:rsidP="00757983">
      <w:pPr>
        <w:jc w:val="both"/>
      </w:pPr>
    </w:p>
    <w:p w14:paraId="18A4779E" w14:textId="77777777" w:rsidR="00730B36" w:rsidRDefault="00730B36" w:rsidP="00757983">
      <w:pPr>
        <w:jc w:val="both"/>
      </w:pPr>
    </w:p>
    <w:p w14:paraId="3DB01A0B" w14:textId="77777777" w:rsidR="00730B36" w:rsidRPr="00730B36" w:rsidRDefault="00730B36" w:rsidP="00730B36">
      <w:pPr>
        <w:pStyle w:val="Heading1"/>
        <w:rPr>
          <w:b/>
          <w:bCs/>
          <w:color w:val="auto"/>
        </w:rPr>
      </w:pPr>
      <w:bookmarkStart w:id="3" w:name="_Toc158574460"/>
      <w:r w:rsidRPr="00730B36">
        <w:rPr>
          <w:b/>
          <w:bCs/>
          <w:color w:val="auto"/>
        </w:rPr>
        <w:lastRenderedPageBreak/>
        <w:t>References:</w:t>
      </w:r>
      <w:bookmarkEnd w:id="3"/>
    </w:p>
    <w:p w14:paraId="700B5F38" w14:textId="27E3FF53" w:rsidR="00730B36" w:rsidRDefault="00730B36" w:rsidP="00730B36">
      <w:pPr>
        <w:pStyle w:val="ListParagraph"/>
        <w:numPr>
          <w:ilvl w:val="0"/>
          <w:numId w:val="28"/>
        </w:numPr>
        <w:jc w:val="both"/>
        <w:rPr>
          <w:rStyle w:val="Emphasis"/>
        </w:rPr>
      </w:pPr>
      <w:r w:rsidRPr="00730B36">
        <w:rPr>
          <w:rStyle w:val="Emphasis"/>
        </w:rPr>
        <w:t>Sommerville, Ian. Software Engineering. Pearson, 2011.</w:t>
      </w:r>
    </w:p>
    <w:p w14:paraId="1905CD2C" w14:textId="73FD8913" w:rsidR="00730B36" w:rsidRDefault="00730B36" w:rsidP="00730B36">
      <w:pPr>
        <w:pStyle w:val="ListParagraph"/>
        <w:numPr>
          <w:ilvl w:val="0"/>
          <w:numId w:val="28"/>
        </w:numPr>
        <w:jc w:val="both"/>
        <w:rPr>
          <w:rStyle w:val="Emphasis"/>
        </w:rPr>
      </w:pPr>
      <w:r w:rsidRPr="00730B36">
        <w:rPr>
          <w:rStyle w:val="Emphasis"/>
        </w:rPr>
        <w:t xml:space="preserve">Han, J. (2024). Software Project Planning and Management [PowerPoint slides, Slides 29-36]. CSC 584 - Software Project Planning and Management, California State University, Dominguez Hills. Retrieved from </w:t>
      </w:r>
      <w:r>
        <w:rPr>
          <w:rStyle w:val="Emphasis"/>
        </w:rPr>
        <w:t>Canvas</w:t>
      </w:r>
      <w:r w:rsidRPr="00730B36">
        <w:rPr>
          <w:rStyle w:val="Emphasis"/>
        </w:rPr>
        <w:t xml:space="preserve"> website. (Accessed: February 7, 2024).</w:t>
      </w:r>
    </w:p>
    <w:p w14:paraId="6237CDC8" w14:textId="77777777" w:rsidR="00730B36" w:rsidRPr="00730B36" w:rsidRDefault="00730B36" w:rsidP="00730B36">
      <w:pPr>
        <w:jc w:val="both"/>
        <w:rPr>
          <w:rStyle w:val="Emphasis"/>
        </w:rPr>
      </w:pPr>
    </w:p>
    <w:sectPr w:rsidR="00730B36" w:rsidRPr="00730B3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49F1" w14:textId="77777777" w:rsidR="00074961" w:rsidRDefault="00074961" w:rsidP="00BB1F0B">
      <w:pPr>
        <w:spacing w:after="0" w:line="240" w:lineRule="auto"/>
      </w:pPr>
      <w:r>
        <w:separator/>
      </w:r>
    </w:p>
  </w:endnote>
  <w:endnote w:type="continuationSeparator" w:id="0">
    <w:p w14:paraId="11A37895" w14:textId="77777777" w:rsidR="00074961" w:rsidRDefault="00074961" w:rsidP="00BB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8BB3" w14:textId="433B1CEE" w:rsidR="00BB1F0B" w:rsidRPr="000679D3" w:rsidRDefault="00BB1F0B">
    <w:pPr>
      <w:pStyle w:val="Footer"/>
      <w:rPr>
        <w:color w:val="A6A6A6" w:themeColor="background1" w:themeShade="A6"/>
      </w:rPr>
    </w:pPr>
    <w:sdt>
      <w:sdtPr>
        <w:rPr>
          <w:color w:val="A6A6A6" w:themeColor="background1" w:themeShade="A6"/>
        </w:rPr>
        <w:alias w:val="Author"/>
        <w:tag w:val=""/>
        <w:id w:val="10338556"/>
        <w:placeholder>
          <w:docPart w:val="3EB7F0314D114368AA8293A14B4C74D9"/>
        </w:placeholder>
        <w:dataBinding w:prefixMappings="xmlns:ns0='http://purl.org/dc/elements/1.1/' xmlns:ns1='http://schemas.openxmlformats.org/package/2006/metadata/core-properties' " w:xpath="/ns1:coreProperties[1]/ns0:creator[1]" w:storeItemID="{6C3C8BC8-F283-45AE-878A-BAB7291924A1}"/>
        <w:text/>
      </w:sdtPr>
      <w:sdtContent>
        <w:r w:rsidRPr="000679D3">
          <w:rPr>
            <w:color w:val="A6A6A6" w:themeColor="background1" w:themeShade="A6"/>
          </w:rPr>
          <w:t>Neil Duraiswami</w:t>
        </w:r>
      </w:sdtContent>
    </w:sdt>
    <w:r w:rsidRPr="000679D3">
      <w:rPr>
        <w:color w:val="A6A6A6" w:themeColor="background1" w:themeShade="A6"/>
      </w:rPr>
      <w:t xml:space="preserve"> | </w:t>
    </w:r>
    <w:r w:rsidRPr="000679D3">
      <w:rPr>
        <w:color w:val="A6A6A6" w:themeColor="background1" w:themeShade="A6"/>
      </w:rPr>
      <w:t>CSC-584 Assignment-2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D910" w14:textId="77777777" w:rsidR="00074961" w:rsidRDefault="00074961" w:rsidP="00BB1F0B">
      <w:pPr>
        <w:spacing w:after="0" w:line="240" w:lineRule="auto"/>
      </w:pPr>
      <w:r>
        <w:separator/>
      </w:r>
    </w:p>
  </w:footnote>
  <w:footnote w:type="continuationSeparator" w:id="0">
    <w:p w14:paraId="6B0BD2C4" w14:textId="77777777" w:rsidR="00074961" w:rsidRDefault="00074961" w:rsidP="00BB1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12034292"/>
      <w:docPartObj>
        <w:docPartGallery w:val="Page Numbers (Top of Page)"/>
        <w:docPartUnique/>
      </w:docPartObj>
    </w:sdtPr>
    <w:sdtEndPr>
      <w:rPr>
        <w:b/>
        <w:bCs/>
        <w:noProof/>
        <w:color w:val="auto"/>
        <w:spacing w:val="0"/>
      </w:rPr>
    </w:sdtEndPr>
    <w:sdtContent>
      <w:p w14:paraId="7E8420FA" w14:textId="6A4593CA" w:rsidR="00BB1F0B" w:rsidRDefault="00BB1F0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493AAC" w14:textId="77777777" w:rsidR="00BB1F0B" w:rsidRDefault="00BB1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156"/>
    <w:multiLevelType w:val="hybridMultilevel"/>
    <w:tmpl w:val="C194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5903"/>
    <w:multiLevelType w:val="hybridMultilevel"/>
    <w:tmpl w:val="12000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D71D6"/>
    <w:multiLevelType w:val="hybridMultilevel"/>
    <w:tmpl w:val="FAF4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42825"/>
    <w:multiLevelType w:val="hybridMultilevel"/>
    <w:tmpl w:val="BC0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B386D"/>
    <w:multiLevelType w:val="hybridMultilevel"/>
    <w:tmpl w:val="CADC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1B37E5"/>
    <w:multiLevelType w:val="hybridMultilevel"/>
    <w:tmpl w:val="605C1D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5E391B"/>
    <w:multiLevelType w:val="hybridMultilevel"/>
    <w:tmpl w:val="F522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4EF8"/>
    <w:multiLevelType w:val="hybridMultilevel"/>
    <w:tmpl w:val="6790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C5130"/>
    <w:multiLevelType w:val="hybridMultilevel"/>
    <w:tmpl w:val="C4E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B3672"/>
    <w:multiLevelType w:val="hybridMultilevel"/>
    <w:tmpl w:val="3642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3ACB"/>
    <w:multiLevelType w:val="hybridMultilevel"/>
    <w:tmpl w:val="9138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F02EB"/>
    <w:multiLevelType w:val="hybridMultilevel"/>
    <w:tmpl w:val="2822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62207"/>
    <w:multiLevelType w:val="hybridMultilevel"/>
    <w:tmpl w:val="1D4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C5D49"/>
    <w:multiLevelType w:val="hybridMultilevel"/>
    <w:tmpl w:val="F7C0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25968"/>
    <w:multiLevelType w:val="hybridMultilevel"/>
    <w:tmpl w:val="4C04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D4EFE"/>
    <w:multiLevelType w:val="hybridMultilevel"/>
    <w:tmpl w:val="438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F1859"/>
    <w:multiLevelType w:val="hybridMultilevel"/>
    <w:tmpl w:val="9878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D347E"/>
    <w:multiLevelType w:val="hybridMultilevel"/>
    <w:tmpl w:val="EF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9151F"/>
    <w:multiLevelType w:val="hybridMultilevel"/>
    <w:tmpl w:val="EE78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5262AC"/>
    <w:multiLevelType w:val="hybridMultilevel"/>
    <w:tmpl w:val="782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543F0"/>
    <w:multiLevelType w:val="hybridMultilevel"/>
    <w:tmpl w:val="0F3CBB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30767"/>
    <w:multiLevelType w:val="hybridMultilevel"/>
    <w:tmpl w:val="A156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462A"/>
    <w:multiLevelType w:val="hybridMultilevel"/>
    <w:tmpl w:val="835285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D030A9"/>
    <w:multiLevelType w:val="hybridMultilevel"/>
    <w:tmpl w:val="ECA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73E60"/>
    <w:multiLevelType w:val="hybridMultilevel"/>
    <w:tmpl w:val="05BE99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EB2BE5"/>
    <w:multiLevelType w:val="hybridMultilevel"/>
    <w:tmpl w:val="4DFC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14518"/>
    <w:multiLevelType w:val="hybridMultilevel"/>
    <w:tmpl w:val="FA26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03B37"/>
    <w:multiLevelType w:val="hybridMultilevel"/>
    <w:tmpl w:val="F04C2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7472873">
    <w:abstractNumId w:val="2"/>
  </w:num>
  <w:num w:numId="2" w16cid:durableId="1293437752">
    <w:abstractNumId w:val="25"/>
  </w:num>
  <w:num w:numId="3" w16cid:durableId="669419">
    <w:abstractNumId w:val="7"/>
  </w:num>
  <w:num w:numId="4" w16cid:durableId="607126025">
    <w:abstractNumId w:val="15"/>
  </w:num>
  <w:num w:numId="5" w16cid:durableId="1479493225">
    <w:abstractNumId w:val="26"/>
  </w:num>
  <w:num w:numId="6" w16cid:durableId="520053768">
    <w:abstractNumId w:val="16"/>
  </w:num>
  <w:num w:numId="7" w16cid:durableId="432553999">
    <w:abstractNumId w:val="19"/>
  </w:num>
  <w:num w:numId="8" w16cid:durableId="344206964">
    <w:abstractNumId w:val="23"/>
  </w:num>
  <w:num w:numId="9" w16cid:durableId="325480529">
    <w:abstractNumId w:val="6"/>
  </w:num>
  <w:num w:numId="10" w16cid:durableId="1154688039">
    <w:abstractNumId w:val="9"/>
  </w:num>
  <w:num w:numId="11" w16cid:durableId="66000915">
    <w:abstractNumId w:val="22"/>
  </w:num>
  <w:num w:numId="12" w16cid:durableId="160699153">
    <w:abstractNumId w:val="8"/>
  </w:num>
  <w:num w:numId="13" w16cid:durableId="1336879214">
    <w:abstractNumId w:val="18"/>
  </w:num>
  <w:num w:numId="14" w16cid:durableId="323123222">
    <w:abstractNumId w:val="14"/>
  </w:num>
  <w:num w:numId="15" w16cid:durableId="785388551">
    <w:abstractNumId w:val="24"/>
  </w:num>
  <w:num w:numId="16" w16cid:durableId="1606576859">
    <w:abstractNumId w:val="10"/>
  </w:num>
  <w:num w:numId="17" w16cid:durableId="718633231">
    <w:abstractNumId w:val="0"/>
  </w:num>
  <w:num w:numId="18" w16cid:durableId="1973899842">
    <w:abstractNumId w:val="1"/>
  </w:num>
  <w:num w:numId="19" w16cid:durableId="665329411">
    <w:abstractNumId w:val="21"/>
  </w:num>
  <w:num w:numId="20" w16cid:durableId="1816214204">
    <w:abstractNumId w:val="27"/>
  </w:num>
  <w:num w:numId="21" w16cid:durableId="953749771">
    <w:abstractNumId w:val="4"/>
  </w:num>
  <w:num w:numId="22" w16cid:durableId="1606887457">
    <w:abstractNumId w:val="12"/>
  </w:num>
  <w:num w:numId="23" w16cid:durableId="469716653">
    <w:abstractNumId w:val="5"/>
  </w:num>
  <w:num w:numId="24" w16cid:durableId="1453400547">
    <w:abstractNumId w:val="11"/>
  </w:num>
  <w:num w:numId="25" w16cid:durableId="1928074851">
    <w:abstractNumId w:val="3"/>
  </w:num>
  <w:num w:numId="26" w16cid:durableId="1475369251">
    <w:abstractNumId w:val="17"/>
  </w:num>
  <w:num w:numId="27" w16cid:durableId="11996375">
    <w:abstractNumId w:val="13"/>
  </w:num>
  <w:num w:numId="28" w16cid:durableId="837681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9"/>
    <w:rsid w:val="00023881"/>
    <w:rsid w:val="000458C3"/>
    <w:rsid w:val="000679D3"/>
    <w:rsid w:val="00074961"/>
    <w:rsid w:val="000D6FA6"/>
    <w:rsid w:val="001E2280"/>
    <w:rsid w:val="00332E3C"/>
    <w:rsid w:val="0044497A"/>
    <w:rsid w:val="0045433B"/>
    <w:rsid w:val="00461266"/>
    <w:rsid w:val="005A14B4"/>
    <w:rsid w:val="005E17E9"/>
    <w:rsid w:val="00730B36"/>
    <w:rsid w:val="00757983"/>
    <w:rsid w:val="008141ED"/>
    <w:rsid w:val="00831C6A"/>
    <w:rsid w:val="008622AB"/>
    <w:rsid w:val="008772C3"/>
    <w:rsid w:val="00B04459"/>
    <w:rsid w:val="00BA1B79"/>
    <w:rsid w:val="00BB1F0B"/>
    <w:rsid w:val="00BD261F"/>
    <w:rsid w:val="00C06F0D"/>
    <w:rsid w:val="00CB023B"/>
    <w:rsid w:val="00D63F9D"/>
    <w:rsid w:val="00EE64D5"/>
    <w:rsid w:val="00EE7AC3"/>
    <w:rsid w:val="00F07EE4"/>
    <w:rsid w:val="00F71703"/>
    <w:rsid w:val="00F77ABD"/>
    <w:rsid w:val="00F91EDE"/>
    <w:rsid w:val="00FA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4F58C"/>
  <w15:chartTrackingRefBased/>
  <w15:docId w15:val="{CD39E270-75A6-47A2-BF8E-2038A1EE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B4"/>
    <w:pPr>
      <w:ind w:left="720"/>
      <w:contextualSpacing/>
    </w:pPr>
  </w:style>
  <w:style w:type="character" w:customStyle="1" w:styleId="Heading1Char">
    <w:name w:val="Heading 1 Char"/>
    <w:basedOn w:val="DefaultParagraphFont"/>
    <w:link w:val="Heading1"/>
    <w:uiPriority w:val="9"/>
    <w:rsid w:val="00B044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4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459"/>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B04459"/>
  </w:style>
  <w:style w:type="paragraph" w:styleId="Subtitle">
    <w:name w:val="Subtitle"/>
    <w:basedOn w:val="Normal"/>
    <w:next w:val="Normal"/>
    <w:link w:val="SubtitleChar"/>
    <w:uiPriority w:val="11"/>
    <w:qFormat/>
    <w:rsid w:val="00B0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4459"/>
    <w:rPr>
      <w:rFonts w:eastAsiaTheme="minorEastAsia"/>
      <w:color w:val="5A5A5A" w:themeColor="text1" w:themeTint="A5"/>
      <w:spacing w:val="15"/>
    </w:rPr>
  </w:style>
  <w:style w:type="character" w:styleId="Emphasis">
    <w:name w:val="Emphasis"/>
    <w:basedOn w:val="DefaultParagraphFont"/>
    <w:uiPriority w:val="20"/>
    <w:qFormat/>
    <w:rsid w:val="00730B36"/>
    <w:rPr>
      <w:i/>
      <w:iCs/>
    </w:rPr>
  </w:style>
  <w:style w:type="paragraph" w:styleId="Header">
    <w:name w:val="header"/>
    <w:basedOn w:val="Normal"/>
    <w:link w:val="HeaderChar"/>
    <w:uiPriority w:val="99"/>
    <w:unhideWhenUsed/>
    <w:rsid w:val="00BB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F0B"/>
  </w:style>
  <w:style w:type="paragraph" w:styleId="Footer">
    <w:name w:val="footer"/>
    <w:basedOn w:val="Normal"/>
    <w:link w:val="FooterChar"/>
    <w:uiPriority w:val="99"/>
    <w:unhideWhenUsed/>
    <w:rsid w:val="00BB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F0B"/>
  </w:style>
  <w:style w:type="character" w:styleId="PlaceholderText">
    <w:name w:val="Placeholder Text"/>
    <w:basedOn w:val="DefaultParagraphFont"/>
    <w:uiPriority w:val="99"/>
    <w:semiHidden/>
    <w:rsid w:val="00BB1F0B"/>
    <w:rPr>
      <w:color w:val="666666"/>
    </w:rPr>
  </w:style>
  <w:style w:type="paragraph" w:styleId="TOCHeading">
    <w:name w:val="TOC Heading"/>
    <w:basedOn w:val="Heading1"/>
    <w:next w:val="Normal"/>
    <w:uiPriority w:val="39"/>
    <w:unhideWhenUsed/>
    <w:qFormat/>
    <w:rsid w:val="00BB1F0B"/>
    <w:pPr>
      <w:outlineLvl w:val="9"/>
    </w:pPr>
    <w:rPr>
      <w:kern w:val="0"/>
      <w14:ligatures w14:val="none"/>
    </w:rPr>
  </w:style>
  <w:style w:type="paragraph" w:styleId="TOC1">
    <w:name w:val="toc 1"/>
    <w:basedOn w:val="Normal"/>
    <w:next w:val="Normal"/>
    <w:autoRedefine/>
    <w:uiPriority w:val="39"/>
    <w:unhideWhenUsed/>
    <w:rsid w:val="00BB1F0B"/>
    <w:pPr>
      <w:spacing w:after="100"/>
    </w:pPr>
  </w:style>
  <w:style w:type="character" w:styleId="Hyperlink">
    <w:name w:val="Hyperlink"/>
    <w:basedOn w:val="DefaultParagraphFont"/>
    <w:uiPriority w:val="99"/>
    <w:unhideWhenUsed/>
    <w:rsid w:val="00BB1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8376">
      <w:bodyDiv w:val="1"/>
      <w:marLeft w:val="0"/>
      <w:marRight w:val="0"/>
      <w:marTop w:val="0"/>
      <w:marBottom w:val="0"/>
      <w:divBdr>
        <w:top w:val="none" w:sz="0" w:space="0" w:color="auto"/>
        <w:left w:val="none" w:sz="0" w:space="0" w:color="auto"/>
        <w:bottom w:val="none" w:sz="0" w:space="0" w:color="auto"/>
        <w:right w:val="none" w:sz="0" w:space="0" w:color="auto"/>
      </w:divBdr>
    </w:div>
    <w:div w:id="774709310">
      <w:bodyDiv w:val="1"/>
      <w:marLeft w:val="0"/>
      <w:marRight w:val="0"/>
      <w:marTop w:val="0"/>
      <w:marBottom w:val="0"/>
      <w:divBdr>
        <w:top w:val="none" w:sz="0" w:space="0" w:color="auto"/>
        <w:left w:val="none" w:sz="0" w:space="0" w:color="auto"/>
        <w:bottom w:val="none" w:sz="0" w:space="0" w:color="auto"/>
        <w:right w:val="none" w:sz="0" w:space="0" w:color="auto"/>
      </w:divBdr>
    </w:div>
    <w:div w:id="885677353">
      <w:bodyDiv w:val="1"/>
      <w:marLeft w:val="0"/>
      <w:marRight w:val="0"/>
      <w:marTop w:val="0"/>
      <w:marBottom w:val="0"/>
      <w:divBdr>
        <w:top w:val="none" w:sz="0" w:space="0" w:color="auto"/>
        <w:left w:val="none" w:sz="0" w:space="0" w:color="auto"/>
        <w:bottom w:val="none" w:sz="0" w:space="0" w:color="auto"/>
        <w:right w:val="none" w:sz="0" w:space="0" w:color="auto"/>
      </w:divBdr>
    </w:div>
    <w:div w:id="1010185576">
      <w:bodyDiv w:val="1"/>
      <w:marLeft w:val="0"/>
      <w:marRight w:val="0"/>
      <w:marTop w:val="0"/>
      <w:marBottom w:val="0"/>
      <w:divBdr>
        <w:top w:val="none" w:sz="0" w:space="0" w:color="auto"/>
        <w:left w:val="none" w:sz="0" w:space="0" w:color="auto"/>
        <w:bottom w:val="none" w:sz="0" w:space="0" w:color="auto"/>
        <w:right w:val="none" w:sz="0" w:space="0" w:color="auto"/>
      </w:divBdr>
      <w:divsChild>
        <w:div w:id="1723551244">
          <w:marLeft w:val="0"/>
          <w:marRight w:val="0"/>
          <w:marTop w:val="0"/>
          <w:marBottom w:val="0"/>
          <w:divBdr>
            <w:top w:val="none" w:sz="0" w:space="0" w:color="auto"/>
            <w:left w:val="none" w:sz="0" w:space="0" w:color="auto"/>
            <w:bottom w:val="none" w:sz="0" w:space="0" w:color="auto"/>
            <w:right w:val="none" w:sz="0" w:space="0" w:color="auto"/>
          </w:divBdr>
          <w:divsChild>
            <w:div w:id="2157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337">
      <w:bodyDiv w:val="1"/>
      <w:marLeft w:val="0"/>
      <w:marRight w:val="0"/>
      <w:marTop w:val="0"/>
      <w:marBottom w:val="0"/>
      <w:divBdr>
        <w:top w:val="none" w:sz="0" w:space="0" w:color="auto"/>
        <w:left w:val="none" w:sz="0" w:space="0" w:color="auto"/>
        <w:bottom w:val="none" w:sz="0" w:space="0" w:color="auto"/>
        <w:right w:val="none" w:sz="0" w:space="0" w:color="auto"/>
      </w:divBdr>
    </w:div>
    <w:div w:id="1239900545">
      <w:bodyDiv w:val="1"/>
      <w:marLeft w:val="0"/>
      <w:marRight w:val="0"/>
      <w:marTop w:val="0"/>
      <w:marBottom w:val="0"/>
      <w:divBdr>
        <w:top w:val="none" w:sz="0" w:space="0" w:color="auto"/>
        <w:left w:val="none" w:sz="0" w:space="0" w:color="auto"/>
        <w:bottom w:val="none" w:sz="0" w:space="0" w:color="auto"/>
        <w:right w:val="none" w:sz="0" w:space="0" w:color="auto"/>
      </w:divBdr>
      <w:divsChild>
        <w:div w:id="1232232227">
          <w:marLeft w:val="0"/>
          <w:marRight w:val="0"/>
          <w:marTop w:val="0"/>
          <w:marBottom w:val="0"/>
          <w:divBdr>
            <w:top w:val="none" w:sz="0" w:space="0" w:color="auto"/>
            <w:left w:val="none" w:sz="0" w:space="0" w:color="auto"/>
            <w:bottom w:val="none" w:sz="0" w:space="0" w:color="auto"/>
            <w:right w:val="none" w:sz="0" w:space="0" w:color="auto"/>
          </w:divBdr>
        </w:div>
      </w:divsChild>
    </w:div>
    <w:div w:id="1368916008">
      <w:bodyDiv w:val="1"/>
      <w:marLeft w:val="0"/>
      <w:marRight w:val="0"/>
      <w:marTop w:val="0"/>
      <w:marBottom w:val="0"/>
      <w:divBdr>
        <w:top w:val="none" w:sz="0" w:space="0" w:color="auto"/>
        <w:left w:val="none" w:sz="0" w:space="0" w:color="auto"/>
        <w:bottom w:val="none" w:sz="0" w:space="0" w:color="auto"/>
        <w:right w:val="none" w:sz="0" w:space="0" w:color="auto"/>
      </w:divBdr>
    </w:div>
    <w:div w:id="1612932436">
      <w:bodyDiv w:val="1"/>
      <w:marLeft w:val="0"/>
      <w:marRight w:val="0"/>
      <w:marTop w:val="0"/>
      <w:marBottom w:val="0"/>
      <w:divBdr>
        <w:top w:val="none" w:sz="0" w:space="0" w:color="auto"/>
        <w:left w:val="none" w:sz="0" w:space="0" w:color="auto"/>
        <w:bottom w:val="none" w:sz="0" w:space="0" w:color="auto"/>
        <w:right w:val="none" w:sz="0" w:space="0" w:color="auto"/>
      </w:divBdr>
    </w:div>
    <w:div w:id="1724401106">
      <w:bodyDiv w:val="1"/>
      <w:marLeft w:val="0"/>
      <w:marRight w:val="0"/>
      <w:marTop w:val="0"/>
      <w:marBottom w:val="0"/>
      <w:divBdr>
        <w:top w:val="none" w:sz="0" w:space="0" w:color="auto"/>
        <w:left w:val="none" w:sz="0" w:space="0" w:color="auto"/>
        <w:bottom w:val="none" w:sz="0" w:space="0" w:color="auto"/>
        <w:right w:val="none" w:sz="0" w:space="0" w:color="auto"/>
      </w:divBdr>
    </w:div>
    <w:div w:id="20780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Layout" Target="diagrams/layout2.xml"/><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EF2C54-04A6-400D-B66C-436A50E7D09A}" type="doc">
      <dgm:prSet loTypeId="urn:microsoft.com/office/officeart/2005/8/layout/cycle8" loCatId="cycle" qsTypeId="urn:microsoft.com/office/officeart/2005/8/quickstyle/simple1" qsCatId="simple" csTypeId="urn:microsoft.com/office/officeart/2005/8/colors/colorful1" csCatId="colorful" phldr="1"/>
      <dgm:spPr/>
      <dgm:t>
        <a:bodyPr/>
        <a:lstStyle/>
        <a:p>
          <a:endParaRPr lang="en-US"/>
        </a:p>
      </dgm:t>
    </dgm:pt>
    <dgm:pt modelId="{4F3F02F2-7974-4590-8FAF-76A993CE4152}">
      <dgm:prSet phldrT="[Text]" custT="1"/>
      <dgm:spPr/>
      <dgm:t>
        <a:bodyPr/>
        <a:lstStyle/>
        <a:p>
          <a:r>
            <a:rPr lang="en-US" sz="1050" b="1"/>
            <a:t>Reporting</a:t>
          </a:r>
          <a:endParaRPr lang="en-US" sz="1000"/>
        </a:p>
      </dgm:t>
    </dgm:pt>
    <dgm:pt modelId="{3D3306AB-83D3-4666-896D-594BD7EDC2BE}" type="parTrans" cxnId="{4B012A55-7298-4868-849A-7EEEC20BD0FE}">
      <dgm:prSet/>
      <dgm:spPr/>
      <dgm:t>
        <a:bodyPr/>
        <a:lstStyle/>
        <a:p>
          <a:endParaRPr lang="en-US"/>
        </a:p>
      </dgm:t>
    </dgm:pt>
    <dgm:pt modelId="{A1F56E9B-73B7-4B61-9C68-73307F245FFF}" type="sibTrans" cxnId="{4B012A55-7298-4868-849A-7EEEC20BD0FE}">
      <dgm:prSet/>
      <dgm:spPr/>
      <dgm:t>
        <a:bodyPr/>
        <a:lstStyle/>
        <a:p>
          <a:endParaRPr lang="en-US"/>
        </a:p>
      </dgm:t>
    </dgm:pt>
    <dgm:pt modelId="{197BF530-DAF9-4E36-A6AA-9BF04E953AEE}">
      <dgm:prSet phldrT="[Text]" custT="1"/>
      <dgm:spPr/>
      <dgm:t>
        <a:bodyPr/>
        <a:lstStyle/>
        <a:p>
          <a:r>
            <a:rPr lang="en-US" sz="1050" b="1"/>
            <a:t>Risk</a:t>
          </a:r>
          <a:r>
            <a:rPr lang="en-US" sz="1000" b="1"/>
            <a:t> Management</a:t>
          </a:r>
          <a:endParaRPr lang="en-US" sz="1000"/>
        </a:p>
      </dgm:t>
    </dgm:pt>
    <dgm:pt modelId="{A8AD09F3-F030-4527-AE7B-33FA5CF37428}" type="parTrans" cxnId="{CEC4E4DA-DAD3-4D88-9325-2DC677240B68}">
      <dgm:prSet/>
      <dgm:spPr/>
      <dgm:t>
        <a:bodyPr/>
        <a:lstStyle/>
        <a:p>
          <a:endParaRPr lang="en-US"/>
        </a:p>
      </dgm:t>
    </dgm:pt>
    <dgm:pt modelId="{C4907DB1-DDAC-4D0D-89B6-D2B7662E7F64}" type="sibTrans" cxnId="{CEC4E4DA-DAD3-4D88-9325-2DC677240B68}">
      <dgm:prSet/>
      <dgm:spPr/>
      <dgm:t>
        <a:bodyPr/>
        <a:lstStyle/>
        <a:p>
          <a:endParaRPr lang="en-US"/>
        </a:p>
      </dgm:t>
    </dgm:pt>
    <dgm:pt modelId="{8F7271F1-78EB-429D-9096-AFC7F06A6547}">
      <dgm:prSet phldrT="[Text]" custT="1"/>
      <dgm:spPr/>
      <dgm:t>
        <a:bodyPr/>
        <a:lstStyle/>
        <a:p>
          <a:r>
            <a:rPr lang="en-US" sz="1050" b="1"/>
            <a:t>People management</a:t>
          </a:r>
          <a:endParaRPr lang="en-US" sz="1050"/>
        </a:p>
      </dgm:t>
    </dgm:pt>
    <dgm:pt modelId="{E0A08AAA-AE05-4FB9-88DC-35D541801B46}" type="parTrans" cxnId="{DD2FFC64-A498-4829-827D-42705CB3C518}">
      <dgm:prSet/>
      <dgm:spPr/>
      <dgm:t>
        <a:bodyPr/>
        <a:lstStyle/>
        <a:p>
          <a:endParaRPr lang="en-US"/>
        </a:p>
      </dgm:t>
    </dgm:pt>
    <dgm:pt modelId="{42CB83C9-538E-494C-9B1C-C24DB3B650E5}" type="sibTrans" cxnId="{DD2FFC64-A498-4829-827D-42705CB3C518}">
      <dgm:prSet/>
      <dgm:spPr/>
      <dgm:t>
        <a:bodyPr/>
        <a:lstStyle/>
        <a:p>
          <a:endParaRPr lang="en-US"/>
        </a:p>
      </dgm:t>
    </dgm:pt>
    <dgm:pt modelId="{A9795DC6-BF79-43DE-9053-63E22E3A1ABE}">
      <dgm:prSet custT="1"/>
      <dgm:spPr/>
      <dgm:t>
        <a:bodyPr/>
        <a:lstStyle/>
        <a:p>
          <a:r>
            <a:rPr lang="en-US" sz="1050" b="1"/>
            <a:t>Project planning</a:t>
          </a:r>
          <a:endParaRPr lang="en-US" sz="1050"/>
        </a:p>
      </dgm:t>
    </dgm:pt>
    <dgm:pt modelId="{0B886BE9-3928-42DF-B83B-FE7D3910DF61}" type="parTrans" cxnId="{9607EB6A-3297-49AB-ADD5-F57B64E8F6A0}">
      <dgm:prSet/>
      <dgm:spPr/>
      <dgm:t>
        <a:bodyPr/>
        <a:lstStyle/>
        <a:p>
          <a:endParaRPr lang="en-US"/>
        </a:p>
      </dgm:t>
    </dgm:pt>
    <dgm:pt modelId="{483AAE91-ED55-4FF7-BD22-2FC6A6DA89D2}" type="sibTrans" cxnId="{9607EB6A-3297-49AB-ADD5-F57B64E8F6A0}">
      <dgm:prSet/>
      <dgm:spPr/>
      <dgm:t>
        <a:bodyPr/>
        <a:lstStyle/>
        <a:p>
          <a:endParaRPr lang="en-US"/>
        </a:p>
      </dgm:t>
    </dgm:pt>
    <dgm:pt modelId="{D3911E25-910B-4477-A72E-0AF06EEDC5BC}">
      <dgm:prSet custT="1"/>
      <dgm:spPr/>
      <dgm:t>
        <a:bodyPr/>
        <a:lstStyle/>
        <a:p>
          <a:r>
            <a:rPr lang="en-US" sz="1050" b="1"/>
            <a:t>Proposal</a:t>
          </a:r>
          <a:r>
            <a:rPr lang="en-US" sz="1600" b="1"/>
            <a:t> </a:t>
          </a:r>
          <a:r>
            <a:rPr lang="en-US" sz="1050" b="1"/>
            <a:t>writing</a:t>
          </a:r>
          <a:endParaRPr lang="en-US" sz="1600"/>
        </a:p>
      </dgm:t>
    </dgm:pt>
    <dgm:pt modelId="{143FBACE-A57C-4982-8DC0-E444C3D63119}" type="parTrans" cxnId="{5519DFE7-F97D-430F-B69F-42721D55DA37}">
      <dgm:prSet/>
      <dgm:spPr/>
      <dgm:t>
        <a:bodyPr/>
        <a:lstStyle/>
        <a:p>
          <a:endParaRPr lang="en-US"/>
        </a:p>
      </dgm:t>
    </dgm:pt>
    <dgm:pt modelId="{B2EEB53D-17C0-4003-AF06-3CD7ADDFF584}" type="sibTrans" cxnId="{5519DFE7-F97D-430F-B69F-42721D55DA37}">
      <dgm:prSet/>
      <dgm:spPr/>
      <dgm:t>
        <a:bodyPr/>
        <a:lstStyle/>
        <a:p>
          <a:endParaRPr lang="en-US"/>
        </a:p>
      </dgm:t>
    </dgm:pt>
    <dgm:pt modelId="{22F43A93-126E-428D-933E-F86A1A486855}" type="pres">
      <dgm:prSet presAssocID="{7CEF2C54-04A6-400D-B66C-436A50E7D09A}" presName="compositeShape" presStyleCnt="0">
        <dgm:presLayoutVars>
          <dgm:chMax val="7"/>
          <dgm:dir/>
          <dgm:resizeHandles val="exact"/>
        </dgm:presLayoutVars>
      </dgm:prSet>
      <dgm:spPr/>
    </dgm:pt>
    <dgm:pt modelId="{E393EDB2-98B4-4226-8290-8133C3182AB0}" type="pres">
      <dgm:prSet presAssocID="{7CEF2C54-04A6-400D-B66C-436A50E7D09A}" presName="wedge1" presStyleLbl="node1" presStyleIdx="0" presStyleCnt="5"/>
      <dgm:spPr/>
    </dgm:pt>
    <dgm:pt modelId="{198AC1AB-03F2-47CC-B74E-833F85E24714}" type="pres">
      <dgm:prSet presAssocID="{7CEF2C54-04A6-400D-B66C-436A50E7D09A}" presName="dummy1a" presStyleCnt="0"/>
      <dgm:spPr/>
    </dgm:pt>
    <dgm:pt modelId="{53B14172-A61F-4AD4-A6A2-90EFF8EC29F7}" type="pres">
      <dgm:prSet presAssocID="{7CEF2C54-04A6-400D-B66C-436A50E7D09A}" presName="dummy1b" presStyleCnt="0"/>
      <dgm:spPr/>
    </dgm:pt>
    <dgm:pt modelId="{358FB6F6-138A-409F-98FF-EF9807F7BFF2}" type="pres">
      <dgm:prSet presAssocID="{7CEF2C54-04A6-400D-B66C-436A50E7D09A}" presName="wedge1Tx" presStyleLbl="node1" presStyleIdx="0" presStyleCnt="5">
        <dgm:presLayoutVars>
          <dgm:chMax val="0"/>
          <dgm:chPref val="0"/>
          <dgm:bulletEnabled val="1"/>
        </dgm:presLayoutVars>
      </dgm:prSet>
      <dgm:spPr/>
    </dgm:pt>
    <dgm:pt modelId="{C069FC79-774A-4761-8EB5-C743C057484F}" type="pres">
      <dgm:prSet presAssocID="{7CEF2C54-04A6-400D-B66C-436A50E7D09A}" presName="wedge2" presStyleLbl="node1" presStyleIdx="1" presStyleCnt="5"/>
      <dgm:spPr/>
    </dgm:pt>
    <dgm:pt modelId="{CA48094D-00A2-4A06-A508-EF57A946C0C8}" type="pres">
      <dgm:prSet presAssocID="{7CEF2C54-04A6-400D-B66C-436A50E7D09A}" presName="dummy2a" presStyleCnt="0"/>
      <dgm:spPr/>
    </dgm:pt>
    <dgm:pt modelId="{EED437C3-8DE5-4081-A49B-C0DEEB8CDF4A}" type="pres">
      <dgm:prSet presAssocID="{7CEF2C54-04A6-400D-B66C-436A50E7D09A}" presName="dummy2b" presStyleCnt="0"/>
      <dgm:spPr/>
    </dgm:pt>
    <dgm:pt modelId="{7D04CB15-DE30-4FEF-B712-2569F20F627D}" type="pres">
      <dgm:prSet presAssocID="{7CEF2C54-04A6-400D-B66C-436A50E7D09A}" presName="wedge2Tx" presStyleLbl="node1" presStyleIdx="1" presStyleCnt="5">
        <dgm:presLayoutVars>
          <dgm:chMax val="0"/>
          <dgm:chPref val="0"/>
          <dgm:bulletEnabled val="1"/>
        </dgm:presLayoutVars>
      </dgm:prSet>
      <dgm:spPr/>
    </dgm:pt>
    <dgm:pt modelId="{D3C52729-32D0-4796-BD3A-AFF327D2286E}" type="pres">
      <dgm:prSet presAssocID="{7CEF2C54-04A6-400D-B66C-436A50E7D09A}" presName="wedge3" presStyleLbl="node1" presStyleIdx="2" presStyleCnt="5"/>
      <dgm:spPr/>
    </dgm:pt>
    <dgm:pt modelId="{B64CC29C-171C-4FFE-B86A-BBA6AFDE2CC5}" type="pres">
      <dgm:prSet presAssocID="{7CEF2C54-04A6-400D-B66C-436A50E7D09A}" presName="dummy3a" presStyleCnt="0"/>
      <dgm:spPr/>
    </dgm:pt>
    <dgm:pt modelId="{BF9589D6-BD5C-437E-9DF1-B8C7EF5C26C9}" type="pres">
      <dgm:prSet presAssocID="{7CEF2C54-04A6-400D-B66C-436A50E7D09A}" presName="dummy3b" presStyleCnt="0"/>
      <dgm:spPr/>
    </dgm:pt>
    <dgm:pt modelId="{274473D0-8B2F-4732-8246-7F0D6327BFA8}" type="pres">
      <dgm:prSet presAssocID="{7CEF2C54-04A6-400D-B66C-436A50E7D09A}" presName="wedge3Tx" presStyleLbl="node1" presStyleIdx="2" presStyleCnt="5">
        <dgm:presLayoutVars>
          <dgm:chMax val="0"/>
          <dgm:chPref val="0"/>
          <dgm:bulletEnabled val="1"/>
        </dgm:presLayoutVars>
      </dgm:prSet>
      <dgm:spPr/>
    </dgm:pt>
    <dgm:pt modelId="{A7BFF92F-407D-4A7D-84C6-EAB7497AB19F}" type="pres">
      <dgm:prSet presAssocID="{7CEF2C54-04A6-400D-B66C-436A50E7D09A}" presName="wedge4" presStyleLbl="node1" presStyleIdx="3" presStyleCnt="5"/>
      <dgm:spPr/>
    </dgm:pt>
    <dgm:pt modelId="{60C0F8E6-45D0-4C98-A347-94FB22132579}" type="pres">
      <dgm:prSet presAssocID="{7CEF2C54-04A6-400D-B66C-436A50E7D09A}" presName="dummy4a" presStyleCnt="0"/>
      <dgm:spPr/>
    </dgm:pt>
    <dgm:pt modelId="{555B5C52-9512-4289-9E6B-71024A51A02B}" type="pres">
      <dgm:prSet presAssocID="{7CEF2C54-04A6-400D-B66C-436A50E7D09A}" presName="dummy4b" presStyleCnt="0"/>
      <dgm:spPr/>
    </dgm:pt>
    <dgm:pt modelId="{50A54D45-DA2C-4A53-94E7-81650DAA10B1}" type="pres">
      <dgm:prSet presAssocID="{7CEF2C54-04A6-400D-B66C-436A50E7D09A}" presName="wedge4Tx" presStyleLbl="node1" presStyleIdx="3" presStyleCnt="5">
        <dgm:presLayoutVars>
          <dgm:chMax val="0"/>
          <dgm:chPref val="0"/>
          <dgm:bulletEnabled val="1"/>
        </dgm:presLayoutVars>
      </dgm:prSet>
      <dgm:spPr/>
    </dgm:pt>
    <dgm:pt modelId="{25A1DCFC-3795-4B33-B1FA-B355E196F1E2}" type="pres">
      <dgm:prSet presAssocID="{7CEF2C54-04A6-400D-B66C-436A50E7D09A}" presName="wedge5" presStyleLbl="node1" presStyleIdx="4" presStyleCnt="5"/>
      <dgm:spPr/>
    </dgm:pt>
    <dgm:pt modelId="{798AD38E-035E-4017-AB40-0D8A4F14C4B5}" type="pres">
      <dgm:prSet presAssocID="{7CEF2C54-04A6-400D-B66C-436A50E7D09A}" presName="dummy5a" presStyleCnt="0"/>
      <dgm:spPr/>
    </dgm:pt>
    <dgm:pt modelId="{12D93F8D-DDDF-4225-B2E0-CC7674892681}" type="pres">
      <dgm:prSet presAssocID="{7CEF2C54-04A6-400D-B66C-436A50E7D09A}" presName="dummy5b" presStyleCnt="0"/>
      <dgm:spPr/>
    </dgm:pt>
    <dgm:pt modelId="{C067DBB3-0B5F-4E99-B63E-17B051033F37}" type="pres">
      <dgm:prSet presAssocID="{7CEF2C54-04A6-400D-B66C-436A50E7D09A}" presName="wedge5Tx" presStyleLbl="node1" presStyleIdx="4" presStyleCnt="5">
        <dgm:presLayoutVars>
          <dgm:chMax val="0"/>
          <dgm:chPref val="0"/>
          <dgm:bulletEnabled val="1"/>
        </dgm:presLayoutVars>
      </dgm:prSet>
      <dgm:spPr/>
    </dgm:pt>
    <dgm:pt modelId="{6A334438-E983-4A85-AEF1-99C805CF2933}" type="pres">
      <dgm:prSet presAssocID="{A1F56E9B-73B7-4B61-9C68-73307F245FFF}" presName="arrowWedge1" presStyleLbl="fgSibTrans2D1" presStyleIdx="0" presStyleCnt="5"/>
      <dgm:spPr/>
    </dgm:pt>
    <dgm:pt modelId="{77E2773B-B1D8-4EDD-A94D-A4BE4BED3241}" type="pres">
      <dgm:prSet presAssocID="{C4907DB1-DDAC-4D0D-89B6-D2B7662E7F64}" presName="arrowWedge2" presStyleLbl="fgSibTrans2D1" presStyleIdx="1" presStyleCnt="5"/>
      <dgm:spPr/>
    </dgm:pt>
    <dgm:pt modelId="{CBCA2D1E-E8E6-4A41-8D72-64FD85721252}" type="pres">
      <dgm:prSet presAssocID="{42CB83C9-538E-494C-9B1C-C24DB3B650E5}" presName="arrowWedge3" presStyleLbl="fgSibTrans2D1" presStyleIdx="2" presStyleCnt="5"/>
      <dgm:spPr/>
    </dgm:pt>
    <dgm:pt modelId="{B533A502-5A6F-4A56-ADA9-BCEBB90F7914}" type="pres">
      <dgm:prSet presAssocID="{B2EEB53D-17C0-4003-AF06-3CD7ADDFF584}" presName="arrowWedge4" presStyleLbl="fgSibTrans2D1" presStyleIdx="3" presStyleCnt="5"/>
      <dgm:spPr/>
    </dgm:pt>
    <dgm:pt modelId="{9F0D27CF-FC51-4C17-A94C-9195D4848961}" type="pres">
      <dgm:prSet presAssocID="{483AAE91-ED55-4FF7-BD22-2FC6A6DA89D2}" presName="arrowWedge5" presStyleLbl="fgSibTrans2D1" presStyleIdx="4" presStyleCnt="5"/>
      <dgm:spPr/>
    </dgm:pt>
  </dgm:ptLst>
  <dgm:cxnLst>
    <dgm:cxn modelId="{F3FCC103-AD15-4C05-9E34-25C19CE888EC}" type="presOf" srcId="{8F7271F1-78EB-429D-9096-AFC7F06A6547}" destId="{D3C52729-32D0-4796-BD3A-AFF327D2286E}" srcOrd="0" destOrd="0" presId="urn:microsoft.com/office/officeart/2005/8/layout/cycle8"/>
    <dgm:cxn modelId="{6858A90B-48AA-4839-95E9-AF63251E73DB}" type="presOf" srcId="{D3911E25-910B-4477-A72E-0AF06EEDC5BC}" destId="{50A54D45-DA2C-4A53-94E7-81650DAA10B1}" srcOrd="1" destOrd="0" presId="urn:microsoft.com/office/officeart/2005/8/layout/cycle8"/>
    <dgm:cxn modelId="{52EE1D36-DC21-46D4-8F87-B8F93D3285B8}" type="presOf" srcId="{197BF530-DAF9-4E36-A6AA-9BF04E953AEE}" destId="{7D04CB15-DE30-4FEF-B712-2569F20F627D}" srcOrd="1" destOrd="0" presId="urn:microsoft.com/office/officeart/2005/8/layout/cycle8"/>
    <dgm:cxn modelId="{6702AC61-A61E-4AD2-B9DE-67158930274B}" type="presOf" srcId="{A9795DC6-BF79-43DE-9053-63E22E3A1ABE}" destId="{25A1DCFC-3795-4B33-B1FA-B355E196F1E2}" srcOrd="0" destOrd="0" presId="urn:microsoft.com/office/officeart/2005/8/layout/cycle8"/>
    <dgm:cxn modelId="{DD2FFC64-A498-4829-827D-42705CB3C518}" srcId="{7CEF2C54-04A6-400D-B66C-436A50E7D09A}" destId="{8F7271F1-78EB-429D-9096-AFC7F06A6547}" srcOrd="2" destOrd="0" parTransId="{E0A08AAA-AE05-4FB9-88DC-35D541801B46}" sibTransId="{42CB83C9-538E-494C-9B1C-C24DB3B650E5}"/>
    <dgm:cxn modelId="{5DCBA447-6E81-49E5-9DDA-22831554CA55}" type="presOf" srcId="{A9795DC6-BF79-43DE-9053-63E22E3A1ABE}" destId="{C067DBB3-0B5F-4E99-B63E-17B051033F37}" srcOrd="1" destOrd="0" presId="urn:microsoft.com/office/officeart/2005/8/layout/cycle8"/>
    <dgm:cxn modelId="{9607EB6A-3297-49AB-ADD5-F57B64E8F6A0}" srcId="{7CEF2C54-04A6-400D-B66C-436A50E7D09A}" destId="{A9795DC6-BF79-43DE-9053-63E22E3A1ABE}" srcOrd="4" destOrd="0" parTransId="{0B886BE9-3928-42DF-B83B-FE7D3910DF61}" sibTransId="{483AAE91-ED55-4FF7-BD22-2FC6A6DA89D2}"/>
    <dgm:cxn modelId="{99974572-ADE1-425E-B400-41310AE3AA03}" type="presOf" srcId="{7CEF2C54-04A6-400D-B66C-436A50E7D09A}" destId="{22F43A93-126E-428D-933E-F86A1A486855}" srcOrd="0" destOrd="0" presId="urn:microsoft.com/office/officeart/2005/8/layout/cycle8"/>
    <dgm:cxn modelId="{4B012A55-7298-4868-849A-7EEEC20BD0FE}" srcId="{7CEF2C54-04A6-400D-B66C-436A50E7D09A}" destId="{4F3F02F2-7974-4590-8FAF-76A993CE4152}" srcOrd="0" destOrd="0" parTransId="{3D3306AB-83D3-4666-896D-594BD7EDC2BE}" sibTransId="{A1F56E9B-73B7-4B61-9C68-73307F245FFF}"/>
    <dgm:cxn modelId="{6BDD9E80-AA6D-4C0F-92BC-C013E8D20BA7}" type="presOf" srcId="{197BF530-DAF9-4E36-A6AA-9BF04E953AEE}" destId="{C069FC79-774A-4761-8EB5-C743C057484F}" srcOrd="0" destOrd="0" presId="urn:microsoft.com/office/officeart/2005/8/layout/cycle8"/>
    <dgm:cxn modelId="{66C7C2B3-60FA-4CD8-8C69-4638A513E1E8}" type="presOf" srcId="{8F7271F1-78EB-429D-9096-AFC7F06A6547}" destId="{274473D0-8B2F-4732-8246-7F0D6327BFA8}" srcOrd="1" destOrd="0" presId="urn:microsoft.com/office/officeart/2005/8/layout/cycle8"/>
    <dgm:cxn modelId="{811AD3BA-8DE9-4931-844E-6E2CD9102B23}" type="presOf" srcId="{4F3F02F2-7974-4590-8FAF-76A993CE4152}" destId="{E393EDB2-98B4-4226-8290-8133C3182AB0}" srcOrd="0" destOrd="0" presId="urn:microsoft.com/office/officeart/2005/8/layout/cycle8"/>
    <dgm:cxn modelId="{BC44D3CA-E59D-4A32-ABD4-5671CCD18E3F}" type="presOf" srcId="{D3911E25-910B-4477-A72E-0AF06EEDC5BC}" destId="{A7BFF92F-407D-4A7D-84C6-EAB7497AB19F}" srcOrd="0" destOrd="0" presId="urn:microsoft.com/office/officeart/2005/8/layout/cycle8"/>
    <dgm:cxn modelId="{CEC4E4DA-DAD3-4D88-9325-2DC677240B68}" srcId="{7CEF2C54-04A6-400D-B66C-436A50E7D09A}" destId="{197BF530-DAF9-4E36-A6AA-9BF04E953AEE}" srcOrd="1" destOrd="0" parTransId="{A8AD09F3-F030-4527-AE7B-33FA5CF37428}" sibTransId="{C4907DB1-DDAC-4D0D-89B6-D2B7662E7F64}"/>
    <dgm:cxn modelId="{5519DFE7-F97D-430F-B69F-42721D55DA37}" srcId="{7CEF2C54-04A6-400D-B66C-436A50E7D09A}" destId="{D3911E25-910B-4477-A72E-0AF06EEDC5BC}" srcOrd="3" destOrd="0" parTransId="{143FBACE-A57C-4982-8DC0-E444C3D63119}" sibTransId="{B2EEB53D-17C0-4003-AF06-3CD7ADDFF584}"/>
    <dgm:cxn modelId="{9FC160F5-C58C-4E6F-B8A5-B53AB1B0E821}" type="presOf" srcId="{4F3F02F2-7974-4590-8FAF-76A993CE4152}" destId="{358FB6F6-138A-409F-98FF-EF9807F7BFF2}" srcOrd="1" destOrd="0" presId="urn:microsoft.com/office/officeart/2005/8/layout/cycle8"/>
    <dgm:cxn modelId="{C6DD1D5A-EB45-40A9-82CD-B82DEA48D4E5}" type="presParOf" srcId="{22F43A93-126E-428D-933E-F86A1A486855}" destId="{E393EDB2-98B4-4226-8290-8133C3182AB0}" srcOrd="0" destOrd="0" presId="urn:microsoft.com/office/officeart/2005/8/layout/cycle8"/>
    <dgm:cxn modelId="{2C71B8AC-8907-4994-9414-B8696824159E}" type="presParOf" srcId="{22F43A93-126E-428D-933E-F86A1A486855}" destId="{198AC1AB-03F2-47CC-B74E-833F85E24714}" srcOrd="1" destOrd="0" presId="urn:microsoft.com/office/officeart/2005/8/layout/cycle8"/>
    <dgm:cxn modelId="{858C1E01-5764-4EC4-A2C1-C11D60C15C1F}" type="presParOf" srcId="{22F43A93-126E-428D-933E-F86A1A486855}" destId="{53B14172-A61F-4AD4-A6A2-90EFF8EC29F7}" srcOrd="2" destOrd="0" presId="urn:microsoft.com/office/officeart/2005/8/layout/cycle8"/>
    <dgm:cxn modelId="{15F86D63-3930-49BB-BA8F-F11C519A1981}" type="presParOf" srcId="{22F43A93-126E-428D-933E-F86A1A486855}" destId="{358FB6F6-138A-409F-98FF-EF9807F7BFF2}" srcOrd="3" destOrd="0" presId="urn:microsoft.com/office/officeart/2005/8/layout/cycle8"/>
    <dgm:cxn modelId="{7DADFEFE-4CF8-4B8D-AEEF-0520C1046E31}" type="presParOf" srcId="{22F43A93-126E-428D-933E-F86A1A486855}" destId="{C069FC79-774A-4761-8EB5-C743C057484F}" srcOrd="4" destOrd="0" presId="urn:microsoft.com/office/officeart/2005/8/layout/cycle8"/>
    <dgm:cxn modelId="{3C4E029E-BD32-4CFE-A0FD-935D12F4B478}" type="presParOf" srcId="{22F43A93-126E-428D-933E-F86A1A486855}" destId="{CA48094D-00A2-4A06-A508-EF57A946C0C8}" srcOrd="5" destOrd="0" presId="urn:microsoft.com/office/officeart/2005/8/layout/cycle8"/>
    <dgm:cxn modelId="{7169513F-CDAC-4129-AA6A-142711C90230}" type="presParOf" srcId="{22F43A93-126E-428D-933E-F86A1A486855}" destId="{EED437C3-8DE5-4081-A49B-C0DEEB8CDF4A}" srcOrd="6" destOrd="0" presId="urn:microsoft.com/office/officeart/2005/8/layout/cycle8"/>
    <dgm:cxn modelId="{CD0EC6EB-66F1-4C5F-A0A0-24B1D953CE37}" type="presParOf" srcId="{22F43A93-126E-428D-933E-F86A1A486855}" destId="{7D04CB15-DE30-4FEF-B712-2569F20F627D}" srcOrd="7" destOrd="0" presId="urn:microsoft.com/office/officeart/2005/8/layout/cycle8"/>
    <dgm:cxn modelId="{82FFFAC8-014F-422A-92A5-FCE13C10855A}" type="presParOf" srcId="{22F43A93-126E-428D-933E-F86A1A486855}" destId="{D3C52729-32D0-4796-BD3A-AFF327D2286E}" srcOrd="8" destOrd="0" presId="urn:microsoft.com/office/officeart/2005/8/layout/cycle8"/>
    <dgm:cxn modelId="{1DAAE5F5-FC7E-4AF4-A0B4-E4245BFB9B78}" type="presParOf" srcId="{22F43A93-126E-428D-933E-F86A1A486855}" destId="{B64CC29C-171C-4FFE-B86A-BBA6AFDE2CC5}" srcOrd="9" destOrd="0" presId="urn:microsoft.com/office/officeart/2005/8/layout/cycle8"/>
    <dgm:cxn modelId="{DA9BAA1B-354C-4462-9641-86F109E83C2D}" type="presParOf" srcId="{22F43A93-126E-428D-933E-F86A1A486855}" destId="{BF9589D6-BD5C-437E-9DF1-B8C7EF5C26C9}" srcOrd="10" destOrd="0" presId="urn:microsoft.com/office/officeart/2005/8/layout/cycle8"/>
    <dgm:cxn modelId="{29826DC6-E019-4F89-BD5E-C2CA045DE973}" type="presParOf" srcId="{22F43A93-126E-428D-933E-F86A1A486855}" destId="{274473D0-8B2F-4732-8246-7F0D6327BFA8}" srcOrd="11" destOrd="0" presId="urn:microsoft.com/office/officeart/2005/8/layout/cycle8"/>
    <dgm:cxn modelId="{7976F6EF-BDE3-4276-AA48-532AF12CA320}" type="presParOf" srcId="{22F43A93-126E-428D-933E-F86A1A486855}" destId="{A7BFF92F-407D-4A7D-84C6-EAB7497AB19F}" srcOrd="12" destOrd="0" presId="urn:microsoft.com/office/officeart/2005/8/layout/cycle8"/>
    <dgm:cxn modelId="{64530622-45FC-4DA0-AF65-33F034C8AFD5}" type="presParOf" srcId="{22F43A93-126E-428D-933E-F86A1A486855}" destId="{60C0F8E6-45D0-4C98-A347-94FB22132579}" srcOrd="13" destOrd="0" presId="urn:microsoft.com/office/officeart/2005/8/layout/cycle8"/>
    <dgm:cxn modelId="{841E7F3F-3AB8-49CE-91BA-3389F13E5294}" type="presParOf" srcId="{22F43A93-126E-428D-933E-F86A1A486855}" destId="{555B5C52-9512-4289-9E6B-71024A51A02B}" srcOrd="14" destOrd="0" presId="urn:microsoft.com/office/officeart/2005/8/layout/cycle8"/>
    <dgm:cxn modelId="{A3093D51-405A-43B2-B6AA-C89BF1F72FEF}" type="presParOf" srcId="{22F43A93-126E-428D-933E-F86A1A486855}" destId="{50A54D45-DA2C-4A53-94E7-81650DAA10B1}" srcOrd="15" destOrd="0" presId="urn:microsoft.com/office/officeart/2005/8/layout/cycle8"/>
    <dgm:cxn modelId="{7840E5B6-FBF5-494D-8209-D18AF113B20F}" type="presParOf" srcId="{22F43A93-126E-428D-933E-F86A1A486855}" destId="{25A1DCFC-3795-4B33-B1FA-B355E196F1E2}" srcOrd="16" destOrd="0" presId="urn:microsoft.com/office/officeart/2005/8/layout/cycle8"/>
    <dgm:cxn modelId="{0B05AFD0-A892-4821-B210-C8A9C7EAAF93}" type="presParOf" srcId="{22F43A93-126E-428D-933E-F86A1A486855}" destId="{798AD38E-035E-4017-AB40-0D8A4F14C4B5}" srcOrd="17" destOrd="0" presId="urn:microsoft.com/office/officeart/2005/8/layout/cycle8"/>
    <dgm:cxn modelId="{BF1AC0E0-FD76-4FEB-BEB0-6D2C149BE6D8}" type="presParOf" srcId="{22F43A93-126E-428D-933E-F86A1A486855}" destId="{12D93F8D-DDDF-4225-B2E0-CC7674892681}" srcOrd="18" destOrd="0" presId="urn:microsoft.com/office/officeart/2005/8/layout/cycle8"/>
    <dgm:cxn modelId="{87C573D8-D73D-4ADA-B032-8E3C38B8C5C6}" type="presParOf" srcId="{22F43A93-126E-428D-933E-F86A1A486855}" destId="{C067DBB3-0B5F-4E99-B63E-17B051033F37}" srcOrd="19" destOrd="0" presId="urn:microsoft.com/office/officeart/2005/8/layout/cycle8"/>
    <dgm:cxn modelId="{E36D69FA-56E5-470B-B40A-E5E483230F5B}" type="presParOf" srcId="{22F43A93-126E-428D-933E-F86A1A486855}" destId="{6A334438-E983-4A85-AEF1-99C805CF2933}" srcOrd="20" destOrd="0" presId="urn:microsoft.com/office/officeart/2005/8/layout/cycle8"/>
    <dgm:cxn modelId="{B1CF6446-7A57-4EF8-9A6D-E9304EBDC6F0}" type="presParOf" srcId="{22F43A93-126E-428D-933E-F86A1A486855}" destId="{77E2773B-B1D8-4EDD-A94D-A4BE4BED3241}" srcOrd="21" destOrd="0" presId="urn:microsoft.com/office/officeart/2005/8/layout/cycle8"/>
    <dgm:cxn modelId="{EA0B95C9-B9BB-4007-B61E-CA381CF8CEE2}" type="presParOf" srcId="{22F43A93-126E-428D-933E-F86A1A486855}" destId="{CBCA2D1E-E8E6-4A41-8D72-64FD85721252}" srcOrd="22" destOrd="0" presId="urn:microsoft.com/office/officeart/2005/8/layout/cycle8"/>
    <dgm:cxn modelId="{9D83D016-C546-4194-B202-A1535C7A4078}" type="presParOf" srcId="{22F43A93-126E-428D-933E-F86A1A486855}" destId="{B533A502-5A6F-4A56-ADA9-BCEBB90F7914}" srcOrd="23" destOrd="0" presId="urn:microsoft.com/office/officeart/2005/8/layout/cycle8"/>
    <dgm:cxn modelId="{7CE3BFCC-FFE4-4D35-9511-D72FA76F036B}" type="presParOf" srcId="{22F43A93-126E-428D-933E-F86A1A486855}" destId="{9F0D27CF-FC51-4C17-A94C-9195D4848961}" srcOrd="24" destOrd="0" presId="urn:microsoft.com/office/officeart/2005/8/layout/cycle8"/>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059AF9-11B1-4D32-9885-D98170EF8B98}" type="doc">
      <dgm:prSet loTypeId="urn:microsoft.com/office/officeart/2005/8/layout/process2" loCatId="process" qsTypeId="urn:microsoft.com/office/officeart/2005/8/quickstyle/simple1" qsCatId="simple" csTypeId="urn:microsoft.com/office/officeart/2005/8/colors/colorful1" csCatId="colorful" phldr="1"/>
      <dgm:spPr/>
    </dgm:pt>
    <dgm:pt modelId="{77061EE1-ACBC-447A-917F-75BCD8BB068B}">
      <dgm:prSet phldrT="[Text]"/>
      <dgm:spPr/>
      <dgm:t>
        <a:bodyPr/>
        <a:lstStyle/>
        <a:p>
          <a:r>
            <a:rPr lang="en-US" b="1"/>
            <a:t>Choose the Team</a:t>
          </a:r>
          <a:endParaRPr lang="en-US"/>
        </a:p>
      </dgm:t>
    </dgm:pt>
    <dgm:pt modelId="{00B1A94E-E89A-4EB6-B876-C4303F286A67}" type="parTrans" cxnId="{32FC7BF4-A377-4163-B107-9E407D2323C8}">
      <dgm:prSet/>
      <dgm:spPr/>
      <dgm:t>
        <a:bodyPr/>
        <a:lstStyle/>
        <a:p>
          <a:endParaRPr lang="en-US"/>
        </a:p>
      </dgm:t>
    </dgm:pt>
    <dgm:pt modelId="{863344B7-B4C8-40AF-BD3A-508D750AF632}" type="sibTrans" cxnId="{32FC7BF4-A377-4163-B107-9E407D2323C8}">
      <dgm:prSet/>
      <dgm:spPr/>
      <dgm:t>
        <a:bodyPr/>
        <a:lstStyle/>
        <a:p>
          <a:endParaRPr lang="en-US"/>
        </a:p>
      </dgm:t>
    </dgm:pt>
    <dgm:pt modelId="{7BDDC1EE-5F8D-41F7-BA14-E816632D9ED6}">
      <dgm:prSet phldrT="[Text]"/>
      <dgm:spPr/>
      <dgm:t>
        <a:bodyPr/>
        <a:lstStyle/>
        <a:p>
          <a:r>
            <a:rPr lang="en-US" b="1"/>
            <a:t>Kickoff Meeting</a:t>
          </a:r>
          <a:endParaRPr lang="en-US"/>
        </a:p>
      </dgm:t>
    </dgm:pt>
    <dgm:pt modelId="{0838FD86-F629-4BCB-8475-F66BF2DA2E72}" type="parTrans" cxnId="{4464559E-B2E3-41C4-8EE5-E7DA2B6FFF97}">
      <dgm:prSet/>
      <dgm:spPr/>
      <dgm:t>
        <a:bodyPr/>
        <a:lstStyle/>
        <a:p>
          <a:endParaRPr lang="en-US"/>
        </a:p>
      </dgm:t>
    </dgm:pt>
    <dgm:pt modelId="{69D7EBAA-1946-425C-85C1-C56FB355BC6B}" type="sibTrans" cxnId="{4464559E-B2E3-41C4-8EE5-E7DA2B6FFF97}">
      <dgm:prSet/>
      <dgm:spPr/>
      <dgm:t>
        <a:bodyPr/>
        <a:lstStyle/>
        <a:p>
          <a:endParaRPr lang="en-US"/>
        </a:p>
      </dgm:t>
    </dgm:pt>
    <dgm:pt modelId="{2AD67B50-2A00-4753-A604-6AB0BA0CCF81}">
      <dgm:prSet phldrT="[Text]"/>
      <dgm:spPr/>
      <dgm:t>
        <a:bodyPr/>
        <a:lstStyle/>
        <a:p>
          <a:r>
            <a:rPr lang="en-US" b="1"/>
            <a:t>Individual Preparation</a:t>
          </a:r>
          <a:endParaRPr lang="en-US"/>
        </a:p>
      </dgm:t>
    </dgm:pt>
    <dgm:pt modelId="{4CF6E32F-A612-4029-BBA9-5168CC98CEE1}" type="parTrans" cxnId="{D0B92BA5-72EC-441E-8D99-FE0CDC9E4E00}">
      <dgm:prSet/>
      <dgm:spPr/>
      <dgm:t>
        <a:bodyPr/>
        <a:lstStyle/>
        <a:p>
          <a:endParaRPr lang="en-US"/>
        </a:p>
      </dgm:t>
    </dgm:pt>
    <dgm:pt modelId="{264F3440-3872-4591-A1D4-D9C5432752EF}" type="sibTrans" cxnId="{D0B92BA5-72EC-441E-8D99-FE0CDC9E4E00}">
      <dgm:prSet/>
      <dgm:spPr/>
      <dgm:t>
        <a:bodyPr/>
        <a:lstStyle/>
        <a:p>
          <a:endParaRPr lang="en-US"/>
        </a:p>
      </dgm:t>
    </dgm:pt>
    <dgm:pt modelId="{F9D3CB19-069E-4E32-95A8-1C4568D78101}">
      <dgm:prSet phldrT="[Text]"/>
      <dgm:spPr/>
      <dgm:t>
        <a:bodyPr/>
        <a:lstStyle/>
        <a:p>
          <a:r>
            <a:rPr lang="en-US" b="1"/>
            <a:t>Estimation Session</a:t>
          </a:r>
          <a:endParaRPr lang="en-US"/>
        </a:p>
      </dgm:t>
    </dgm:pt>
    <dgm:pt modelId="{1A9C096F-870D-4519-8D05-B51BAC7B7F24}" type="parTrans" cxnId="{0BEB5A96-2C39-4594-8B3C-DA5D0E8AC84B}">
      <dgm:prSet/>
      <dgm:spPr/>
      <dgm:t>
        <a:bodyPr/>
        <a:lstStyle/>
        <a:p>
          <a:endParaRPr lang="en-US"/>
        </a:p>
      </dgm:t>
    </dgm:pt>
    <dgm:pt modelId="{EFDF5778-ED0C-45C1-AC73-DE7A1F0A494B}" type="sibTrans" cxnId="{0BEB5A96-2C39-4594-8B3C-DA5D0E8AC84B}">
      <dgm:prSet/>
      <dgm:spPr/>
      <dgm:t>
        <a:bodyPr/>
        <a:lstStyle/>
        <a:p>
          <a:endParaRPr lang="en-US"/>
        </a:p>
      </dgm:t>
    </dgm:pt>
    <dgm:pt modelId="{A756D0C1-719E-4980-9775-157C911075E9}">
      <dgm:prSet phldrT="[Text]"/>
      <dgm:spPr/>
      <dgm:t>
        <a:bodyPr/>
        <a:lstStyle/>
        <a:p>
          <a:r>
            <a:rPr lang="en-US" b="1"/>
            <a:t>Assemble Tasks</a:t>
          </a:r>
          <a:endParaRPr lang="en-US"/>
        </a:p>
      </dgm:t>
    </dgm:pt>
    <dgm:pt modelId="{DC27835B-9B23-406F-A9EB-81B467713768}" type="parTrans" cxnId="{46E3BB5D-ADD6-40B0-862C-AF6DFCD5DC97}">
      <dgm:prSet/>
      <dgm:spPr/>
      <dgm:t>
        <a:bodyPr/>
        <a:lstStyle/>
        <a:p>
          <a:endParaRPr lang="en-US"/>
        </a:p>
      </dgm:t>
    </dgm:pt>
    <dgm:pt modelId="{F48DFC30-E342-41A8-A0F4-BD42D319F8C8}" type="sibTrans" cxnId="{46E3BB5D-ADD6-40B0-862C-AF6DFCD5DC97}">
      <dgm:prSet/>
      <dgm:spPr/>
      <dgm:t>
        <a:bodyPr/>
        <a:lstStyle/>
        <a:p>
          <a:endParaRPr lang="en-US"/>
        </a:p>
      </dgm:t>
    </dgm:pt>
    <dgm:pt modelId="{AA695E4F-303C-4514-A0B9-7BDDBEDC461C}">
      <dgm:prSet/>
      <dgm:spPr/>
      <dgm:t>
        <a:bodyPr/>
        <a:lstStyle/>
        <a:p>
          <a:r>
            <a:rPr lang="en-US" b="1"/>
            <a:t>Review Results</a:t>
          </a:r>
          <a:endParaRPr lang="en-US"/>
        </a:p>
      </dgm:t>
    </dgm:pt>
    <dgm:pt modelId="{2A95F25A-F5BD-4A29-8DBE-81EBF5E55B10}" type="parTrans" cxnId="{BA1D65E4-89FC-4114-8A60-8A9AAA9A6C54}">
      <dgm:prSet/>
      <dgm:spPr/>
      <dgm:t>
        <a:bodyPr/>
        <a:lstStyle/>
        <a:p>
          <a:endParaRPr lang="en-US"/>
        </a:p>
      </dgm:t>
    </dgm:pt>
    <dgm:pt modelId="{8E6BD0DE-EC51-434E-B095-67FB3B8FC577}" type="sibTrans" cxnId="{BA1D65E4-89FC-4114-8A60-8A9AAA9A6C54}">
      <dgm:prSet/>
      <dgm:spPr/>
      <dgm:t>
        <a:bodyPr/>
        <a:lstStyle/>
        <a:p>
          <a:endParaRPr lang="en-US"/>
        </a:p>
      </dgm:t>
    </dgm:pt>
    <dgm:pt modelId="{D3E12603-D775-4F77-A9E0-1DCAD0341A45}" type="pres">
      <dgm:prSet presAssocID="{C8059AF9-11B1-4D32-9885-D98170EF8B98}" presName="linearFlow" presStyleCnt="0">
        <dgm:presLayoutVars>
          <dgm:resizeHandles val="exact"/>
        </dgm:presLayoutVars>
      </dgm:prSet>
      <dgm:spPr/>
    </dgm:pt>
    <dgm:pt modelId="{2102A4D3-0BF4-4D21-B3C9-DDD46F0C8D2E}" type="pres">
      <dgm:prSet presAssocID="{77061EE1-ACBC-447A-917F-75BCD8BB068B}" presName="node" presStyleLbl="node1" presStyleIdx="0" presStyleCnt="6">
        <dgm:presLayoutVars>
          <dgm:bulletEnabled val="1"/>
        </dgm:presLayoutVars>
      </dgm:prSet>
      <dgm:spPr/>
    </dgm:pt>
    <dgm:pt modelId="{A6D8CBDF-8620-4D07-B2FB-B82479C1AA96}" type="pres">
      <dgm:prSet presAssocID="{863344B7-B4C8-40AF-BD3A-508D750AF632}" presName="sibTrans" presStyleLbl="sibTrans2D1" presStyleIdx="0" presStyleCnt="5"/>
      <dgm:spPr/>
    </dgm:pt>
    <dgm:pt modelId="{5926BBDE-FBCC-4702-A8A2-CC3AEA91FB85}" type="pres">
      <dgm:prSet presAssocID="{863344B7-B4C8-40AF-BD3A-508D750AF632}" presName="connectorText" presStyleLbl="sibTrans2D1" presStyleIdx="0" presStyleCnt="5"/>
      <dgm:spPr/>
    </dgm:pt>
    <dgm:pt modelId="{D9724D66-15D1-433A-BDF1-2AA6F58B1E1C}" type="pres">
      <dgm:prSet presAssocID="{7BDDC1EE-5F8D-41F7-BA14-E816632D9ED6}" presName="node" presStyleLbl="node1" presStyleIdx="1" presStyleCnt="6">
        <dgm:presLayoutVars>
          <dgm:bulletEnabled val="1"/>
        </dgm:presLayoutVars>
      </dgm:prSet>
      <dgm:spPr/>
    </dgm:pt>
    <dgm:pt modelId="{4238BF54-83EC-4AB0-A9A5-C16A76D6D3C7}" type="pres">
      <dgm:prSet presAssocID="{69D7EBAA-1946-425C-85C1-C56FB355BC6B}" presName="sibTrans" presStyleLbl="sibTrans2D1" presStyleIdx="1" presStyleCnt="5"/>
      <dgm:spPr/>
    </dgm:pt>
    <dgm:pt modelId="{E5C432D7-6C25-4534-B78F-D2C21BDD3FA0}" type="pres">
      <dgm:prSet presAssocID="{69D7EBAA-1946-425C-85C1-C56FB355BC6B}" presName="connectorText" presStyleLbl="sibTrans2D1" presStyleIdx="1" presStyleCnt="5"/>
      <dgm:spPr/>
    </dgm:pt>
    <dgm:pt modelId="{3B27199F-3359-41BD-BDF6-760C1355E850}" type="pres">
      <dgm:prSet presAssocID="{2AD67B50-2A00-4753-A604-6AB0BA0CCF81}" presName="node" presStyleLbl="node1" presStyleIdx="2" presStyleCnt="6">
        <dgm:presLayoutVars>
          <dgm:bulletEnabled val="1"/>
        </dgm:presLayoutVars>
      </dgm:prSet>
      <dgm:spPr/>
    </dgm:pt>
    <dgm:pt modelId="{13D62AB9-4DA7-458D-A777-1B4A0FBB3588}" type="pres">
      <dgm:prSet presAssocID="{264F3440-3872-4591-A1D4-D9C5432752EF}" presName="sibTrans" presStyleLbl="sibTrans2D1" presStyleIdx="2" presStyleCnt="5"/>
      <dgm:spPr/>
    </dgm:pt>
    <dgm:pt modelId="{72B6FACF-602B-4B51-A9ED-DCEE6D01461B}" type="pres">
      <dgm:prSet presAssocID="{264F3440-3872-4591-A1D4-D9C5432752EF}" presName="connectorText" presStyleLbl="sibTrans2D1" presStyleIdx="2" presStyleCnt="5"/>
      <dgm:spPr/>
    </dgm:pt>
    <dgm:pt modelId="{CED49331-A112-40D7-BB06-15AA1E8D2A01}" type="pres">
      <dgm:prSet presAssocID="{F9D3CB19-069E-4E32-95A8-1C4568D78101}" presName="node" presStyleLbl="node1" presStyleIdx="3" presStyleCnt="6">
        <dgm:presLayoutVars>
          <dgm:bulletEnabled val="1"/>
        </dgm:presLayoutVars>
      </dgm:prSet>
      <dgm:spPr/>
    </dgm:pt>
    <dgm:pt modelId="{4F4B03CB-7708-4A0F-B742-B6A6D127A912}" type="pres">
      <dgm:prSet presAssocID="{EFDF5778-ED0C-45C1-AC73-DE7A1F0A494B}" presName="sibTrans" presStyleLbl="sibTrans2D1" presStyleIdx="3" presStyleCnt="5"/>
      <dgm:spPr/>
    </dgm:pt>
    <dgm:pt modelId="{12227F3C-D53A-4DFE-AE37-71C0A4FCD818}" type="pres">
      <dgm:prSet presAssocID="{EFDF5778-ED0C-45C1-AC73-DE7A1F0A494B}" presName="connectorText" presStyleLbl="sibTrans2D1" presStyleIdx="3" presStyleCnt="5"/>
      <dgm:spPr/>
    </dgm:pt>
    <dgm:pt modelId="{1A3122B0-57FA-4F0B-BD93-EB263BCB35F6}" type="pres">
      <dgm:prSet presAssocID="{A756D0C1-719E-4980-9775-157C911075E9}" presName="node" presStyleLbl="node1" presStyleIdx="4" presStyleCnt="6">
        <dgm:presLayoutVars>
          <dgm:bulletEnabled val="1"/>
        </dgm:presLayoutVars>
      </dgm:prSet>
      <dgm:spPr/>
    </dgm:pt>
    <dgm:pt modelId="{8318F987-89D4-4D05-9F48-3CD5019B0029}" type="pres">
      <dgm:prSet presAssocID="{F48DFC30-E342-41A8-A0F4-BD42D319F8C8}" presName="sibTrans" presStyleLbl="sibTrans2D1" presStyleIdx="4" presStyleCnt="5"/>
      <dgm:spPr/>
    </dgm:pt>
    <dgm:pt modelId="{6BEC25F0-4858-42E8-BF7F-92CA66688E1C}" type="pres">
      <dgm:prSet presAssocID="{F48DFC30-E342-41A8-A0F4-BD42D319F8C8}" presName="connectorText" presStyleLbl="sibTrans2D1" presStyleIdx="4" presStyleCnt="5"/>
      <dgm:spPr/>
    </dgm:pt>
    <dgm:pt modelId="{F3F0BC46-579B-455E-AC20-67D1A56A2865}" type="pres">
      <dgm:prSet presAssocID="{AA695E4F-303C-4514-A0B9-7BDDBEDC461C}" presName="node" presStyleLbl="node1" presStyleIdx="5" presStyleCnt="6">
        <dgm:presLayoutVars>
          <dgm:bulletEnabled val="1"/>
        </dgm:presLayoutVars>
      </dgm:prSet>
      <dgm:spPr/>
    </dgm:pt>
  </dgm:ptLst>
  <dgm:cxnLst>
    <dgm:cxn modelId="{AD8C3728-AB77-491C-9E72-2F4DB0FA470E}" type="presOf" srcId="{EFDF5778-ED0C-45C1-AC73-DE7A1F0A494B}" destId="{12227F3C-D53A-4DFE-AE37-71C0A4FCD818}" srcOrd="1" destOrd="0" presId="urn:microsoft.com/office/officeart/2005/8/layout/process2"/>
    <dgm:cxn modelId="{750ECC3F-2B3C-4B38-9381-3ACA4D4FFD88}" type="presOf" srcId="{77061EE1-ACBC-447A-917F-75BCD8BB068B}" destId="{2102A4D3-0BF4-4D21-B3C9-DDD46F0C8D2E}" srcOrd="0" destOrd="0" presId="urn:microsoft.com/office/officeart/2005/8/layout/process2"/>
    <dgm:cxn modelId="{46E3BB5D-ADD6-40B0-862C-AF6DFCD5DC97}" srcId="{C8059AF9-11B1-4D32-9885-D98170EF8B98}" destId="{A756D0C1-719E-4980-9775-157C911075E9}" srcOrd="4" destOrd="0" parTransId="{DC27835B-9B23-406F-A9EB-81B467713768}" sibTransId="{F48DFC30-E342-41A8-A0F4-BD42D319F8C8}"/>
    <dgm:cxn modelId="{0AE95F66-55B0-4C3C-A6EB-B91BC1F3CC29}" type="presOf" srcId="{863344B7-B4C8-40AF-BD3A-508D750AF632}" destId="{5926BBDE-FBCC-4702-A8A2-CC3AEA91FB85}" srcOrd="1" destOrd="0" presId="urn:microsoft.com/office/officeart/2005/8/layout/process2"/>
    <dgm:cxn modelId="{CF681869-A2DD-4B3A-BDA8-FCC0CC3EF257}" type="presOf" srcId="{F9D3CB19-069E-4E32-95A8-1C4568D78101}" destId="{CED49331-A112-40D7-BB06-15AA1E8D2A01}" srcOrd="0" destOrd="0" presId="urn:microsoft.com/office/officeart/2005/8/layout/process2"/>
    <dgm:cxn modelId="{BAFB626B-3F44-4C74-A28D-EA682C71724F}" type="presOf" srcId="{264F3440-3872-4591-A1D4-D9C5432752EF}" destId="{72B6FACF-602B-4B51-A9ED-DCEE6D01461B}" srcOrd="1" destOrd="0" presId="urn:microsoft.com/office/officeart/2005/8/layout/process2"/>
    <dgm:cxn modelId="{0E1D8C75-C4DA-4EF7-9B10-6B5421015346}" type="presOf" srcId="{A756D0C1-719E-4980-9775-157C911075E9}" destId="{1A3122B0-57FA-4F0B-BD93-EB263BCB35F6}" srcOrd="0" destOrd="0" presId="urn:microsoft.com/office/officeart/2005/8/layout/process2"/>
    <dgm:cxn modelId="{586BB055-9C91-493E-92D3-9DC66ADBD519}" type="presOf" srcId="{AA695E4F-303C-4514-A0B9-7BDDBEDC461C}" destId="{F3F0BC46-579B-455E-AC20-67D1A56A2865}" srcOrd="0" destOrd="0" presId="urn:microsoft.com/office/officeart/2005/8/layout/process2"/>
    <dgm:cxn modelId="{B8EC9285-2FD6-4C9F-B077-D68A2AC34746}" type="presOf" srcId="{863344B7-B4C8-40AF-BD3A-508D750AF632}" destId="{A6D8CBDF-8620-4D07-B2FB-B82479C1AA96}" srcOrd="0" destOrd="0" presId="urn:microsoft.com/office/officeart/2005/8/layout/process2"/>
    <dgm:cxn modelId="{0BEB5A96-2C39-4594-8B3C-DA5D0E8AC84B}" srcId="{C8059AF9-11B1-4D32-9885-D98170EF8B98}" destId="{F9D3CB19-069E-4E32-95A8-1C4568D78101}" srcOrd="3" destOrd="0" parTransId="{1A9C096F-870D-4519-8D05-B51BAC7B7F24}" sibTransId="{EFDF5778-ED0C-45C1-AC73-DE7A1F0A494B}"/>
    <dgm:cxn modelId="{4464559E-B2E3-41C4-8EE5-E7DA2B6FFF97}" srcId="{C8059AF9-11B1-4D32-9885-D98170EF8B98}" destId="{7BDDC1EE-5F8D-41F7-BA14-E816632D9ED6}" srcOrd="1" destOrd="0" parTransId="{0838FD86-F629-4BCB-8475-F66BF2DA2E72}" sibTransId="{69D7EBAA-1946-425C-85C1-C56FB355BC6B}"/>
    <dgm:cxn modelId="{D0B92BA5-72EC-441E-8D99-FE0CDC9E4E00}" srcId="{C8059AF9-11B1-4D32-9885-D98170EF8B98}" destId="{2AD67B50-2A00-4753-A604-6AB0BA0CCF81}" srcOrd="2" destOrd="0" parTransId="{4CF6E32F-A612-4029-BBA9-5168CC98CEE1}" sibTransId="{264F3440-3872-4591-A1D4-D9C5432752EF}"/>
    <dgm:cxn modelId="{301D79A8-0B09-4C19-B911-EED02B109C37}" type="presOf" srcId="{264F3440-3872-4591-A1D4-D9C5432752EF}" destId="{13D62AB9-4DA7-458D-A777-1B4A0FBB3588}" srcOrd="0" destOrd="0" presId="urn:microsoft.com/office/officeart/2005/8/layout/process2"/>
    <dgm:cxn modelId="{17108CAF-154D-4351-AE0E-714830939CDC}" type="presOf" srcId="{7BDDC1EE-5F8D-41F7-BA14-E816632D9ED6}" destId="{D9724D66-15D1-433A-BDF1-2AA6F58B1E1C}" srcOrd="0" destOrd="0" presId="urn:microsoft.com/office/officeart/2005/8/layout/process2"/>
    <dgm:cxn modelId="{AB94EBB1-AACD-41E9-A291-87AB32994EDF}" type="presOf" srcId="{C8059AF9-11B1-4D32-9885-D98170EF8B98}" destId="{D3E12603-D775-4F77-A9E0-1DCAD0341A45}" srcOrd="0" destOrd="0" presId="urn:microsoft.com/office/officeart/2005/8/layout/process2"/>
    <dgm:cxn modelId="{2FB651BB-33E4-432A-92B0-A7D20CF5E876}" type="presOf" srcId="{EFDF5778-ED0C-45C1-AC73-DE7A1F0A494B}" destId="{4F4B03CB-7708-4A0F-B742-B6A6D127A912}" srcOrd="0" destOrd="0" presId="urn:microsoft.com/office/officeart/2005/8/layout/process2"/>
    <dgm:cxn modelId="{8C3C74C2-0EEF-48CA-A403-4E176CBF5CF0}" type="presOf" srcId="{69D7EBAA-1946-425C-85C1-C56FB355BC6B}" destId="{4238BF54-83EC-4AB0-A9A5-C16A76D6D3C7}" srcOrd="0" destOrd="0" presId="urn:microsoft.com/office/officeart/2005/8/layout/process2"/>
    <dgm:cxn modelId="{BA1D65E4-89FC-4114-8A60-8A9AAA9A6C54}" srcId="{C8059AF9-11B1-4D32-9885-D98170EF8B98}" destId="{AA695E4F-303C-4514-A0B9-7BDDBEDC461C}" srcOrd="5" destOrd="0" parTransId="{2A95F25A-F5BD-4A29-8DBE-81EBF5E55B10}" sibTransId="{8E6BD0DE-EC51-434E-B095-67FB3B8FC577}"/>
    <dgm:cxn modelId="{5939D8E8-B33D-43F6-B876-947E183C8BA6}" type="presOf" srcId="{F48DFC30-E342-41A8-A0F4-BD42D319F8C8}" destId="{8318F987-89D4-4D05-9F48-3CD5019B0029}" srcOrd="0" destOrd="0" presId="urn:microsoft.com/office/officeart/2005/8/layout/process2"/>
    <dgm:cxn modelId="{ADD3F6E9-15D1-4B5F-BF2A-EEF4340B0A2C}" type="presOf" srcId="{69D7EBAA-1946-425C-85C1-C56FB355BC6B}" destId="{E5C432D7-6C25-4534-B78F-D2C21BDD3FA0}" srcOrd="1" destOrd="0" presId="urn:microsoft.com/office/officeart/2005/8/layout/process2"/>
    <dgm:cxn modelId="{3D3C6FF2-AE44-4F84-BC66-CD09F20623FD}" type="presOf" srcId="{F48DFC30-E342-41A8-A0F4-BD42D319F8C8}" destId="{6BEC25F0-4858-42E8-BF7F-92CA66688E1C}" srcOrd="1" destOrd="0" presId="urn:microsoft.com/office/officeart/2005/8/layout/process2"/>
    <dgm:cxn modelId="{32FC7BF4-A377-4163-B107-9E407D2323C8}" srcId="{C8059AF9-11B1-4D32-9885-D98170EF8B98}" destId="{77061EE1-ACBC-447A-917F-75BCD8BB068B}" srcOrd="0" destOrd="0" parTransId="{00B1A94E-E89A-4EB6-B876-C4303F286A67}" sibTransId="{863344B7-B4C8-40AF-BD3A-508D750AF632}"/>
    <dgm:cxn modelId="{A849E7F8-7197-4E38-9974-F7D36FC957DE}" type="presOf" srcId="{2AD67B50-2A00-4753-A604-6AB0BA0CCF81}" destId="{3B27199F-3359-41BD-BDF6-760C1355E850}" srcOrd="0" destOrd="0" presId="urn:microsoft.com/office/officeart/2005/8/layout/process2"/>
    <dgm:cxn modelId="{3E24BB1F-6163-41E5-AB26-0E08BB51B7C5}" type="presParOf" srcId="{D3E12603-D775-4F77-A9E0-1DCAD0341A45}" destId="{2102A4D3-0BF4-4D21-B3C9-DDD46F0C8D2E}" srcOrd="0" destOrd="0" presId="urn:microsoft.com/office/officeart/2005/8/layout/process2"/>
    <dgm:cxn modelId="{E7D795A9-B169-4AF6-B2C1-F10F391348EF}" type="presParOf" srcId="{D3E12603-D775-4F77-A9E0-1DCAD0341A45}" destId="{A6D8CBDF-8620-4D07-B2FB-B82479C1AA96}" srcOrd="1" destOrd="0" presId="urn:microsoft.com/office/officeart/2005/8/layout/process2"/>
    <dgm:cxn modelId="{8D9AC9A4-973A-4B5F-B0A4-8C0E70FAAFEF}" type="presParOf" srcId="{A6D8CBDF-8620-4D07-B2FB-B82479C1AA96}" destId="{5926BBDE-FBCC-4702-A8A2-CC3AEA91FB85}" srcOrd="0" destOrd="0" presId="urn:microsoft.com/office/officeart/2005/8/layout/process2"/>
    <dgm:cxn modelId="{D3B19E5E-A2EE-4738-BC0B-6E74EE445F7D}" type="presParOf" srcId="{D3E12603-D775-4F77-A9E0-1DCAD0341A45}" destId="{D9724D66-15D1-433A-BDF1-2AA6F58B1E1C}" srcOrd="2" destOrd="0" presId="urn:microsoft.com/office/officeart/2005/8/layout/process2"/>
    <dgm:cxn modelId="{625976E6-4460-483E-919B-C673753A629B}" type="presParOf" srcId="{D3E12603-D775-4F77-A9E0-1DCAD0341A45}" destId="{4238BF54-83EC-4AB0-A9A5-C16A76D6D3C7}" srcOrd="3" destOrd="0" presId="urn:microsoft.com/office/officeart/2005/8/layout/process2"/>
    <dgm:cxn modelId="{771DA64B-92B0-4266-B6FD-CE397F7EE07A}" type="presParOf" srcId="{4238BF54-83EC-4AB0-A9A5-C16A76D6D3C7}" destId="{E5C432D7-6C25-4534-B78F-D2C21BDD3FA0}" srcOrd="0" destOrd="0" presId="urn:microsoft.com/office/officeart/2005/8/layout/process2"/>
    <dgm:cxn modelId="{BCC403AE-E730-47D1-B4CE-299E082BC372}" type="presParOf" srcId="{D3E12603-D775-4F77-A9E0-1DCAD0341A45}" destId="{3B27199F-3359-41BD-BDF6-760C1355E850}" srcOrd="4" destOrd="0" presId="urn:microsoft.com/office/officeart/2005/8/layout/process2"/>
    <dgm:cxn modelId="{D040D8D1-4079-4EDB-991D-F4546CECF161}" type="presParOf" srcId="{D3E12603-D775-4F77-A9E0-1DCAD0341A45}" destId="{13D62AB9-4DA7-458D-A777-1B4A0FBB3588}" srcOrd="5" destOrd="0" presId="urn:microsoft.com/office/officeart/2005/8/layout/process2"/>
    <dgm:cxn modelId="{0DF413A7-249C-48DD-8616-40B59D21A470}" type="presParOf" srcId="{13D62AB9-4DA7-458D-A777-1B4A0FBB3588}" destId="{72B6FACF-602B-4B51-A9ED-DCEE6D01461B}" srcOrd="0" destOrd="0" presId="urn:microsoft.com/office/officeart/2005/8/layout/process2"/>
    <dgm:cxn modelId="{7EFF23E0-AB5A-494A-A3AC-FAE03C53F906}" type="presParOf" srcId="{D3E12603-D775-4F77-A9E0-1DCAD0341A45}" destId="{CED49331-A112-40D7-BB06-15AA1E8D2A01}" srcOrd="6" destOrd="0" presId="urn:microsoft.com/office/officeart/2005/8/layout/process2"/>
    <dgm:cxn modelId="{573FCBB4-0A23-4355-8A06-C11E4BE98586}" type="presParOf" srcId="{D3E12603-D775-4F77-A9E0-1DCAD0341A45}" destId="{4F4B03CB-7708-4A0F-B742-B6A6D127A912}" srcOrd="7" destOrd="0" presId="urn:microsoft.com/office/officeart/2005/8/layout/process2"/>
    <dgm:cxn modelId="{480B251C-3958-4A4E-8D02-B59834C61708}" type="presParOf" srcId="{4F4B03CB-7708-4A0F-B742-B6A6D127A912}" destId="{12227F3C-D53A-4DFE-AE37-71C0A4FCD818}" srcOrd="0" destOrd="0" presId="urn:microsoft.com/office/officeart/2005/8/layout/process2"/>
    <dgm:cxn modelId="{522B17F2-2CD9-46FA-AC40-7E73F3B3F037}" type="presParOf" srcId="{D3E12603-D775-4F77-A9E0-1DCAD0341A45}" destId="{1A3122B0-57FA-4F0B-BD93-EB263BCB35F6}" srcOrd="8" destOrd="0" presId="urn:microsoft.com/office/officeart/2005/8/layout/process2"/>
    <dgm:cxn modelId="{31F8C011-E2E0-470C-9202-BD142EBCB5D5}" type="presParOf" srcId="{D3E12603-D775-4F77-A9E0-1DCAD0341A45}" destId="{8318F987-89D4-4D05-9F48-3CD5019B0029}" srcOrd="9" destOrd="0" presId="urn:microsoft.com/office/officeart/2005/8/layout/process2"/>
    <dgm:cxn modelId="{F8EE2477-857B-4477-8FED-5410F508B4BC}" type="presParOf" srcId="{8318F987-89D4-4D05-9F48-3CD5019B0029}" destId="{6BEC25F0-4858-42E8-BF7F-92CA66688E1C}" srcOrd="0" destOrd="0" presId="urn:microsoft.com/office/officeart/2005/8/layout/process2"/>
    <dgm:cxn modelId="{D240FD9B-1275-4BE8-95ED-7792EE2B34E6}" type="presParOf" srcId="{D3E12603-D775-4F77-A9E0-1DCAD0341A45}" destId="{F3F0BC46-579B-455E-AC20-67D1A56A2865}"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93EDB2-98B4-4226-8290-8133C3182AB0}">
      <dsp:nvSpPr>
        <dsp:cNvPr id="0" name=""/>
        <dsp:cNvSpPr/>
      </dsp:nvSpPr>
      <dsp:spPr>
        <a:xfrm>
          <a:off x="1436796" y="198104"/>
          <a:ext cx="2688336" cy="2688336"/>
        </a:xfrm>
        <a:prstGeom prst="pie">
          <a:avLst>
            <a:gd name="adj1" fmla="val 16200000"/>
            <a:gd name="adj2" fmla="val 205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Reporting</a:t>
          </a:r>
          <a:endParaRPr lang="en-US" sz="1000" kern="1200"/>
        </a:p>
      </dsp:txBody>
      <dsp:txXfrm>
        <a:off x="2839211" y="650001"/>
        <a:ext cx="864108" cy="576072"/>
      </dsp:txXfrm>
    </dsp:sp>
    <dsp:sp modelId="{C069FC79-774A-4761-8EB5-C743C057484F}">
      <dsp:nvSpPr>
        <dsp:cNvPr id="0" name=""/>
        <dsp:cNvSpPr/>
      </dsp:nvSpPr>
      <dsp:spPr>
        <a:xfrm>
          <a:off x="1459839" y="269793"/>
          <a:ext cx="2688336" cy="2688336"/>
        </a:xfrm>
        <a:prstGeom prst="pie">
          <a:avLst>
            <a:gd name="adj1" fmla="val 20520000"/>
            <a:gd name="adj2" fmla="val 32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Risk</a:t>
          </a:r>
          <a:r>
            <a:rPr lang="en-US" sz="1000" b="1" kern="1200"/>
            <a:t> Management</a:t>
          </a:r>
          <a:endParaRPr lang="en-US" sz="1000" kern="1200"/>
        </a:p>
      </dsp:txBody>
      <dsp:txXfrm>
        <a:off x="3191256" y="1498107"/>
        <a:ext cx="800100" cy="640080"/>
      </dsp:txXfrm>
    </dsp:sp>
    <dsp:sp modelId="{D3C52729-32D0-4796-BD3A-AFF327D2286E}">
      <dsp:nvSpPr>
        <dsp:cNvPr id="0" name=""/>
        <dsp:cNvSpPr/>
      </dsp:nvSpPr>
      <dsp:spPr>
        <a:xfrm>
          <a:off x="1399031" y="313959"/>
          <a:ext cx="2688336" cy="2688336"/>
        </a:xfrm>
        <a:prstGeom prst="pie">
          <a:avLst>
            <a:gd name="adj1" fmla="val 3240000"/>
            <a:gd name="adj2" fmla="val 756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People management</a:t>
          </a:r>
          <a:endParaRPr lang="en-US" sz="1050" kern="1200"/>
        </a:p>
      </dsp:txBody>
      <dsp:txXfrm>
        <a:off x="2359152" y="2202195"/>
        <a:ext cx="768096" cy="704088"/>
      </dsp:txXfrm>
    </dsp:sp>
    <dsp:sp modelId="{A7BFF92F-407D-4A7D-84C6-EAB7497AB19F}">
      <dsp:nvSpPr>
        <dsp:cNvPr id="0" name=""/>
        <dsp:cNvSpPr/>
      </dsp:nvSpPr>
      <dsp:spPr>
        <a:xfrm>
          <a:off x="1338224" y="269793"/>
          <a:ext cx="2688336" cy="2688336"/>
        </a:xfrm>
        <a:prstGeom prst="pie">
          <a:avLst>
            <a:gd name="adj1" fmla="val 7560000"/>
            <a:gd name="adj2" fmla="val 1188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Proposal</a:t>
          </a:r>
          <a:r>
            <a:rPr lang="en-US" sz="1600" b="1" kern="1200"/>
            <a:t> </a:t>
          </a:r>
          <a:r>
            <a:rPr lang="en-US" sz="1050" b="1" kern="1200"/>
            <a:t>writing</a:t>
          </a:r>
          <a:endParaRPr lang="en-US" sz="1600" kern="1200"/>
        </a:p>
      </dsp:txBody>
      <dsp:txXfrm>
        <a:off x="1495043" y="1498107"/>
        <a:ext cx="800100" cy="640080"/>
      </dsp:txXfrm>
    </dsp:sp>
    <dsp:sp modelId="{25A1DCFC-3795-4B33-B1FA-B355E196F1E2}">
      <dsp:nvSpPr>
        <dsp:cNvPr id="0" name=""/>
        <dsp:cNvSpPr/>
      </dsp:nvSpPr>
      <dsp:spPr>
        <a:xfrm>
          <a:off x="1361267" y="198104"/>
          <a:ext cx="2688336" cy="2688336"/>
        </a:xfrm>
        <a:prstGeom prst="pie">
          <a:avLst>
            <a:gd name="adj1" fmla="val 11880000"/>
            <a:gd name="adj2" fmla="val 1620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Project planning</a:t>
          </a:r>
          <a:endParaRPr lang="en-US" sz="1050" kern="1200"/>
        </a:p>
      </dsp:txBody>
      <dsp:txXfrm>
        <a:off x="1783079" y="650001"/>
        <a:ext cx="864108" cy="576072"/>
      </dsp:txXfrm>
    </dsp:sp>
    <dsp:sp modelId="{6A334438-E983-4A85-AEF1-99C805CF2933}">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E2773B-B1D8-4EDD-A94D-A4BE4BED3241}">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CA2D1E-E8E6-4A41-8D72-64FD85721252}">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33A502-5A6F-4A56-ADA9-BCEBB90F791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0D27CF-FC51-4C17-A94C-9195D4848961}">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02A4D3-0BF4-4D21-B3C9-DDD46F0C8D2E}">
      <dsp:nvSpPr>
        <dsp:cNvPr id="0" name=""/>
        <dsp:cNvSpPr/>
      </dsp:nvSpPr>
      <dsp:spPr>
        <a:xfrm>
          <a:off x="1724166" y="1730"/>
          <a:ext cx="2038067" cy="51282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Choose the Team</a:t>
          </a:r>
          <a:endParaRPr lang="en-US" sz="1600" kern="1200"/>
        </a:p>
      </dsp:txBody>
      <dsp:txXfrm>
        <a:off x="1739186" y="16750"/>
        <a:ext cx="2008027" cy="482782"/>
      </dsp:txXfrm>
    </dsp:sp>
    <dsp:sp modelId="{A6D8CBDF-8620-4D07-B2FB-B82479C1AA96}">
      <dsp:nvSpPr>
        <dsp:cNvPr id="0" name=""/>
        <dsp:cNvSpPr/>
      </dsp:nvSpPr>
      <dsp:spPr>
        <a:xfrm rot="5400000">
          <a:off x="2647045" y="527373"/>
          <a:ext cx="192308" cy="23076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3969" y="546603"/>
        <a:ext cx="138461" cy="134616"/>
      </dsp:txXfrm>
    </dsp:sp>
    <dsp:sp modelId="{D9724D66-15D1-433A-BDF1-2AA6F58B1E1C}">
      <dsp:nvSpPr>
        <dsp:cNvPr id="0" name=""/>
        <dsp:cNvSpPr/>
      </dsp:nvSpPr>
      <dsp:spPr>
        <a:xfrm>
          <a:off x="1724166" y="770963"/>
          <a:ext cx="2038067" cy="51282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Kickoff Meeting</a:t>
          </a:r>
          <a:endParaRPr lang="en-US" sz="1600" kern="1200"/>
        </a:p>
      </dsp:txBody>
      <dsp:txXfrm>
        <a:off x="1739186" y="785983"/>
        <a:ext cx="2008027" cy="482782"/>
      </dsp:txXfrm>
    </dsp:sp>
    <dsp:sp modelId="{4238BF54-83EC-4AB0-A9A5-C16A76D6D3C7}">
      <dsp:nvSpPr>
        <dsp:cNvPr id="0" name=""/>
        <dsp:cNvSpPr/>
      </dsp:nvSpPr>
      <dsp:spPr>
        <a:xfrm rot="5400000">
          <a:off x="2647045" y="1296606"/>
          <a:ext cx="192308" cy="23076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3969" y="1315836"/>
        <a:ext cx="138461" cy="134616"/>
      </dsp:txXfrm>
    </dsp:sp>
    <dsp:sp modelId="{3B27199F-3359-41BD-BDF6-760C1355E850}">
      <dsp:nvSpPr>
        <dsp:cNvPr id="0" name=""/>
        <dsp:cNvSpPr/>
      </dsp:nvSpPr>
      <dsp:spPr>
        <a:xfrm>
          <a:off x="1724166" y="1540197"/>
          <a:ext cx="2038067" cy="51282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Individual Preparation</a:t>
          </a:r>
          <a:endParaRPr lang="en-US" sz="1600" kern="1200"/>
        </a:p>
      </dsp:txBody>
      <dsp:txXfrm>
        <a:off x="1739186" y="1555217"/>
        <a:ext cx="2008027" cy="482782"/>
      </dsp:txXfrm>
    </dsp:sp>
    <dsp:sp modelId="{13D62AB9-4DA7-458D-A777-1B4A0FBB3588}">
      <dsp:nvSpPr>
        <dsp:cNvPr id="0" name=""/>
        <dsp:cNvSpPr/>
      </dsp:nvSpPr>
      <dsp:spPr>
        <a:xfrm rot="5400000">
          <a:off x="2647045" y="2065840"/>
          <a:ext cx="192308" cy="23076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3969" y="2085070"/>
        <a:ext cx="138461" cy="134616"/>
      </dsp:txXfrm>
    </dsp:sp>
    <dsp:sp modelId="{CED49331-A112-40D7-BB06-15AA1E8D2A01}">
      <dsp:nvSpPr>
        <dsp:cNvPr id="0" name=""/>
        <dsp:cNvSpPr/>
      </dsp:nvSpPr>
      <dsp:spPr>
        <a:xfrm>
          <a:off x="1724166" y="2309430"/>
          <a:ext cx="2038067" cy="5128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Estimation Session</a:t>
          </a:r>
          <a:endParaRPr lang="en-US" sz="1600" kern="1200"/>
        </a:p>
      </dsp:txBody>
      <dsp:txXfrm>
        <a:off x="1739186" y="2324450"/>
        <a:ext cx="2008027" cy="482782"/>
      </dsp:txXfrm>
    </dsp:sp>
    <dsp:sp modelId="{4F4B03CB-7708-4A0F-B742-B6A6D127A912}">
      <dsp:nvSpPr>
        <dsp:cNvPr id="0" name=""/>
        <dsp:cNvSpPr/>
      </dsp:nvSpPr>
      <dsp:spPr>
        <a:xfrm rot="5400000">
          <a:off x="2647045" y="2835073"/>
          <a:ext cx="192308" cy="23076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3969" y="2854303"/>
        <a:ext cx="138461" cy="134616"/>
      </dsp:txXfrm>
    </dsp:sp>
    <dsp:sp modelId="{1A3122B0-57FA-4F0B-BD93-EB263BCB35F6}">
      <dsp:nvSpPr>
        <dsp:cNvPr id="0" name=""/>
        <dsp:cNvSpPr/>
      </dsp:nvSpPr>
      <dsp:spPr>
        <a:xfrm>
          <a:off x="1724166" y="3078663"/>
          <a:ext cx="2038067" cy="5128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Assemble Tasks</a:t>
          </a:r>
          <a:endParaRPr lang="en-US" sz="1600" kern="1200"/>
        </a:p>
      </dsp:txBody>
      <dsp:txXfrm>
        <a:off x="1739186" y="3093683"/>
        <a:ext cx="2008027" cy="482782"/>
      </dsp:txXfrm>
    </dsp:sp>
    <dsp:sp modelId="{8318F987-89D4-4D05-9F48-3CD5019B0029}">
      <dsp:nvSpPr>
        <dsp:cNvPr id="0" name=""/>
        <dsp:cNvSpPr/>
      </dsp:nvSpPr>
      <dsp:spPr>
        <a:xfrm rot="5400000">
          <a:off x="2647045" y="3604306"/>
          <a:ext cx="192308" cy="230769"/>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3969" y="3623536"/>
        <a:ext cx="138461" cy="134616"/>
      </dsp:txXfrm>
    </dsp:sp>
    <dsp:sp modelId="{F3F0BC46-579B-455E-AC20-67D1A56A2865}">
      <dsp:nvSpPr>
        <dsp:cNvPr id="0" name=""/>
        <dsp:cNvSpPr/>
      </dsp:nvSpPr>
      <dsp:spPr>
        <a:xfrm>
          <a:off x="1724166" y="3847897"/>
          <a:ext cx="2038067" cy="51282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Review Results</a:t>
          </a:r>
          <a:endParaRPr lang="en-US" sz="1600" kern="1200"/>
        </a:p>
      </dsp:txBody>
      <dsp:txXfrm>
        <a:off x="1739186" y="3862917"/>
        <a:ext cx="2008027" cy="482782"/>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7F0314D114368AA8293A14B4C74D9"/>
        <w:category>
          <w:name w:val="General"/>
          <w:gallery w:val="placeholder"/>
        </w:category>
        <w:types>
          <w:type w:val="bbPlcHdr"/>
        </w:types>
        <w:behaviors>
          <w:behavior w:val="content"/>
        </w:behaviors>
        <w:guid w:val="{8D91EFA0-8877-4221-A989-89943526DAD4}"/>
      </w:docPartPr>
      <w:docPartBody>
        <w:p w:rsidR="00000000" w:rsidRDefault="008C4F86">
          <w:r w:rsidRPr="00B76F3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6"/>
    <w:rsid w:val="008C4F86"/>
    <w:rsid w:val="00BB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86"/>
    <w:rPr>
      <w:rFonts w:cs="Times New Roman"/>
      <w:sz w:val="3276"/>
      <w:szCs w:val="3276"/>
    </w:rPr>
  </w:style>
  <w:style w:type="character" w:default="1" w:styleId="DefaultParagraphFont">
    <w:name w:val="Default Paragraph Font"/>
    <w:uiPriority w:val="1"/>
    <w:semiHidden/>
    <w:unhideWhenUsed/>
    <w:rsid w:val="008C4F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F8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31DC-1623-4CB3-BAD5-DC4C67B7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3141</Words>
  <Characters>17684</Characters>
  <Application>Microsoft Office Word</Application>
  <DocSecurity>0</DocSecurity>
  <Lines>491</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14</cp:revision>
  <cp:lastPrinted>2024-02-12T04:18:00Z</cp:lastPrinted>
  <dcterms:created xsi:type="dcterms:W3CDTF">2024-02-10T21:39:00Z</dcterms:created>
  <dcterms:modified xsi:type="dcterms:W3CDTF">2024-02-12T04:19:00Z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cc6101f5c2b52824ab2f9b26f34a35596a672d4f27564169d01be4c65d381610</vt:lpwstr>
  </property>
</Properties>
</file>