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360"/>
        <w:jc w:val="center"/>
      </w:pPr>
      <w:r>
        <w:rPr>
          <w:rFonts w:ascii="Arial Unicode MS" w:hAnsi="Arial Unicode MS" w:eastAsia="Arial Unicode MS"/>
          <w:b/>
          <w:color w:val="2E74B5"/>
          <w:sz w:val="22"/>
        </w:rPr>
        <w:t>工程交接指南</w:t>
      </w:r>
    </w:p>
    <w:p>
      <w:pPr>
        <w:spacing w:after="160"/>
        <w:jc w:val="center"/>
      </w:pPr>
      <w:r>
        <w:rPr>
          <w:rFonts w:ascii="Arial Unicode MS" w:hAnsi="Arial Unicode MS" w:eastAsia="Arial Unicode MS"/>
          <w:b/>
          <w:color w:val="0B2545"/>
          <w:sz w:val="60"/>
        </w:rPr>
        <w:t>SmartRollator</w:t>
      </w:r>
    </w:p>
    <w:p>
      <w:pPr>
        <w:spacing w:after="560"/>
        <w:jc w:val="center"/>
      </w:pPr>
      <w:r>
        <w:rPr>
          <w:rFonts w:ascii="Arial Unicode MS" w:hAnsi="Arial Unicode MS" w:eastAsia="Arial Unicode MS"/>
          <w:color w:val="1F4D78"/>
          <w:sz w:val="30"/>
        </w:rPr>
        <w:t>从零重建、Git 管理与 AI Agent 接手说明</w:t>
      </w:r>
    </w:p>
    <w:p>
      <w:pPr>
        <w:spacing w:after="80"/>
        <w:jc w:val="center"/>
      </w:pPr>
      <w:r>
        <w:rPr>
          <w:rFonts w:ascii="Arial Unicode MS" w:hAnsi="Arial Unicode MS" w:eastAsia="Arial Unicode MS"/>
          <w:color w:val="667085"/>
          <w:sz w:val="21"/>
        </w:rPr>
        <w:t>参考工程：STM32H723 + FreeRTOS + RS485 + CANopen + Hopf-CPG</w:t>
      </w:r>
    </w:p>
    <w:p>
      <w:pPr>
        <w:spacing w:after="1440"/>
        <w:jc w:val="center"/>
      </w:pPr>
      <w:r>
        <w:rPr>
          <w:rFonts w:ascii="Arial Unicode MS" w:hAnsi="Arial Unicode MS" w:eastAsia="Arial Unicode MS"/>
          <w:color w:val="667085"/>
          <w:sz w:val="20"/>
        </w:rPr>
        <w:t>整理日期：2026-08-06  |  状态：可执行交接基线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7" w:space="0" w:color="B8C7DA"/>
          <w:left w:val="single" w:sz="7" w:space="0" w:color="B8C7DA"/>
          <w:bottom w:val="single" w:sz="7" w:space="0" w:color="B8C7DA"/>
          <w:right w:val="single" w:sz="7" w:space="0" w:color="B8C7DA"/>
          <w:insideH w:val="single" w:sz="7" w:space="0" w:color="B8C7DA"/>
          <w:insideV w:val="single" w:sz="7" w:space="0" w:color="B8C7DA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0B2545"/>
                <w:sz w:val="22"/>
              </w:rPr>
              <w:t>交接原则：旧工程只读；新仓库从空白 CubeMX 工程开始；每阶段独立提交并附验证证据。</w:t>
            </w:r>
          </w:p>
        </w:tc>
      </w:tr>
    </w:tbl>
    <w:p>
      <w:r>
        <w:br w:type="page"/>
      </w:r>
    </w:p>
    <w:p>
      <w:r>
        <w:rPr>
          <w:rFonts w:ascii="Arial Unicode MS" w:hAnsi="Arial Unicode MS" w:eastAsia="Arial Unicode MS"/>
          <w:b w:val="0"/>
          <w:sz w:val="22"/>
        </w:rPr>
        <w:t>文档状态：可执行交接基线</w:t>
      </w:r>
    </w:p>
    <w:p>
      <w:r>
        <w:rPr>
          <w:rFonts w:ascii="Arial Unicode MS" w:hAnsi="Arial Unicode MS" w:eastAsia="Arial Unicode MS"/>
          <w:b w:val="0"/>
          <w:sz w:val="22"/>
        </w:rPr>
        <w:t>整理日期：2026-08-06</w:t>
      </w:r>
    </w:p>
    <w:p>
      <w:r>
        <w:rPr>
          <w:rFonts w:ascii="Arial Unicode MS" w:hAnsi="Arial Unicode MS" w:eastAsia="Arial Unicode MS"/>
          <w:b w:val="0"/>
          <w:sz w:val="22"/>
        </w:rPr>
        <w:t>当前参考工程：</w:t>
      </w:r>
      <w:r>
        <w:rPr>
          <w:rFonts w:ascii="Consolas" w:hAnsi="Consolas" w:eastAsia="Arial Unicode MS"/>
          <w:color w:val="7C2D12"/>
          <w:sz w:val="19"/>
        </w:rPr>
        <w:t>/Users/neil/项目/SmartRollator/SmartRollator</w:t>
      </w:r>
    </w:p>
    <w:p>
      <w:r>
        <w:rPr>
          <w:rFonts w:ascii="Arial Unicode MS" w:hAnsi="Arial Unicode MS" w:eastAsia="Arial Unicode MS"/>
          <w:b w:val="0"/>
          <w:sz w:val="22"/>
        </w:rPr>
        <w:t>建议新仓库：</w:t>
      </w:r>
      <w:r>
        <w:rPr>
          <w:rFonts w:ascii="Consolas" w:hAnsi="Consolas" w:eastAsia="Arial Unicode MS"/>
          <w:color w:val="7C2D12"/>
          <w:sz w:val="19"/>
        </w:rPr>
        <w:t>/Users/neil/项目/SmartRollator/SmartRollator-Rebuild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9FB3CA"/>
          <w:left w:val="single" w:sz="6" w:space="0" w:color="9FB3CA"/>
          <w:bottom w:val="single" w:sz="6" w:space="0" w:color="9FB3CA"/>
          <w:right w:val="single" w:sz="6" w:space="0" w:color="9FB3CA"/>
          <w:insideH w:val="single" w:sz="6" w:space="0" w:color="9FB3CA"/>
          <w:insideV w:val="single" w:sz="6" w:space="0" w:color="9FB3CA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21"/>
              </w:rPr>
              <w:t xml:space="preserve">核心原则：当前目录只作为只读参考。新工程从 STM32CubeMX 空白工程开始，一阶段一提交地重建；每个提交都必须能说明目的、变更、验证结果和已知限制。不要在旧目录直接执行 </w:t>
            </w:r>
            <w:r>
              <w:rPr>
                <w:rFonts w:ascii="Consolas" w:hAnsi="Consolas" w:eastAsia="Arial Unicode MS"/>
                <w:color w:val="7C2D12"/>
                <w:sz w:val="19"/>
              </w:rPr>
              <w:t>git init</w:t>
            </w:r>
            <w:r>
              <w:rPr>
                <w:rFonts w:ascii="Arial Unicode MS" w:hAnsi="Arial Unicode MS" w:eastAsia="Arial Unicode MS"/>
                <w:b/>
                <w:color w:val="0B2545"/>
                <w:sz w:val="21"/>
              </w:rPr>
              <w:t>，也不要一次性复制全部旧代码后提交。</w:t>
            </w:r>
          </w:p>
        </w:tc>
      </w:tr>
    </w:tbl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1. 交接目标</w:t>
      </w:r>
    </w:p>
    <w:p>
      <w:r>
        <w:rPr>
          <w:rFonts w:ascii="Arial Unicode MS" w:hAnsi="Arial Unicode MS" w:eastAsia="Arial Unicode MS"/>
          <w:b w:val="0"/>
          <w:sz w:val="22"/>
        </w:rPr>
        <w:t>本次交接不是简单地把现有文件放进 Git，而是建立一条可追溯、可编译、可测试、可回退的开发历史，使新仓库能够清楚回答以下问题：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最初的硬件和 RTOS 工程是如何建立的；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力传感器、CANopen 电机、控制器、日志和视觉通路分别何时接入；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固定导纳如何演进为 Hopf-CPG 变导纳；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每一个阶段是否通过编译、主机测试、台架测试或实车测试；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哪些参数是当前参考值，哪些参数已经经过实测；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哪些功能只是源码存在，尚未形成运行闭环。</w:t>
      </w:r>
    </w:p>
    <w:p>
      <w:r>
        <w:rPr>
          <w:rFonts w:ascii="Arial Unicode MS" w:hAnsi="Arial Unicode MS" w:eastAsia="Arial Unicode MS"/>
          <w:b w:val="0"/>
          <w:sz w:val="22"/>
        </w:rPr>
        <w:t>最终“当前功能等价”定义为：</w:t>
      </w:r>
    </w:p>
    <w:p>
      <w:r>
        <w:rPr>
          <w:rFonts w:ascii="Consolas" w:hAnsi="Consolas" w:eastAsia="Arial Unicode MS"/>
          <w:color w:val="7C2D12"/>
          <w:sz w:val="19"/>
        </w:rPr>
        <w:t>RS485 把手力 → 数据新鲜度检查 → Hopf-CPG → 动态阻尼导纳 → 线速度/rpm 换算 → CANopen 双轮速度命令</w:t>
      </w:r>
    </w:p>
    <w:p>
      <w:r>
        <w:rPr>
          <w:rFonts w:ascii="Arial Unicode MS" w:hAnsi="Arial Unicode MS" w:eastAsia="Arial Unicode MS"/>
          <w:b w:val="0"/>
          <w:sz w:val="22"/>
        </w:rPr>
        <w:t>同时保留 USART1 日志与 ArUco 位姿帧接收能力，并为 IMU、电机反馈、步频更新和视觉安全预留清晰接口。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2. 当前项目的证据边界</w:t>
      </w:r>
    </w:p>
    <w:p>
      <w:r>
        <w:rPr>
          <w:rFonts w:ascii="Arial Unicode MS" w:hAnsi="Arial Unicode MS" w:eastAsia="Arial Unicode MS"/>
          <w:b w:val="0"/>
          <w:sz w:val="22"/>
        </w:rPr>
        <w:t xml:space="preserve">当前目录没有 </w:t>
      </w:r>
      <w:r>
        <w:rPr>
          <w:rFonts w:ascii="Consolas" w:hAnsi="Consolas" w:eastAsia="Arial Unicode MS"/>
          <w:color w:val="7C2D12"/>
          <w:sz w:val="19"/>
        </w:rPr>
        <w:t>.git</w:t>
      </w:r>
      <w:r>
        <w:rPr>
          <w:rFonts w:ascii="Arial Unicode MS" w:hAnsi="Arial Unicode MS" w:eastAsia="Arial Unicode MS"/>
          <w:b w:val="0"/>
          <w:sz w:val="22"/>
        </w:rPr>
        <w:t>，因此不能恢复逐次修改历史。可用证据包括文件时间、Keil 构建日志、CubeMX 配置、源码和技术文档。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最早可核验的旧工程记录：Keil 日志内的 Project File Date 为 2025-10-15。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当前工作区中的集中开发时间：2026-05-03 至 2026-05-17。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技术文档最后修改时间：2026-06-04。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 xml:space="preserve">最新 AXF/HEX 与对象文件停留在旧构建，未包含新加入的 </w:t>
      </w:r>
      <w:r>
        <w:rPr>
          <w:rFonts w:ascii="Consolas" w:hAnsi="Consolas" w:eastAsia="Arial Unicode MS"/>
          <w:color w:val="7C2D12"/>
          <w:sz w:val="19"/>
        </w:rPr>
        <w:t>cpg_control.c</w:t>
      </w:r>
      <w:r>
        <w:rPr>
          <w:rFonts w:ascii="Arial Unicode MS" w:hAnsi="Arial Unicode MS" w:eastAsia="Arial Unicode MS"/>
          <w:b w:val="0"/>
          <w:sz w:val="21"/>
        </w:rPr>
        <w:t xml:space="preserve"> 对象文件。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因此，当前源码只能称为“设计和实现参考”，不能称为“已验证固件发布版”。</w:t>
      </w:r>
    </w:p>
    <w:p>
      <w:r>
        <w:rPr>
          <w:rFonts w:ascii="Arial Unicode MS" w:hAnsi="Arial Unicode MS" w:eastAsia="Arial Unicode MS"/>
          <w:b w:val="0"/>
          <w:sz w:val="22"/>
        </w:rPr>
        <w:t>历史说明中的日期是阶段性重建，不代表精确提交时间。新仓库应从现在开始形成真实、可验证的提交历史。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3. 当前系统概览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3.1 硬件与工具链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1700"/>
        <w:gridCol w:w="2500"/>
        <w:gridCol w:w="5160"/>
      </w:tblGrid>
      <w:tr>
        <w:trPr>
          <w:tblHeader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当前参考值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重建要求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MCU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STM32H723VGT6，Cortex-M7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从相同器件建立 CubeMX 工程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CPU 时钟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240 MHz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 xml:space="preserve">以 </w:t>
            </w:r>
            <w:r>
              <w:rPr>
                <w:rFonts w:ascii="Consolas" w:hAnsi="Consolas" w:eastAsia="Arial Unicode MS"/>
                <w:color w:val="7C2D12"/>
                <w:sz w:val="19"/>
              </w:rPr>
              <w:t>.ioc</w:t>
            </w:r>
            <w:r>
              <w:rPr>
                <w:rFonts w:ascii="Arial Unicode MS" w:hAnsi="Arial Unicode MS" w:eastAsia="Arial Unicode MS"/>
                <w:b w:val="0"/>
                <w:sz w:val="18"/>
              </w:rPr>
              <w:t xml:space="preserve"> 和生成代码复核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外部晶振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24 MHz HSE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上板前核对实际硬件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固件包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STM32Cube FW_H7 V1.12.1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在 README 记录实际安装版本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IDE 目标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MDK-ARM V5.32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当前旧日志实际来自 µVision 5.24.2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编译器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旧日志为 ARMCC 5.06u5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新仓库固定实际可用编译器版本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RTOS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FreeRTOS + CMSIS-RTOS2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生成后先完成空任务编译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电机驱动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ZLAC8015D 双轮驱动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使用经典 CAN/CANopen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力传感器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USART2 + RS485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115200，29 字节响应帧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监控/视觉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USART1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115200，日志与 ArUco 文本帧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3.2 外设配置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FDCAN1：当前用于 ZLAC8015D，经典 CAN，参考标称速率约 500 kbit/s。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FDCAN2：已生成但业务上基本未使用；重建时不要默认启用，先明确用途。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USART1：115200、8N1，用于日志命令和视觉数据。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USART2：115200、8N1，RS485 模式，PD4 为 DE，PD5/PD6 为 TX/RX。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调试：PA13/PA14，SWD。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3.3 软件数据流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8FAFC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Arial Unicode MS"/>
                <w:color w:val="344054"/>
                <w:sz w:val="17"/>
              </w:rPr>
              <w:t>ForceSensorTask (约 100 Hz)</w:t>
            </w:r>
            <w:r>
              <w:br/>
            </w:r>
            <w:r>
              <w:rPr>
                <w:rFonts w:ascii="Consolas" w:hAnsi="Consolas" w:eastAsia="Arial Unicode MS"/>
                <w:color w:val="344054"/>
                <w:sz w:val="17"/>
              </w:rPr>
              <w:t xml:space="preserve">  └─ RS485 查询与 29 字节解析</w:t>
            </w:r>
            <w:r>
              <w:br/>
            </w:r>
            <w:r>
              <w:rPr>
                <w:rFonts w:ascii="Consolas" w:hAnsi="Consolas" w:eastAsia="Arial Unicode MS"/>
                <w:color w:val="344054"/>
                <w:sz w:val="17"/>
              </w:rPr>
              <w:t xml:space="preserve">       └─ ForceQueue</w:t>
            </w:r>
            <w:r>
              <w:br/>
            </w:r>
            <w:r>
              <w:rPr>
                <w:rFonts w:ascii="Consolas" w:hAnsi="Consolas" w:eastAsia="Arial Unicode MS"/>
                <w:color w:val="344054"/>
                <w:sz w:val="17"/>
              </w:rPr>
              <w:t xml:space="preserve">            └─ ControlTask (1 ms)</w:t>
            </w:r>
            <w:r>
              <w:br/>
            </w:r>
            <w:r>
              <w:rPr>
                <w:rFonts w:ascii="Consolas" w:hAnsi="Consolas" w:eastAsia="Arial Unicode MS"/>
                <w:color w:val="344054"/>
                <w:sz w:val="17"/>
              </w:rPr>
              <w:t xml:space="preserve">                 ├─ 数据新鲜度检查（100 ms）</w:t>
            </w:r>
            <w:r>
              <w:br/>
            </w:r>
            <w:r>
              <w:rPr>
                <w:rFonts w:ascii="Consolas" w:hAnsi="Consolas" w:eastAsia="Arial Unicode MS"/>
                <w:color w:val="344054"/>
                <w:sz w:val="17"/>
              </w:rPr>
              <w:t xml:space="preserve">                 ├─ Controller_Run</w:t>
            </w:r>
            <w:r>
              <w:br/>
            </w:r>
            <w:r>
              <w:rPr>
                <w:rFonts w:ascii="Consolas" w:hAnsi="Consolas" w:eastAsia="Arial Unicode MS"/>
                <w:color w:val="344054"/>
                <w:sz w:val="17"/>
              </w:rPr>
              <w:t xml:space="preserve">                 │    └─ CPG_Step</w:t>
            </w:r>
            <w:r>
              <w:br/>
            </w:r>
            <w:r>
              <w:rPr>
                <w:rFonts w:ascii="Consolas" w:hAnsi="Consolas" w:eastAsia="Arial Unicode MS"/>
                <w:color w:val="344054"/>
                <w:sz w:val="17"/>
              </w:rPr>
              <w:t xml:space="preserve">                 │         ├─ 更新 Hopf x/y</w:t>
            </w:r>
            <w:r>
              <w:br/>
            </w:r>
            <w:r>
              <w:rPr>
                <w:rFonts w:ascii="Consolas" w:hAnsi="Consolas" w:eastAsia="Arial Unicode MS"/>
                <w:color w:val="344054"/>
                <w:sz w:val="17"/>
              </w:rPr>
              <w:t xml:space="preserve">                 │         ├─ D_current = D_base - lambda*x</w:t>
            </w:r>
            <w:r>
              <w:br/>
            </w:r>
            <w:r>
              <w:rPr>
                <w:rFonts w:ascii="Consolas" w:hAnsi="Consolas" w:eastAsia="Arial Unicode MS"/>
                <w:color w:val="344054"/>
                <w:sz w:val="17"/>
              </w:rPr>
              <w:t xml:space="preserve">                 │         └─ M*a + D_current*v = F_ext</w:t>
            </w:r>
            <w:r>
              <w:br/>
            </w:r>
            <w:r>
              <w:rPr>
                <w:rFonts w:ascii="Consolas" w:hAnsi="Consolas" w:eastAsia="Arial Unicode MS"/>
                <w:color w:val="344054"/>
                <w:sz w:val="17"/>
              </w:rPr>
              <w:t xml:space="preserve">                 └─ MotorCmdQueue</w:t>
            </w:r>
            <w:r>
              <w:br/>
            </w:r>
            <w:r>
              <w:rPr>
                <w:rFonts w:ascii="Consolas" w:hAnsi="Consolas" w:eastAsia="Arial Unicode MS"/>
                <w:color w:val="344054"/>
                <w:sz w:val="17"/>
              </w:rPr>
              <w:t xml:space="preserve">                      └─ MotorTxTask</w:t>
            </w:r>
            <w:r>
              <w:br/>
            </w:r>
            <w:r>
              <w:rPr>
                <w:rFonts w:ascii="Consolas" w:hAnsi="Consolas" w:eastAsia="Arial Unicode MS"/>
                <w:color w:val="344054"/>
                <w:sz w:val="17"/>
              </w:rPr>
              <w:t xml:space="preserve">                           └─ 0x300 + node_id 双轮 rpm</w:t>
            </w:r>
          </w:p>
        </w:tc>
      </w:tr>
    </w:tbl>
    <w:p>
      <w:r>
        <w:rPr>
          <w:rFonts w:ascii="Arial Unicode MS" w:hAnsi="Arial Unicode MS" w:eastAsia="Arial Unicode MS"/>
          <w:b w:val="0"/>
          <w:sz w:val="22"/>
        </w:rPr>
        <w:t>USART1 接收的 ArUco 位姿当前只进入监控快照，没有参与速度限制或停车。IMU 和电机反馈结构存在，但控制器当前不使用它们。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4. 当前参考实现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4.1 主要文件职责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1700"/>
        <w:gridCol w:w="2500"/>
        <w:gridCol w:w="5160"/>
      </w:tblGrid>
      <w:tr>
        <w:trPr>
          <w:tblHeader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文件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当前职责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重建建议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Consolas" w:hAnsi="Consolas" w:eastAsia="Arial Unicode MS"/>
                <w:color w:val="7C2D12"/>
                <w:sz w:val="19"/>
              </w:rPr>
              <w:t>SmartRollator.ioc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MCU、时钟、FDCAN、USART、FreeRTOS 配置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作为硬件配置事实来源，但重新生成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after="0" w:line="269" w:lineRule="auto"/>
            </w:pPr>
            <w:r/>
            <w:r>
              <w:rPr>
                <w:rFonts w:ascii="Consolas" w:hAnsi="Consolas" w:eastAsia="Arial Unicode MS"/>
                <w:color w:val="7C2D12"/>
                <w:sz w:val="19"/>
              </w:rPr>
              <w:t>Core/Src/freertos.c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RTOS 对象、采集、控制、日志、视觉解析、电机发送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重建时拆分应用模块，避免继续膨胀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Consolas" w:hAnsi="Consolas" w:eastAsia="Arial Unicode MS"/>
                <w:color w:val="7C2D12"/>
                <w:sz w:val="19"/>
              </w:rPr>
              <w:t>MDK-ARM/data_structs.h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力、IMU、电机、视觉、监控数据结构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 xml:space="preserve">移到 </w:t>
            </w:r>
            <w:r>
              <w:rPr>
                <w:rFonts w:ascii="Consolas" w:hAnsi="Consolas" w:eastAsia="Arial Unicode MS"/>
                <w:color w:val="7C2D12"/>
                <w:sz w:val="19"/>
              </w:rPr>
              <w:t>App/Inc/app_types.h</w:t>
            </w:r>
            <w:r>
              <w:rPr>
                <w:rFonts w:ascii="Arial Unicode MS" w:hAnsi="Arial Unicode MS" w:eastAsia="Arial Unicode MS"/>
                <w:b w:val="0"/>
                <w:sz w:val="18"/>
              </w:rPr>
              <w:t xml:space="preserve"> 或同类目录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after="0" w:line="269" w:lineRule="auto"/>
            </w:pPr>
            <w:r/>
            <w:r>
              <w:rPr>
                <w:rFonts w:ascii="Consolas" w:hAnsi="Consolas" w:eastAsia="Arial Unicode MS"/>
                <w:color w:val="7C2D12"/>
                <w:sz w:val="19"/>
              </w:rPr>
              <w:t>MDK-ARM/torque_sensor.c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29 字节力数据解析、RS485 方向控制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协议解析与 HAL 收发分离，便于主机测试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Consolas" w:hAnsi="Consolas" w:eastAsia="Arial Unicode MS"/>
                <w:color w:val="7C2D12"/>
                <w:sz w:val="19"/>
              </w:rPr>
              <w:t>MDK-ARM/user_can.c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FDCAN 发送、CANopen PDO/SDO、NMT、驱动使能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分成 CAN 传输层和 ZLAC 驱动层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after="0" w:line="269" w:lineRule="auto"/>
            </w:pPr>
            <w:r/>
            <w:r>
              <w:rPr>
                <w:rFonts w:ascii="Consolas" w:hAnsi="Consolas" w:eastAsia="Arial Unicode MS"/>
                <w:color w:val="7C2D12"/>
                <w:sz w:val="19"/>
              </w:rPr>
              <w:t>MDK-ARM/Controller.c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力输入、CPG 调用、m/s 到 rpm 换算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参数集中配置，避免散落宏定义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Consolas" w:hAnsi="Consolas" w:eastAsia="Arial Unicode MS"/>
                <w:color w:val="7C2D12"/>
                <w:sz w:val="19"/>
              </w:rPr>
              <w:t>MDK-ARM/cpg_control.c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Hopf-CPG、动态阻尼、导纳积分和保护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保持纯 C 模块，不依赖 HAL，建立单元测试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after="0" w:line="269" w:lineRule="auto"/>
            </w:pPr>
            <w:r/>
            <w:r>
              <w:rPr>
                <w:rFonts w:ascii="Consolas" w:hAnsi="Consolas" w:eastAsia="Arial Unicode MS"/>
                <w:color w:val="7C2D12"/>
                <w:sz w:val="19"/>
              </w:rPr>
              <w:t>project_logic_map.html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早期工程逻辑说明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新仓库使用 README/架构文档替代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Consolas" w:hAnsi="Consolas" w:eastAsia="Arial Unicode MS"/>
                <w:color w:val="7C2D12"/>
                <w:sz w:val="19"/>
              </w:rPr>
              <w:t>hopf_cpg_interactive_demo.html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参数和控制链路交互演示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作为算法解释资产保留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4.2 当前 Hopf-CPG 参数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1700"/>
        <w:gridCol w:w="2500"/>
        <w:gridCol w:w="5160"/>
      </w:tblGrid>
      <w:tr>
        <w:trPr>
          <w:tblHeader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参数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当前值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含义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Consolas" w:hAnsi="Consolas" w:eastAsia="Arial Unicode MS"/>
                <w:color w:val="7C2D12"/>
                <w:sz w:val="19"/>
              </w:rPr>
              <w:t>alpha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10.0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极限环径向收敛速度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after="0" w:line="269" w:lineRule="auto"/>
            </w:pPr>
            <w:r/>
            <w:r>
              <w:rPr>
                <w:rFonts w:ascii="Consolas" w:hAnsi="Consolas" w:eastAsia="Arial Unicode MS"/>
                <w:color w:val="7C2D12"/>
                <w:sz w:val="19"/>
              </w:rPr>
              <w:t>mu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1.0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目标半径平方，稳定半径为 1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Consolas" w:hAnsi="Consolas" w:eastAsia="Arial Unicode MS"/>
                <w:color w:val="7C2D12"/>
                <w:sz w:val="19"/>
              </w:rPr>
              <w:t>omega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Consolas" w:hAnsi="Consolas" w:eastAsia="Arial Unicode MS"/>
                <w:color w:val="7C2D12"/>
                <w:sz w:val="19"/>
              </w:rPr>
              <w:t>2π × 0.9</w:t>
            </w:r>
            <w:r>
              <w:rPr>
                <w:rFonts w:ascii="Arial Unicode MS" w:hAnsi="Arial Unicode MS" w:eastAsia="Arial Unicode MS"/>
                <w:b w:val="0"/>
                <w:sz w:val="18"/>
              </w:rPr>
              <w:t xml:space="preserve"> rad/s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默认步频 0.9 Hz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after="0" w:line="269" w:lineRule="auto"/>
            </w:pPr>
            <w:r/>
            <w:r>
              <w:rPr>
                <w:rFonts w:ascii="Consolas" w:hAnsi="Consolas" w:eastAsia="Arial Unicode MS"/>
                <w:color w:val="7C2D12"/>
                <w:sz w:val="19"/>
              </w:rPr>
              <w:t>epsilon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0.01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外力到 Hopf x 通道的耦合增益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Consolas" w:hAnsi="Consolas" w:eastAsia="Arial Unicode MS"/>
                <w:color w:val="7C2D12"/>
                <w:sz w:val="19"/>
              </w:rPr>
              <w:t>x0, y0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0.1, 0.0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初始状态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after="0" w:line="269" w:lineRule="auto"/>
            </w:pPr>
            <w:r/>
            <w:r>
              <w:rPr>
                <w:rFonts w:ascii="Consolas" w:hAnsi="Consolas" w:eastAsia="Arial Unicode MS"/>
                <w:color w:val="7C2D12"/>
                <w:sz w:val="19"/>
              </w:rPr>
              <w:t>M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15.0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导纳虚拟质量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Consolas" w:hAnsi="Consolas" w:eastAsia="Arial Unicode MS"/>
                <w:color w:val="7C2D12"/>
                <w:sz w:val="19"/>
              </w:rPr>
              <w:t>D_base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40.0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基础阻尼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after="0" w:line="269" w:lineRule="auto"/>
            </w:pPr>
            <w:r/>
            <w:r>
              <w:rPr>
                <w:rFonts w:ascii="Consolas" w:hAnsi="Consolas" w:eastAsia="Arial Unicode MS"/>
                <w:color w:val="7C2D12"/>
                <w:sz w:val="19"/>
              </w:rPr>
              <w:t>lambda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20.0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x 到阻尼的调制增益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Consolas" w:hAnsi="Consolas" w:eastAsia="Arial Unicode MS"/>
                <w:color w:val="7C2D12"/>
                <w:sz w:val="19"/>
              </w:rPr>
              <w:t>D</w:t>
            </w:r>
            <w:r>
              <w:rPr>
                <w:rFonts w:ascii="Arial Unicode MS" w:hAnsi="Arial Unicode MS" w:eastAsia="Arial Unicode MS"/>
                <w:b w:val="0"/>
                <w:sz w:val="18"/>
              </w:rPr>
              <w:t xml:space="preserve"> 限幅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15 到 80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动态阻尼安全范围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after="0" w:line="269" w:lineRule="auto"/>
            </w:pPr>
            <w:r/>
            <w:r>
              <w:rPr>
                <w:rFonts w:ascii="Consolas" w:hAnsi="Consolas" w:eastAsia="Arial Unicode MS"/>
                <w:color w:val="7C2D12"/>
                <w:sz w:val="19"/>
              </w:rPr>
              <w:t>v_c</w:t>
            </w:r>
            <w:r>
              <w:rPr>
                <w:rFonts w:ascii="Arial Unicode MS" w:hAnsi="Arial Unicode MS" w:eastAsia="Arial Unicode MS"/>
                <w:b w:val="0"/>
                <w:sz w:val="18"/>
              </w:rPr>
              <w:t xml:space="preserve"> 限幅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-0.5 到 1.2 m/s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当前速度范围，是否允许倒车待确认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外力限幅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±500 N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输入保护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状态限幅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±5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x/y 保护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导数限幅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±200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状态和速度积分保护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控制步长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0.001 s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目标控制周期 1 kHz</w:t>
            </w:r>
          </w:p>
        </w:tc>
      </w:tr>
    </w:tbl>
    <w:p>
      <w:pPr>
        <w:spacing w:after="20"/>
      </w:pPr>
    </w:p>
    <w:p>
      <w:r>
        <w:rPr>
          <w:rFonts w:ascii="Arial Unicode MS" w:hAnsi="Arial Unicode MS" w:eastAsia="Arial Unicode MS"/>
          <w:b w:val="0"/>
          <w:sz w:val="22"/>
        </w:rPr>
        <w:t>控制器参考值：轮半径 0.075 m，电机目标限幅 ±400 rpm。右轮命令取反，用于补偿物理安装方向；必须通过悬空台架验证，不能仅凭源码认定方向正确。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4.3 力传感器协议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查询帧：</w:t>
      </w:r>
      <w:r>
        <w:rPr>
          <w:rFonts w:ascii="Consolas" w:hAnsi="Consolas" w:eastAsia="Arial Unicode MS"/>
          <w:color w:val="7C2D12"/>
          <w:sz w:val="19"/>
        </w:rPr>
        <w:t>01 03 04 00 00 0C 44 FF</w:t>
      </w:r>
      <w:r>
        <w:rPr>
          <w:rFonts w:ascii="Arial Unicode MS" w:hAnsi="Arial Unicode MS" w:eastAsia="Arial Unicode MS"/>
          <w:b w:val="0"/>
          <w:sz w:val="21"/>
        </w:rPr>
        <w:t>。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响应长度：29 字节。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当前解析：跳过前 3 字节，按大端依次解析 6 个 float，分别得到两组 XYZ。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 xml:space="preserve">当前控制只投递并使用第一组 </w:t>
      </w:r>
      <w:r>
        <w:rPr>
          <w:rFonts w:ascii="Consolas" w:hAnsi="Consolas" w:eastAsia="Arial Unicode MS"/>
          <w:color w:val="7C2D12"/>
          <w:sz w:val="19"/>
        </w:rPr>
        <w:t>f1.fx</w:t>
      </w:r>
      <w:r>
        <w:rPr>
          <w:rFonts w:ascii="Arial Unicode MS" w:hAnsi="Arial Unicode MS" w:eastAsia="Arial Unicode MS"/>
          <w:b w:val="0"/>
          <w:sz w:val="21"/>
        </w:rPr>
        <w:t>。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当前代码没有完整验证响应帧头、功能码、字节数和 CRC；新仓库应增加协议验证及错误计数。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4.4 电机命令协议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 xml:space="preserve">节点 ID 当前为 </w:t>
      </w:r>
      <w:r>
        <w:rPr>
          <w:rFonts w:ascii="Consolas" w:hAnsi="Consolas" w:eastAsia="Arial Unicode MS"/>
          <w:color w:val="7C2D12"/>
          <w:sz w:val="19"/>
        </w:rPr>
        <w:t>0x01</w:t>
      </w:r>
      <w:r>
        <w:rPr>
          <w:rFonts w:ascii="Arial Unicode MS" w:hAnsi="Arial Unicode MS" w:eastAsia="Arial Unicode MS"/>
          <w:b w:val="0"/>
          <w:sz w:val="21"/>
        </w:rPr>
        <w:t>。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速度 PDO COB-ID：</w:t>
      </w:r>
      <w:r>
        <w:rPr>
          <w:rFonts w:ascii="Consolas" w:hAnsi="Consolas" w:eastAsia="Arial Unicode MS"/>
          <w:color w:val="7C2D12"/>
          <w:sz w:val="19"/>
        </w:rPr>
        <w:t>0x300 + node_id</w:t>
      </w:r>
      <w:r>
        <w:rPr>
          <w:rFonts w:ascii="Arial Unicode MS" w:hAnsi="Arial Unicode MS" w:eastAsia="Arial Unicode MS"/>
          <w:b w:val="0"/>
          <w:sz w:val="21"/>
        </w:rPr>
        <w:t>。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4 字节数据：左轮 int16 小端、右轮 int16 小端。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当前前进命令：</w:t>
      </w:r>
      <w:r>
        <w:rPr>
          <w:rFonts w:ascii="Consolas" w:hAnsi="Consolas" w:eastAsia="Arial Unicode MS"/>
          <w:color w:val="7C2D12"/>
          <w:sz w:val="19"/>
        </w:rPr>
        <w:t>left = wheel_rpm</w:t>
      </w:r>
      <w:r>
        <w:rPr>
          <w:rFonts w:ascii="Arial Unicode MS" w:hAnsi="Arial Unicode MS" w:eastAsia="Arial Unicode MS"/>
          <w:b w:val="0"/>
          <w:sz w:val="21"/>
        </w:rPr>
        <w:t>，</w:t>
      </w:r>
      <w:r>
        <w:rPr>
          <w:rFonts w:ascii="Consolas" w:hAnsi="Consolas" w:eastAsia="Arial Unicode MS"/>
          <w:color w:val="7C2D12"/>
          <w:sz w:val="19"/>
        </w:rPr>
        <w:t>right = -wheel_rpm</w:t>
      </w:r>
      <w:r>
        <w:rPr>
          <w:rFonts w:ascii="Arial Unicode MS" w:hAnsi="Arial Unicode MS" w:eastAsia="Arial Unicode MS"/>
          <w:b w:val="0"/>
          <w:sz w:val="21"/>
        </w:rPr>
        <w:t>。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初始化顺序：CAN 启动、RPDO1 配置、Profile Velocity、NMT、Driver Enable。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5. 当前完成度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5.1 已在源码中实现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STM32H723 时钟和外设初始化；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FreeRTOS 任务、队列、互斥锁和事件标志；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RS485 力传感器轮询和浮点解析；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CANopen 基本配置和双轮速度下发；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1 ms 控制任务和 100 ms 数据新鲜度判断；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单 Hopf 振荡器及外力耦合；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动态阻尼导纳控制；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m/s 到 rpm 换算与命令限幅；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USART1 周期日志与简单命令；</w:t>
      </w:r>
    </w:p>
    <w:p>
      <w:pPr>
        <w:numPr>
          <w:ilvl w:val="0"/>
          <w:numId w:val="21"/>
        </w:numPr>
      </w:pPr>
      <w:r>
        <w:rPr>
          <w:rFonts w:ascii="Consolas" w:hAnsi="Consolas" w:eastAsia="Arial Unicode MS"/>
          <w:color w:val="7C2D12"/>
          <w:sz w:val="19"/>
        </w:rPr>
        <w:t>$ARUCO,...*CS#</w:t>
      </w:r>
      <w:r>
        <w:rPr>
          <w:rFonts w:ascii="Arial Unicode MS" w:hAnsi="Arial Unicode MS" w:eastAsia="Arial Unicode MS"/>
          <w:b w:val="0"/>
          <w:sz w:val="21"/>
        </w:rPr>
        <w:t xml:space="preserve"> 视觉帧解析和异或校验；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参数说明、演示网页、组会材料和实验设计。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5.2 尚未形成闭环或未验证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最新源码没有新的 Keil 构建产物；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没有可核验的最新固件上板记录；</w:t>
      </w:r>
    </w:p>
    <w:p>
      <w:pPr>
        <w:numPr>
          <w:ilvl w:val="0"/>
          <w:numId w:val="21"/>
        </w:numPr>
      </w:pPr>
      <w:r>
        <w:rPr>
          <w:rFonts w:ascii="Consolas" w:hAnsi="Consolas" w:eastAsia="Arial Unicode MS"/>
          <w:color w:val="7C2D12"/>
          <w:sz w:val="19"/>
        </w:rPr>
        <w:t>CPG_Update_Frequency()</w:t>
      </w:r>
      <w:r>
        <w:rPr>
          <w:rFonts w:ascii="Arial Unicode MS" w:hAnsi="Arial Unicode MS" w:eastAsia="Arial Unicode MS"/>
          <w:b w:val="0"/>
          <w:sz w:val="21"/>
        </w:rPr>
        <w:t xml:space="preserve"> 已存在，但没有由实时步频调用；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视觉位姿没有参与限速或停车；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电机反馈帧没有进入控制闭环；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IMU 任务、CAN worker 和 watchdog 主要为占位；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正式实验日志缺少 x、y、半径、omega、D_current、v_cmd、左右轮反馈和保护标志；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当前日志约 10 Hz，不足以支持 jerk 等动态指标；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 xml:space="preserve">力方向 </w:t>
      </w:r>
      <w:r>
        <w:rPr>
          <w:rFonts w:ascii="Consolas" w:hAnsi="Consolas" w:eastAsia="Arial Unicode MS"/>
          <w:color w:val="7C2D12"/>
          <w:sz w:val="19"/>
        </w:rPr>
        <w:t>fx</w:t>
      </w:r>
      <w:r>
        <w:rPr>
          <w:rFonts w:ascii="Arial Unicode MS" w:hAnsi="Arial Unicode MS" w:eastAsia="Arial Unicode MS"/>
          <w:b w:val="0"/>
          <w:sz w:val="21"/>
        </w:rPr>
        <w:t>、轮径、rpm 符号和倒车需求未完成实车确认；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尚无 E0～E5 实验结果和统计输出。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6. 已知问题与重建时处理原则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6.1 必须在“功能等价”前解决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1700"/>
        <w:gridCol w:w="2500"/>
        <w:gridCol w:w="5160"/>
      </w:tblGrid>
      <w:tr>
        <w:trPr>
          <w:tblHeader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优先级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问题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处理要求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P0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最新源码未重新编译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每一阶段保存构建日志；最终必须全量 Rebuild 0 error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P0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after="0" w:line="269" w:lineRule="auto"/>
            </w:pPr>
            <w:r/>
            <w:r>
              <w:rPr>
                <w:rFonts w:ascii="Consolas" w:hAnsi="Consolas" w:eastAsia="Arial Unicode MS"/>
                <w:color w:val="7C2D12"/>
                <w:sz w:val="19"/>
              </w:rPr>
              <w:t>NMT_Control</w:t>
            </w:r>
            <w:r>
              <w:rPr>
                <w:rFonts w:ascii="Arial Unicode MS" w:hAnsi="Arial Unicode MS" w:eastAsia="Arial Unicode MS"/>
                <w:b w:val="0"/>
                <w:sz w:val="18"/>
              </w:rPr>
              <w:t xml:space="preserve"> 头文件与实现参数顺序不一致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统一签名并增加最小协议测试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P0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电机方向和速度范围未经台架验证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首次使能采用低速、轮子悬空、急停可用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P0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失效时没有统一安全状态机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定义 BOOT/READY/RUN/FAULT/ESTOP，故障输出零速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P0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力帧缺少完整性和 CRC 校验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拒绝错误帧并记录 timeout/crc/frame_error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P1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FDCAN 心跳判断和过滤逻辑可疑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根据驱动器手册重写并用抓包验证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P1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Consolas" w:hAnsi="Consolas" w:eastAsia="Arial Unicode MS"/>
                <w:color w:val="7C2D12"/>
                <w:sz w:val="19"/>
              </w:rPr>
              <w:t>freertos.c</w:t>
            </w:r>
            <w:r>
              <w:rPr>
                <w:rFonts w:ascii="Arial Unicode MS" w:hAnsi="Arial Unicode MS" w:eastAsia="Arial Unicode MS"/>
                <w:b w:val="0"/>
                <w:sz w:val="18"/>
              </w:rPr>
              <w:t xml:space="preserve"> 混合日志、视觉、协议和业务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拆分模块，生成区只保留任务入口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P1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after="0" w:line="269" w:lineRule="auto"/>
            </w:pPr>
            <w:r/>
            <w:r>
              <w:rPr>
                <w:rFonts w:ascii="Consolas" w:hAnsi="Consolas" w:eastAsia="Arial Unicode MS"/>
                <w:color w:val="7C2D12"/>
                <w:sz w:val="19"/>
              </w:rPr>
              <w:t>HAL_Delay</w:t>
            </w:r>
            <w:r>
              <w:rPr>
                <w:rFonts w:ascii="Arial Unicode MS" w:hAnsi="Arial Unicode MS" w:eastAsia="Arial Unicode MS"/>
                <w:b w:val="0"/>
                <w:sz w:val="18"/>
              </w:rPr>
              <w:t xml:space="preserve"> 用于 RTOS 运行路径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初始化阶段可控使用；周期任务改为 RTOS 延时/状态机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P1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Consolas" w:hAnsi="Consolas" w:eastAsia="Arial Unicode MS"/>
                <w:color w:val="7C2D12"/>
                <w:sz w:val="19"/>
              </w:rPr>
              <w:t>D_current</w:t>
            </w:r>
            <w:r>
              <w:rPr>
                <w:rFonts w:ascii="Arial Unicode MS" w:hAnsi="Arial Unicode MS" w:eastAsia="Arial Unicode MS"/>
                <w:b w:val="0"/>
                <w:sz w:val="18"/>
              </w:rPr>
              <w:t xml:space="preserve"> 是局部变量，无法记录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增加 debug 状态/getter，不改变控制数学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P1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视觉与日志复用缓冲宏，语义混乱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独立 ring buffer 或协议接收模块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6.2 达到当前功能等价后再改进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将 CPG 参数存入单一配置结构，并记录参数版本；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增加电机反馈闭环、左右轮同步误差和故障码；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接入外部步频并进行限速、限变化率和超时保护；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视觉测距只通过独立安全层影响速度上限，不直接修改 CPG 状态；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将实验日志提升到 50～100 Hz，优先使用 CSV 或二进制帧；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增加离线回放和实验数据脚本；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增加真实硬件 watchdog 和可验证急停路径。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7. 新 Git 仓库方案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7.1 仓库建立原则</w:t>
      </w:r>
    </w:p>
    <w:p>
      <w:r>
        <w:rPr>
          <w:rFonts w:ascii="Arial Unicode MS" w:hAnsi="Arial Unicode MS" w:eastAsia="Arial Unicode MS"/>
          <w:b w:val="0"/>
          <w:sz w:val="22"/>
        </w:rPr>
        <w:t>建议在全新目录建立仓库，旧目录保持只读：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8FAFC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Arial Unicode MS"/>
                <w:color w:val="344054"/>
                <w:sz w:val="17"/>
              </w:rPr>
              <w:t>mkdir -p /Users/neil/项目/SmartRollator/SmartRollator-Rebuild</w:t>
            </w:r>
            <w:r>
              <w:br/>
            </w:r>
            <w:r>
              <w:rPr>
                <w:rFonts w:ascii="Consolas" w:hAnsi="Consolas" w:eastAsia="Arial Unicode MS"/>
                <w:color w:val="344054"/>
                <w:sz w:val="17"/>
              </w:rPr>
              <w:t>cd /Users/neil/项目/SmartRollator/SmartRollator-Rebuild</w:t>
            </w:r>
            <w:r>
              <w:br/>
            </w:r>
            <w:r>
              <w:rPr>
                <w:rFonts w:ascii="Consolas" w:hAnsi="Consolas" w:eastAsia="Arial Unicode MS"/>
                <w:color w:val="344054"/>
                <w:sz w:val="17"/>
              </w:rPr>
              <w:t>git init -b main</w:t>
            </w:r>
          </w:p>
        </w:tc>
      </w:tr>
    </w:tbl>
    <w:p>
      <w:r>
        <w:rPr>
          <w:rFonts w:ascii="Arial Unicode MS" w:hAnsi="Arial Unicode MS" w:eastAsia="Arial Unicode MS"/>
          <w:b w:val="0"/>
          <w:sz w:val="22"/>
        </w:rPr>
        <w:t>首个提交只包含仓库骨架、README、工具链说明、</w:t>
      </w:r>
      <w:r>
        <w:rPr>
          <w:rFonts w:ascii="Consolas" w:hAnsi="Consolas" w:eastAsia="Arial Unicode MS"/>
          <w:color w:val="7C2D12"/>
          <w:sz w:val="19"/>
        </w:rPr>
        <w:t>.gitignore</w:t>
      </w:r>
      <w:r>
        <w:rPr>
          <w:rFonts w:ascii="Arial Unicode MS" w:hAnsi="Arial Unicode MS" w:eastAsia="Arial Unicode MS"/>
          <w:b w:val="0"/>
          <w:sz w:val="22"/>
        </w:rPr>
        <w:t xml:space="preserve"> 和重建计划。不要把当前工程整棵复制为“initial commit”。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7.2 建议目录结构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8FAFC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Arial Unicode MS"/>
                <w:color w:val="344054"/>
                <w:sz w:val="17"/>
              </w:rPr>
              <w:t>SmartRollator-Rebuild/</w:t>
            </w:r>
            <w:r>
              <w:br/>
            </w:r>
            <w:r>
              <w:rPr>
                <w:rFonts w:ascii="Consolas" w:hAnsi="Consolas" w:eastAsia="Arial Unicode MS"/>
                <w:color w:val="344054"/>
                <w:sz w:val="17"/>
              </w:rPr>
              <w:t>├── App/</w:t>
            </w:r>
            <w:r>
              <w:br/>
            </w:r>
            <w:r>
              <w:rPr>
                <w:rFonts w:ascii="Consolas" w:hAnsi="Consolas" w:eastAsia="Arial Unicode MS"/>
                <w:color w:val="344054"/>
                <w:sz w:val="17"/>
              </w:rPr>
              <w:t>│   ├── Inc/</w:t>
            </w:r>
            <w:r>
              <w:br/>
            </w:r>
            <w:r>
              <w:rPr>
                <w:rFonts w:ascii="Consolas" w:hAnsi="Consolas" w:eastAsia="Arial Unicode MS"/>
                <w:color w:val="344054"/>
                <w:sz w:val="17"/>
              </w:rPr>
              <w:t>│   └── Src/</w:t>
            </w:r>
            <w:r>
              <w:br/>
            </w:r>
            <w:r>
              <w:rPr>
                <w:rFonts w:ascii="Consolas" w:hAnsi="Consolas" w:eastAsia="Arial Unicode MS"/>
                <w:color w:val="344054"/>
                <w:sz w:val="17"/>
              </w:rPr>
              <w:t>├── Core/                 # CubeMX 生成</w:t>
            </w:r>
            <w:r>
              <w:br/>
            </w:r>
            <w:r>
              <w:rPr>
                <w:rFonts w:ascii="Consolas" w:hAnsi="Consolas" w:eastAsia="Arial Unicode MS"/>
                <w:color w:val="344054"/>
                <w:sz w:val="17"/>
              </w:rPr>
              <w:t>├── Drivers/              # CubeMX/HAL</w:t>
            </w:r>
            <w:r>
              <w:br/>
            </w:r>
            <w:r>
              <w:rPr>
                <w:rFonts w:ascii="Consolas" w:hAnsi="Consolas" w:eastAsia="Arial Unicode MS"/>
                <w:color w:val="344054"/>
                <w:sz w:val="17"/>
              </w:rPr>
              <w:t>├── Middlewares/          # FreeRTOS</w:t>
            </w:r>
            <w:r>
              <w:br/>
            </w:r>
            <w:r>
              <w:rPr>
                <w:rFonts w:ascii="Consolas" w:hAnsi="Consolas" w:eastAsia="Arial Unicode MS"/>
                <w:color w:val="344054"/>
                <w:sz w:val="17"/>
              </w:rPr>
              <w:t>├── MDK-ARM/              # uvprojx、启动文件、链接配置</w:t>
            </w:r>
            <w:r>
              <w:br/>
            </w:r>
            <w:r>
              <w:rPr>
                <w:rFonts w:ascii="Consolas" w:hAnsi="Consolas" w:eastAsia="Arial Unicode MS"/>
                <w:color w:val="344054"/>
                <w:sz w:val="17"/>
              </w:rPr>
              <w:t>├── Tests/</w:t>
            </w:r>
            <w:r>
              <w:br/>
            </w:r>
            <w:r>
              <w:rPr>
                <w:rFonts w:ascii="Consolas" w:hAnsi="Consolas" w:eastAsia="Arial Unicode MS"/>
                <w:color w:val="344054"/>
                <w:sz w:val="17"/>
              </w:rPr>
              <w:t>│   ├── host/</w:t>
            </w:r>
            <w:r>
              <w:br/>
            </w:r>
            <w:r>
              <w:rPr>
                <w:rFonts w:ascii="Consolas" w:hAnsi="Consolas" w:eastAsia="Arial Unicode MS"/>
                <w:color w:val="344054"/>
                <w:sz w:val="17"/>
              </w:rPr>
              <w:t>│   └── fixtures/</w:t>
            </w:r>
            <w:r>
              <w:br/>
            </w:r>
            <w:r>
              <w:rPr>
                <w:rFonts w:ascii="Consolas" w:hAnsi="Consolas" w:eastAsia="Arial Unicode MS"/>
                <w:color w:val="344054"/>
                <w:sz w:val="17"/>
              </w:rPr>
              <w:t>├── docs/</w:t>
            </w:r>
            <w:r>
              <w:br/>
            </w:r>
            <w:r>
              <w:rPr>
                <w:rFonts w:ascii="Consolas" w:hAnsi="Consolas" w:eastAsia="Arial Unicode MS"/>
                <w:color w:val="344054"/>
                <w:sz w:val="17"/>
              </w:rPr>
              <w:t>│   ├── architecture/</w:t>
            </w:r>
            <w:r>
              <w:br/>
            </w:r>
            <w:r>
              <w:rPr>
                <w:rFonts w:ascii="Consolas" w:hAnsi="Consolas" w:eastAsia="Arial Unicode MS"/>
                <w:color w:val="344054"/>
                <w:sz w:val="17"/>
              </w:rPr>
              <w:t>│   ├── protocols/</w:t>
            </w:r>
            <w:r>
              <w:br/>
            </w:r>
            <w:r>
              <w:rPr>
                <w:rFonts w:ascii="Consolas" w:hAnsi="Consolas" w:eastAsia="Arial Unicode MS"/>
                <w:color w:val="344054"/>
                <w:sz w:val="17"/>
              </w:rPr>
              <w:t>│   ├── verification/</w:t>
            </w:r>
            <w:r>
              <w:br/>
            </w:r>
            <w:r>
              <w:rPr>
                <w:rFonts w:ascii="Consolas" w:hAnsi="Consolas" w:eastAsia="Arial Unicode MS"/>
                <w:color w:val="344054"/>
                <w:sz w:val="17"/>
              </w:rPr>
              <w:t>│   └── experiments/</w:t>
            </w:r>
            <w:r>
              <w:br/>
            </w:r>
            <w:r>
              <w:rPr>
                <w:rFonts w:ascii="Consolas" w:hAnsi="Consolas" w:eastAsia="Arial Unicode MS"/>
                <w:color w:val="344054"/>
                <w:sz w:val="17"/>
              </w:rPr>
              <w:t>├── tools/</w:t>
            </w:r>
            <w:r>
              <w:br/>
            </w:r>
            <w:r>
              <w:rPr>
                <w:rFonts w:ascii="Consolas" w:hAnsi="Consolas" w:eastAsia="Arial Unicode MS"/>
                <w:color w:val="344054"/>
                <w:sz w:val="17"/>
              </w:rPr>
              <w:t>├── SmartRollator.ioc</w:t>
            </w:r>
            <w:r>
              <w:br/>
            </w:r>
            <w:r>
              <w:rPr>
                <w:rFonts w:ascii="Consolas" w:hAnsi="Consolas" w:eastAsia="Arial Unicode MS"/>
                <w:color w:val="344054"/>
                <w:sz w:val="17"/>
              </w:rPr>
              <w:t>├── README.md</w:t>
            </w:r>
            <w:r>
              <w:br/>
            </w:r>
            <w:r>
              <w:rPr>
                <w:rFonts w:ascii="Consolas" w:hAnsi="Consolas" w:eastAsia="Arial Unicode MS"/>
                <w:color w:val="344054"/>
                <w:sz w:val="17"/>
              </w:rPr>
              <w:t>├── CHANGELOG.md</w:t>
            </w:r>
            <w:r>
              <w:br/>
            </w:r>
            <w:r>
              <w:rPr>
                <w:rFonts w:ascii="Consolas" w:hAnsi="Consolas" w:eastAsia="Arial Unicode MS"/>
                <w:color w:val="344054"/>
                <w:sz w:val="17"/>
              </w:rPr>
              <w:t>└── .gitignore</w:t>
            </w:r>
          </w:p>
        </w:tc>
      </w:tr>
    </w:tbl>
    <w:p>
      <w:r>
        <w:rPr>
          <w:rFonts w:ascii="Arial Unicode MS" w:hAnsi="Arial Unicode MS" w:eastAsia="Arial Unicode MS"/>
          <w:b w:val="0"/>
          <w:sz w:val="22"/>
        </w:rPr>
        <w:t xml:space="preserve">建议把手写业务代码放在 </w:t>
      </w:r>
      <w:r>
        <w:rPr>
          <w:rFonts w:ascii="Consolas" w:hAnsi="Consolas" w:eastAsia="Arial Unicode MS"/>
          <w:color w:val="7C2D12"/>
          <w:sz w:val="19"/>
        </w:rPr>
        <w:t>App/</w:t>
      </w:r>
      <w:r>
        <w:rPr>
          <w:rFonts w:ascii="Arial Unicode MS" w:hAnsi="Arial Unicode MS" w:eastAsia="Arial Unicode MS"/>
          <w:b w:val="0"/>
          <w:sz w:val="22"/>
        </w:rPr>
        <w:t>，减少 CubeMX 再生成对业务文件的影响。生成文件仍纳入 Git，以便在没有完全相同 CubeMX 环境时也能构建。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 xml:space="preserve">7.3 </w:t>
      </w:r>
      <w:r>
        <w:rPr>
          <w:rFonts w:ascii="Consolas" w:hAnsi="Consolas" w:eastAsia="Arial Unicode MS"/>
          <w:color w:val="7C2D12"/>
          <w:sz w:val="19"/>
        </w:rPr>
        <w:t>.gitignore</w:t>
      </w:r>
      <w:r>
        <w:rPr>
          <w:rFonts w:ascii="Arial Unicode MS" w:hAnsi="Arial Unicode MS" w:eastAsia="Arial Unicode MS"/>
          <w:b/>
          <w:color w:val="2E74B5"/>
          <w:sz w:val="26"/>
        </w:rPr>
        <w:t xml:space="preserve"> 基线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8FAFC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Arial Unicode MS"/>
                <w:color w:val="344054"/>
                <w:sz w:val="17"/>
              </w:rPr>
              <w:t>.DS_Store</w:t>
            </w:r>
            <w:r>
              <w:br/>
            </w:r>
            <w:r>
              <w:rPr>
                <w:rFonts w:ascii="Consolas" w:hAnsi="Consolas" w:eastAsia="Arial Unicode MS"/>
                <w:color w:val="344054"/>
                <w:sz w:val="17"/>
              </w:rPr>
              <w:t>*.uvguix.*</w:t>
            </w:r>
            <w:r>
              <w:br/>
            </w:r>
            <w:r>
              <w:rPr>
                <w:rFonts w:ascii="Consolas" w:hAnsi="Consolas" w:eastAsia="Arial Unicode MS"/>
                <w:color w:val="344054"/>
                <w:sz w:val="17"/>
              </w:rPr>
              <w:t>*.uvoptx</w:t>
            </w:r>
            <w:r>
              <w:br/>
            </w:r>
            <w:r>
              <w:rPr>
                <w:rFonts w:ascii="Consolas" w:hAnsi="Consolas" w:eastAsia="Arial Unicode MS"/>
                <w:color w:val="344054"/>
                <w:sz w:val="17"/>
              </w:rPr>
              <w:t>.vscode/*.log</w:t>
            </w:r>
            <w:r>
              <w:br/>
            </w:r>
            <w:r>
              <w:rPr>
                <w:rFonts w:ascii="Consolas" w:hAnsi="Consolas" w:eastAsia="Arial Unicode MS"/>
                <w:color w:val="344054"/>
                <w:sz w:val="17"/>
              </w:rPr>
              <w:t>.vscode/*.lock</w:t>
            </w:r>
            <w:r>
              <w:br/>
            </w:r>
            <w:r>
              <w:rPr>
                <w:rFonts w:ascii="Consolas" w:hAnsi="Consolas" w:eastAsia="Arial Unicode MS"/>
                <w:color w:val="344054"/>
                <w:sz w:val="17"/>
              </w:rPr>
            </w:r>
            <w:r>
              <w:br/>
            </w:r>
            <w:r>
              <w:rPr>
                <w:rFonts w:ascii="Consolas" w:hAnsi="Consolas" w:eastAsia="Arial Unicode MS"/>
                <w:color w:val="344054"/>
                <w:sz w:val="17"/>
              </w:rPr>
              <w:t>MDK-ARM/SmartRollator/</w:t>
            </w:r>
            <w:r>
              <w:br/>
            </w:r>
            <w:r>
              <w:rPr>
                <w:rFonts w:ascii="Consolas" w:hAnsi="Consolas" w:eastAsia="Arial Unicode MS"/>
                <w:color w:val="344054"/>
                <w:sz w:val="17"/>
              </w:rPr>
              <w:t>MDK-ARM/Objects/</w:t>
            </w:r>
            <w:r>
              <w:br/>
            </w:r>
            <w:r>
              <w:rPr>
                <w:rFonts w:ascii="Consolas" w:hAnsi="Consolas" w:eastAsia="Arial Unicode MS"/>
                <w:color w:val="344054"/>
                <w:sz w:val="17"/>
              </w:rPr>
              <w:t>MDK-ARM/Listings/</w:t>
            </w:r>
            <w:r>
              <w:br/>
            </w:r>
            <w:r>
              <w:rPr>
                <w:rFonts w:ascii="Consolas" w:hAnsi="Consolas" w:eastAsia="Arial Unicode MS"/>
                <w:color w:val="344054"/>
                <w:sz w:val="17"/>
              </w:rPr>
              <w:t>*.o</w:t>
            </w:r>
            <w:r>
              <w:br/>
            </w:r>
            <w:r>
              <w:rPr>
                <w:rFonts w:ascii="Consolas" w:hAnsi="Consolas" w:eastAsia="Arial Unicode MS"/>
                <w:color w:val="344054"/>
                <w:sz w:val="17"/>
              </w:rPr>
              <w:t>*.d</w:t>
            </w:r>
            <w:r>
              <w:br/>
            </w:r>
            <w:r>
              <w:rPr>
                <w:rFonts w:ascii="Consolas" w:hAnsi="Consolas" w:eastAsia="Arial Unicode MS"/>
                <w:color w:val="344054"/>
                <w:sz w:val="17"/>
              </w:rPr>
              <w:t>*.crf</w:t>
            </w:r>
            <w:r>
              <w:br/>
            </w:r>
            <w:r>
              <w:rPr>
                <w:rFonts w:ascii="Consolas" w:hAnsi="Consolas" w:eastAsia="Arial Unicode MS"/>
                <w:color w:val="344054"/>
                <w:sz w:val="17"/>
              </w:rPr>
              <w:t>*.axf</w:t>
            </w:r>
            <w:r>
              <w:br/>
            </w:r>
            <w:r>
              <w:rPr>
                <w:rFonts w:ascii="Consolas" w:hAnsi="Consolas" w:eastAsia="Arial Unicode MS"/>
                <w:color w:val="344054"/>
                <w:sz w:val="17"/>
              </w:rPr>
              <w:t>*.hex</w:t>
            </w:r>
            <w:r>
              <w:br/>
            </w:r>
            <w:r>
              <w:rPr>
                <w:rFonts w:ascii="Consolas" w:hAnsi="Consolas" w:eastAsia="Arial Unicode MS"/>
                <w:color w:val="344054"/>
                <w:sz w:val="17"/>
              </w:rPr>
              <w:t>*.map</w:t>
            </w:r>
            <w:r>
              <w:br/>
            </w:r>
            <w:r>
              <w:rPr>
                <w:rFonts w:ascii="Consolas" w:hAnsi="Consolas" w:eastAsia="Arial Unicode MS"/>
                <w:color w:val="344054"/>
                <w:sz w:val="17"/>
              </w:rPr>
              <w:t>*.lst</w:t>
            </w:r>
            <w:r>
              <w:br/>
            </w:r>
            <w:r>
              <w:rPr>
                <w:rFonts w:ascii="Consolas" w:hAnsi="Consolas" w:eastAsia="Arial Unicode MS"/>
                <w:color w:val="344054"/>
                <w:sz w:val="17"/>
              </w:rPr>
              <w:t>*.build_log.htm</w:t>
            </w:r>
            <w:r>
              <w:br/>
            </w:r>
            <w:r>
              <w:rPr>
                <w:rFonts w:ascii="Consolas" w:hAnsi="Consolas" w:eastAsia="Arial Unicode MS"/>
                <w:color w:val="344054"/>
                <w:sz w:val="17"/>
              </w:rPr>
            </w:r>
            <w:r>
              <w:br/>
            </w:r>
            <w:r>
              <w:rPr>
                <w:rFonts w:ascii="Consolas" w:hAnsi="Consolas" w:eastAsia="Arial Unicode MS"/>
                <w:color w:val="344054"/>
                <w:sz w:val="17"/>
              </w:rPr>
              <w:t>generated_docs/render_*/</w:t>
            </w:r>
            <w:r>
              <w:br/>
            </w:r>
            <w:r>
              <w:rPr>
                <w:rFonts w:ascii="Consolas" w:hAnsi="Consolas" w:eastAsia="Arial Unicode MS"/>
                <w:color w:val="344054"/>
                <w:sz w:val="17"/>
              </w:rPr>
              <w:t>generated_docs/ql_*/</w:t>
            </w:r>
            <w:r>
              <w:br/>
            </w:r>
            <w:r>
              <w:rPr>
                <w:rFonts w:ascii="Consolas" w:hAnsi="Consolas" w:eastAsia="Arial Unicode MS"/>
                <w:color w:val="344054"/>
                <w:sz w:val="17"/>
              </w:rPr>
              <w:t>__pycache__/</w:t>
            </w:r>
            <w:r>
              <w:br/>
            </w:r>
            <w:r>
              <w:rPr>
                <w:rFonts w:ascii="Consolas" w:hAnsi="Consolas" w:eastAsia="Arial Unicode MS"/>
                <w:color w:val="344054"/>
                <w:sz w:val="17"/>
              </w:rPr>
              <w:t>*.pyc</w:t>
            </w:r>
          </w:p>
        </w:tc>
      </w:tr>
    </w:tbl>
    <w:p>
      <w:r>
        <w:rPr>
          <w:rFonts w:ascii="Arial Unicode MS" w:hAnsi="Arial Unicode MS" w:eastAsia="Arial Unicode MS"/>
          <w:b w:val="0"/>
          <w:sz w:val="22"/>
        </w:rPr>
        <w:t xml:space="preserve">是否跟踪 </w:t>
      </w:r>
      <w:r>
        <w:rPr>
          <w:rFonts w:ascii="Consolas" w:hAnsi="Consolas" w:eastAsia="Arial Unicode MS"/>
          <w:color w:val="7C2D12"/>
          <w:sz w:val="19"/>
        </w:rPr>
        <w:t>.docx</w:t>
      </w:r>
      <w:r>
        <w:rPr>
          <w:rFonts w:ascii="Arial Unicode MS" w:hAnsi="Arial Unicode MS" w:eastAsia="Arial Unicode MS"/>
          <w:b w:val="0"/>
          <w:sz w:val="22"/>
        </w:rPr>
        <w:t xml:space="preserve"> 和大尺寸 PNG 需在仓库开始时确定。推荐以 Markdown 和源码为权威；需要保留的二进制报告使用 Git LFS，并在 README 写清生成方式。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7.4 分支和提交规则</w:t>
      </w:r>
    </w:p>
    <w:p>
      <w:pPr>
        <w:numPr>
          <w:ilvl w:val="0"/>
          <w:numId w:val="21"/>
        </w:numPr>
      </w:pPr>
      <w:r>
        <w:rPr>
          <w:rFonts w:ascii="Consolas" w:hAnsi="Consolas" w:eastAsia="Arial Unicode MS"/>
          <w:color w:val="7C2D12"/>
          <w:sz w:val="19"/>
        </w:rPr>
        <w:t>main</w:t>
      </w:r>
      <w:r>
        <w:rPr>
          <w:rFonts w:ascii="Arial Unicode MS" w:hAnsi="Arial Unicode MS" w:eastAsia="Arial Unicode MS"/>
          <w:b w:val="0"/>
          <w:sz w:val="21"/>
        </w:rPr>
        <w:t>：只保留已达到阶段验收条件的提交。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功能分支：</w:t>
      </w:r>
      <w:r>
        <w:rPr>
          <w:rFonts w:ascii="Consolas" w:hAnsi="Consolas" w:eastAsia="Arial Unicode MS"/>
          <w:color w:val="7C2D12"/>
          <w:sz w:val="19"/>
        </w:rPr>
        <w:t>feat/&lt;scope&gt;</w:t>
      </w:r>
      <w:r>
        <w:rPr>
          <w:rFonts w:ascii="Arial Unicode MS" w:hAnsi="Arial Unicode MS" w:eastAsia="Arial Unicode MS"/>
          <w:b w:val="0"/>
          <w:sz w:val="21"/>
        </w:rPr>
        <w:t xml:space="preserve">，例如 </w:t>
      </w:r>
      <w:r>
        <w:rPr>
          <w:rFonts w:ascii="Consolas" w:hAnsi="Consolas" w:eastAsia="Arial Unicode MS"/>
          <w:color w:val="7C2D12"/>
          <w:sz w:val="19"/>
        </w:rPr>
        <w:t>feat/force-sensor</w:t>
      </w:r>
      <w:r>
        <w:rPr>
          <w:rFonts w:ascii="Arial Unicode MS" w:hAnsi="Arial Unicode MS" w:eastAsia="Arial Unicode MS"/>
          <w:b w:val="0"/>
          <w:sz w:val="21"/>
        </w:rPr>
        <w:t>。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修复分支：</w:t>
      </w:r>
      <w:r>
        <w:rPr>
          <w:rFonts w:ascii="Consolas" w:hAnsi="Consolas" w:eastAsia="Arial Unicode MS"/>
          <w:color w:val="7C2D12"/>
          <w:sz w:val="19"/>
        </w:rPr>
        <w:t>fix/&lt;scope&gt;</w:t>
      </w:r>
      <w:r>
        <w:rPr>
          <w:rFonts w:ascii="Arial Unicode MS" w:hAnsi="Arial Unicode MS" w:eastAsia="Arial Unicode MS"/>
          <w:b w:val="0"/>
          <w:sz w:val="21"/>
        </w:rPr>
        <w:t>。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文档分支：</w:t>
      </w:r>
      <w:r>
        <w:rPr>
          <w:rFonts w:ascii="Consolas" w:hAnsi="Consolas" w:eastAsia="Arial Unicode MS"/>
          <w:color w:val="7C2D12"/>
          <w:sz w:val="19"/>
        </w:rPr>
        <w:t>docs/&lt;scope&gt;</w:t>
      </w:r>
      <w:r>
        <w:rPr>
          <w:rFonts w:ascii="Arial Unicode MS" w:hAnsi="Arial Unicode MS" w:eastAsia="Arial Unicode MS"/>
          <w:b w:val="0"/>
          <w:sz w:val="21"/>
        </w:rPr>
        <w:t>。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 xml:space="preserve">一次提交只表达一个可验证意图；生成代码与对应 </w:t>
      </w:r>
      <w:r>
        <w:rPr>
          <w:rFonts w:ascii="Consolas" w:hAnsi="Consolas" w:eastAsia="Arial Unicode MS"/>
          <w:color w:val="7C2D12"/>
          <w:sz w:val="19"/>
        </w:rPr>
        <w:t>.ioc</w:t>
      </w:r>
      <w:r>
        <w:rPr>
          <w:rFonts w:ascii="Arial Unicode MS" w:hAnsi="Arial Unicode MS" w:eastAsia="Arial Unicode MS"/>
          <w:b w:val="0"/>
          <w:sz w:val="21"/>
        </w:rPr>
        <w:t xml:space="preserve"> 修改放在同一提交。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不提交 IDE 用户状态、编译产物、串口原始隐私数据或实验受试者信息。</w:t>
      </w:r>
    </w:p>
    <w:p>
      <w:r>
        <w:rPr>
          <w:rFonts w:ascii="Arial Unicode MS" w:hAnsi="Arial Unicode MS" w:eastAsia="Arial Unicode MS"/>
          <w:b w:val="0"/>
          <w:sz w:val="22"/>
        </w:rPr>
        <w:t>推荐 Conventional Commits：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8FAFC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Arial Unicode MS"/>
                <w:color w:val="344054"/>
                <w:sz w:val="17"/>
              </w:rPr>
              <w:t>chore(repo): initialize rebuild workspace</w:t>
            </w:r>
            <w:r>
              <w:br/>
            </w:r>
            <w:r>
              <w:rPr>
                <w:rFonts w:ascii="Consolas" w:hAnsi="Consolas" w:eastAsia="Arial Unicode MS"/>
                <w:color w:val="344054"/>
                <w:sz w:val="17"/>
              </w:rPr>
              <w:t>feat(platform): generate STM32H723 FreeRTOS base</w:t>
            </w:r>
            <w:r>
              <w:br/>
            </w:r>
            <w:r>
              <w:rPr>
                <w:rFonts w:ascii="Consolas" w:hAnsi="Consolas" w:eastAsia="Arial Unicode MS"/>
                <w:color w:val="344054"/>
                <w:sz w:val="17"/>
              </w:rPr>
              <w:t>feat(can): add classic CAN transport for ZLAC8015D</w:t>
            </w:r>
            <w:r>
              <w:br/>
            </w:r>
            <w:r>
              <w:rPr>
                <w:rFonts w:ascii="Consolas" w:hAnsi="Consolas" w:eastAsia="Arial Unicode MS"/>
                <w:color w:val="344054"/>
                <w:sz w:val="17"/>
              </w:rPr>
              <w:t>feat(force): add validated RS485 force-frame parser</w:t>
            </w:r>
            <w:r>
              <w:br/>
            </w:r>
            <w:r>
              <w:rPr>
                <w:rFonts w:ascii="Consolas" w:hAnsi="Consolas" w:eastAsia="Arial Unicode MS"/>
                <w:color w:val="344054"/>
                <w:sz w:val="17"/>
              </w:rPr>
              <w:t>feat(control): add fixed admittance controller</w:t>
            </w:r>
            <w:r>
              <w:br/>
            </w:r>
            <w:r>
              <w:rPr>
                <w:rFonts w:ascii="Consolas" w:hAnsi="Consolas" w:eastAsia="Arial Unicode MS"/>
                <w:color w:val="344054"/>
                <w:sz w:val="17"/>
              </w:rPr>
              <w:t>feat(cpg): add host-tested Hopf oscillator</w:t>
            </w:r>
            <w:r>
              <w:br/>
            </w:r>
            <w:r>
              <w:rPr>
                <w:rFonts w:ascii="Consolas" w:hAnsi="Consolas" w:eastAsia="Arial Unicode MS"/>
                <w:color w:val="344054"/>
                <w:sz w:val="17"/>
              </w:rPr>
              <w:t>feat(control): integrate Hopf variable admittance</w:t>
            </w:r>
            <w:r>
              <w:br/>
            </w:r>
            <w:r>
              <w:rPr>
                <w:rFonts w:ascii="Consolas" w:hAnsi="Consolas" w:eastAsia="Arial Unicode MS"/>
                <w:color w:val="344054"/>
                <w:sz w:val="17"/>
              </w:rPr>
              <w:t>test(bench): verify wheel direction and rpm limits</w:t>
            </w:r>
            <w:r>
              <w:br/>
            </w:r>
            <w:r>
              <w:rPr>
                <w:rFonts w:ascii="Consolas" w:hAnsi="Consolas" w:eastAsia="Arial Unicode MS"/>
                <w:color w:val="344054"/>
                <w:sz w:val="17"/>
              </w:rPr>
              <w:t>docs(experiment): add E0-E5 validation protocol</w:t>
            </w:r>
          </w:p>
        </w:tc>
      </w:tr>
    </w:tbl>
    <w:p>
      <w:r>
        <w:rPr>
          <w:rFonts w:ascii="Arial Unicode MS" w:hAnsi="Arial Unicode MS" w:eastAsia="Arial Unicode MS"/>
          <w:b w:val="0"/>
          <w:sz w:val="22"/>
        </w:rPr>
        <w:t>每个提交消息正文至少记录：为什么改、如何验证、硬件条件、剩余风险。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8. 从零重建路线图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阶段 0：冻结参考工程</w:t>
      </w:r>
    </w:p>
    <w:p>
      <w:r>
        <w:rPr>
          <w:rFonts w:ascii="Arial Unicode MS" w:hAnsi="Arial Unicode MS" w:eastAsia="Arial Unicode MS"/>
          <w:b w:val="0"/>
          <w:sz w:val="22"/>
        </w:rPr>
        <w:t>目标：保证旧工程不被重建过程污染。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记录旧目录绝对路径；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生成文件清单和 SHA-256 校验清单；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保存关键文档、参数表和实验方案；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将旧工程标记为只读参考，不执行格式化或批量替换。</w:t>
      </w:r>
    </w:p>
    <w:p>
      <w:r>
        <w:rPr>
          <w:rFonts w:ascii="Arial Unicode MS" w:hAnsi="Arial Unicode MS" w:eastAsia="Arial Unicode MS"/>
          <w:b w:val="0"/>
          <w:sz w:val="22"/>
        </w:rPr>
        <w:t xml:space="preserve">验收：有 </w:t>
      </w:r>
      <w:r>
        <w:rPr>
          <w:rFonts w:ascii="Consolas" w:hAnsi="Consolas" w:eastAsia="Arial Unicode MS"/>
          <w:color w:val="7C2D12"/>
          <w:sz w:val="19"/>
        </w:rPr>
        <w:t>reference_manifest.sha256</w:t>
      </w:r>
      <w:r>
        <w:rPr>
          <w:rFonts w:ascii="Arial Unicode MS" w:hAnsi="Arial Unicode MS" w:eastAsia="Arial Unicode MS"/>
          <w:b w:val="0"/>
          <w:sz w:val="22"/>
        </w:rPr>
        <w:t>，能证明参考文件未被误改。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阶段 1：建立 Git 和工程规范</w:t>
      </w:r>
    </w:p>
    <w:p>
      <w:r>
        <w:rPr>
          <w:rFonts w:ascii="Arial Unicode MS" w:hAnsi="Arial Unicode MS" w:eastAsia="Arial Unicode MS"/>
          <w:b w:val="0"/>
          <w:sz w:val="22"/>
        </w:rPr>
        <w:t>目标：新仓库可以解释如何构建，但还没有固件功能。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初始化 Git；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添加 README、目录结构、工具链版本、提交规范；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 xml:space="preserve">添加 </w:t>
      </w:r>
      <w:r>
        <w:rPr>
          <w:rFonts w:ascii="Consolas" w:hAnsi="Consolas" w:eastAsia="Arial Unicode MS"/>
          <w:color w:val="7C2D12"/>
          <w:sz w:val="19"/>
        </w:rPr>
        <w:t>.gitignore</w:t>
      </w:r>
      <w:r>
        <w:rPr>
          <w:rFonts w:ascii="Arial Unicode MS" w:hAnsi="Arial Unicode MS" w:eastAsia="Arial Unicode MS"/>
          <w:b w:val="0"/>
          <w:sz w:val="21"/>
        </w:rPr>
        <w:t>；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 xml:space="preserve">添加 </w:t>
      </w:r>
      <w:r>
        <w:rPr>
          <w:rFonts w:ascii="Consolas" w:hAnsi="Consolas" w:eastAsia="Arial Unicode MS"/>
          <w:color w:val="7C2D12"/>
          <w:sz w:val="19"/>
        </w:rPr>
        <w:t>docs/rebuild-plan.md</w:t>
      </w:r>
      <w:r>
        <w:rPr>
          <w:rFonts w:ascii="Arial Unicode MS" w:hAnsi="Arial Unicode MS" w:eastAsia="Arial Unicode MS"/>
          <w:b w:val="0"/>
          <w:sz w:val="21"/>
        </w:rPr>
        <w:t>；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建立构建日志模板和硬件验证记录模板。</w:t>
      </w:r>
    </w:p>
    <w:p>
      <w:r>
        <w:rPr>
          <w:rFonts w:ascii="Arial Unicode MS" w:hAnsi="Arial Unicode MS" w:eastAsia="Arial Unicode MS"/>
          <w:b w:val="0"/>
          <w:sz w:val="22"/>
        </w:rPr>
        <w:t>验收：工作区干净，初始提交不包含旧工程的大包复制。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阶段 2：生成最小 STM32H723 工程</w:t>
      </w:r>
    </w:p>
    <w:p>
      <w:r>
        <w:rPr>
          <w:rFonts w:ascii="Arial Unicode MS" w:hAnsi="Arial Unicode MS" w:eastAsia="Arial Unicode MS"/>
          <w:b w:val="0"/>
          <w:sz w:val="22"/>
        </w:rPr>
        <w:t>目标：得到可编译、可下载、可进入 RTOS 调度器的最小固件。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新建 STM32H723VGT6 CubeMX 工程；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配置 24 MHz HSE 和 240 MHz 系统时钟；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配置 SWD；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添加 FreeRTOS/CMSIS-RTOS2；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先只保留一个健康检查任务；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生成 MDK-ARM 工程并全量编译。</w:t>
      </w:r>
    </w:p>
    <w:p>
      <w:r>
        <w:rPr>
          <w:rFonts w:ascii="Arial Unicode MS" w:hAnsi="Arial Unicode MS" w:eastAsia="Arial Unicode MS"/>
          <w:b w:val="0"/>
          <w:sz w:val="22"/>
        </w:rPr>
        <w:t>验收：0 error；上板运行；调试器能暂停在任务中；保存构建日志。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阶段 3：恢复串口和 FDCAN 外设</w:t>
      </w:r>
    </w:p>
    <w:p>
      <w:r>
        <w:rPr>
          <w:rFonts w:ascii="Arial Unicode MS" w:hAnsi="Arial Unicode MS" w:eastAsia="Arial Unicode MS"/>
          <w:b w:val="0"/>
          <w:sz w:val="22"/>
        </w:rPr>
        <w:t>目标：外设初始化可独立验证。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USART1 115200 日志；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USART2 115200 RS485；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FDCAN1 经典 CAN 约 500 kbit/s；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FDCAN2 暂不进入业务，除非硬件用途已确认；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输出启动版本、Git commit ID 和复位原因。</w:t>
      </w:r>
    </w:p>
    <w:p>
      <w:r>
        <w:rPr>
          <w:rFonts w:ascii="Arial Unicode MS" w:hAnsi="Arial Unicode MS" w:eastAsia="Arial Unicode MS"/>
          <w:b w:val="0"/>
          <w:sz w:val="22"/>
        </w:rPr>
        <w:t>验收：串口输出稳定；CAN 分析仪确认位时序；无周期业务逻辑。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阶段 4：建立应用数据模型和模块边界</w:t>
      </w:r>
    </w:p>
    <w:p>
      <w:r>
        <w:rPr>
          <w:rFonts w:ascii="Arial Unicode MS" w:hAnsi="Arial Unicode MS" w:eastAsia="Arial Unicode MS"/>
          <w:b w:val="0"/>
          <w:sz w:val="22"/>
        </w:rPr>
        <w:t>目标：先定义接口，再接硬件。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 xml:space="preserve">建立 </w:t>
      </w:r>
      <w:r>
        <w:rPr>
          <w:rFonts w:ascii="Consolas" w:hAnsi="Consolas" w:eastAsia="Arial Unicode MS"/>
          <w:color w:val="7C2D12"/>
          <w:sz w:val="19"/>
        </w:rPr>
        <w:t>ForceData</w:t>
      </w:r>
      <w:r>
        <w:rPr>
          <w:rFonts w:ascii="Arial Unicode MS" w:hAnsi="Arial Unicode MS" w:eastAsia="Arial Unicode MS"/>
          <w:b w:val="0"/>
          <w:sz w:val="21"/>
        </w:rPr>
        <w:t>、</w:t>
      </w:r>
      <w:r>
        <w:rPr>
          <w:rFonts w:ascii="Consolas" w:hAnsi="Consolas" w:eastAsia="Arial Unicode MS"/>
          <w:color w:val="7C2D12"/>
          <w:sz w:val="19"/>
        </w:rPr>
        <w:t>MotorCommand</w:t>
      </w:r>
      <w:r>
        <w:rPr>
          <w:rFonts w:ascii="Arial Unicode MS" w:hAnsi="Arial Unicode MS" w:eastAsia="Arial Unicode MS"/>
          <w:b w:val="0"/>
          <w:sz w:val="21"/>
        </w:rPr>
        <w:t>、</w:t>
      </w:r>
      <w:r>
        <w:rPr>
          <w:rFonts w:ascii="Consolas" w:hAnsi="Consolas" w:eastAsia="Arial Unicode MS"/>
          <w:color w:val="7C2D12"/>
          <w:sz w:val="19"/>
        </w:rPr>
        <w:t>MotorFeedback</w:t>
      </w:r>
      <w:r>
        <w:rPr>
          <w:rFonts w:ascii="Arial Unicode MS" w:hAnsi="Arial Unicode MS" w:eastAsia="Arial Unicode MS"/>
          <w:b w:val="0"/>
          <w:sz w:val="21"/>
        </w:rPr>
        <w:t>、</w:t>
      </w:r>
      <w:r>
        <w:rPr>
          <w:rFonts w:ascii="Consolas" w:hAnsi="Consolas" w:eastAsia="Arial Unicode MS"/>
          <w:color w:val="7C2D12"/>
          <w:sz w:val="19"/>
        </w:rPr>
        <w:t>VisionPose</w:t>
      </w:r>
      <w:r>
        <w:rPr>
          <w:rFonts w:ascii="Arial Unicode MS" w:hAnsi="Arial Unicode MS" w:eastAsia="Arial Unicode MS"/>
          <w:b w:val="0"/>
          <w:sz w:val="21"/>
        </w:rPr>
        <w:t>、</w:t>
      </w:r>
      <w:r>
        <w:rPr>
          <w:rFonts w:ascii="Consolas" w:hAnsi="Consolas" w:eastAsia="Arial Unicode MS"/>
          <w:color w:val="7C2D12"/>
          <w:sz w:val="19"/>
        </w:rPr>
        <w:t>ControlDebug</w:t>
      </w:r>
      <w:r>
        <w:rPr>
          <w:rFonts w:ascii="Arial Unicode MS" w:hAnsi="Arial Unicode MS" w:eastAsia="Arial Unicode MS"/>
          <w:b w:val="0"/>
          <w:sz w:val="21"/>
        </w:rPr>
        <w:t>；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统一时间戳单位和有效性语义；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定义协议层、设备层、控制层和任务层接口；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对结构体大小和字段范围做静态断言或测试。</w:t>
      </w:r>
    </w:p>
    <w:p>
      <w:r>
        <w:rPr>
          <w:rFonts w:ascii="Arial Unicode MS" w:hAnsi="Arial Unicode MS" w:eastAsia="Arial Unicode MS"/>
          <w:b w:val="0"/>
          <w:sz w:val="22"/>
        </w:rPr>
        <w:t>验收：纯头文件和最小实现可编译；接口文档完成。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阶段 5：重建 CANopen/ZLAC8015D 驱动</w:t>
      </w:r>
    </w:p>
    <w:p>
      <w:r>
        <w:rPr>
          <w:rFonts w:ascii="Arial Unicode MS" w:hAnsi="Arial Unicode MS" w:eastAsia="Arial Unicode MS"/>
          <w:b w:val="0"/>
          <w:sz w:val="22"/>
        </w:rPr>
        <w:t>目标：在没有控制算法的情况下可靠使能和驱动双轮。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实现经典 CAN 发送；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实现 NMT、SDO/PDO 配置和使能序列；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 xml:space="preserve">统一 </w:t>
      </w:r>
      <w:r>
        <w:rPr>
          <w:rFonts w:ascii="Consolas" w:hAnsi="Consolas" w:eastAsia="Arial Unicode MS"/>
          <w:color w:val="7C2D12"/>
          <w:sz w:val="19"/>
        </w:rPr>
        <w:t>NMT_Control(command, node_id)</w:t>
      </w:r>
      <w:r>
        <w:rPr>
          <w:rFonts w:ascii="Arial Unicode MS" w:hAnsi="Arial Unicode MS" w:eastAsia="Arial Unicode MS"/>
          <w:b w:val="0"/>
          <w:sz w:val="21"/>
        </w:rPr>
        <w:t xml:space="preserve"> 参数顺序；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实现双轮 int16 小端速度帧；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解析至少心跳、速度反馈和故障码；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增加 timeout、bus-off、send-fail 计数。</w:t>
      </w:r>
    </w:p>
    <w:p>
      <w:r>
        <w:rPr>
          <w:rFonts w:ascii="Arial Unicode MS" w:hAnsi="Arial Unicode MS" w:eastAsia="Arial Unicode MS"/>
          <w:b w:val="0"/>
          <w:sz w:val="22"/>
        </w:rPr>
        <w:t>验收：轮子悬空；±20 rpm、±50 rpm 分级测试；急停可用；方向记录入文档。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阶段 6：重建 RS485 力传感器</w:t>
      </w:r>
    </w:p>
    <w:p>
      <w:r>
        <w:rPr>
          <w:rFonts w:ascii="Arial Unicode MS" w:hAnsi="Arial Unicode MS" w:eastAsia="Arial Unicode MS"/>
          <w:b w:val="0"/>
          <w:sz w:val="22"/>
        </w:rPr>
        <w:t>目标：得到可信、可诊断的力数据。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协议解析与 UART 收发分离；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验证地址、功能码、字节数、长度和 CRC；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解析两组三轴大端 float；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处理 NaN、Inf、越界、超时和短帧；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记录采样率、错误率和最后有效时间；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明确使用哪只把手、哪个轴和正方向。</w:t>
      </w:r>
    </w:p>
    <w:p>
      <w:r>
        <w:rPr>
          <w:rFonts w:ascii="Arial Unicode MS" w:hAnsi="Arial Unicode MS" w:eastAsia="Arial Unicode MS"/>
          <w:b w:val="0"/>
          <w:sz w:val="22"/>
        </w:rPr>
        <w:t>验收：主机测试使用固定帧 fixture；上板静态零点稳定；5/10/20 N 标定记录完成。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阶段 7：建立 RTOS 数据通路</w:t>
      </w:r>
    </w:p>
    <w:p>
      <w:r>
        <w:rPr>
          <w:rFonts w:ascii="Arial Unicode MS" w:hAnsi="Arial Unicode MS" w:eastAsia="Arial Unicode MS"/>
          <w:b w:val="0"/>
          <w:sz w:val="22"/>
        </w:rPr>
        <w:t>目标：形成传感、控制、发送、日志的确定性任务链。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ForceSensorTask：建议 100 Hz；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ControlTask：1 kHz；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MotorTxTask：消费最新命令，丢弃过期命令；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LogTask：低优先级，不能阻塞控制；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Safety/Watchdog：监控传感器、控制和 CAN 心跳；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队列采用“取最新值”策略，并统计覆盖/丢弃。</w:t>
      </w:r>
    </w:p>
    <w:p>
      <w:r>
        <w:rPr>
          <w:rFonts w:ascii="Arial Unicode MS" w:hAnsi="Arial Unicode MS" w:eastAsia="Arial Unicode MS"/>
          <w:b w:val="0"/>
          <w:sz w:val="22"/>
        </w:rPr>
        <w:t>验收：测量任务周期、抖动、栈余量和 CPU 占用；控制日志不得阻塞实时任务。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阶段 8：实现固定导纳基线</w:t>
      </w:r>
    </w:p>
    <w:p>
      <w:r>
        <w:rPr>
          <w:rFonts w:ascii="Arial Unicode MS" w:hAnsi="Arial Unicode MS" w:eastAsia="Arial Unicode MS"/>
          <w:b w:val="0"/>
          <w:sz w:val="22"/>
        </w:rPr>
        <w:t>目标：在引入 CPG 前先证明力到速度链路正确。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8FAFC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Arial Unicode MS"/>
                <w:color w:val="344054"/>
                <w:sz w:val="17"/>
              </w:rPr>
              <w:t>M * dv/dt + D * v = F_ext</w:t>
            </w:r>
            <w:r>
              <w:br/>
            </w:r>
            <w:r>
              <w:rPr>
                <w:rFonts w:ascii="Consolas" w:hAnsi="Consolas" w:eastAsia="Arial Unicode MS"/>
                <w:color w:val="344054"/>
                <w:sz w:val="17"/>
              </w:rPr>
              <w:t>v[k+1] = clamp(v[k] + ((F_ext - D*v[k]) / M) * dt)</w:t>
            </w:r>
          </w:p>
        </w:tc>
      </w:tr>
    </w:tbl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 xml:space="preserve">使用固定 </w:t>
      </w:r>
      <w:r>
        <w:rPr>
          <w:rFonts w:ascii="Consolas" w:hAnsi="Consolas" w:eastAsia="Arial Unicode MS"/>
          <w:color w:val="7C2D12"/>
          <w:sz w:val="19"/>
        </w:rPr>
        <w:t>M</w:t>
      </w:r>
      <w:r>
        <w:rPr>
          <w:rFonts w:ascii="Arial Unicode MS" w:hAnsi="Arial Unicode MS" w:eastAsia="Arial Unicode MS"/>
          <w:b w:val="0"/>
          <w:sz w:val="21"/>
        </w:rPr>
        <w:t xml:space="preserve">、固定 </w:t>
      </w:r>
      <w:r>
        <w:rPr>
          <w:rFonts w:ascii="Consolas" w:hAnsi="Consolas" w:eastAsia="Arial Unicode MS"/>
          <w:color w:val="7C2D12"/>
          <w:sz w:val="19"/>
        </w:rPr>
        <w:t>D</w:t>
      </w:r>
      <w:r>
        <w:rPr>
          <w:rFonts w:ascii="Arial Unicode MS" w:hAnsi="Arial Unicode MS" w:eastAsia="Arial Unicode MS"/>
          <w:b w:val="0"/>
          <w:sz w:val="21"/>
        </w:rPr>
        <w:t>；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完成零力回零、速度限幅和命令 slew-rate 限制；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完成 m/s 到 rpm 换算；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在台架上验证推力方向和双轮同步。</w:t>
      </w:r>
    </w:p>
    <w:p>
      <w:r>
        <w:rPr>
          <w:rFonts w:ascii="Arial Unicode MS" w:hAnsi="Arial Unicode MS" w:eastAsia="Arial Unicode MS"/>
          <w:b w:val="0"/>
          <w:sz w:val="22"/>
        </w:rPr>
        <w:t>验收：阶跃力离线曲线正确；台架输出方向正确；传感器超时后在限定时间内零速。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阶段 9：实现纯 Hopf 模块和主机测试</w:t>
      </w:r>
    </w:p>
    <w:p>
      <w:r>
        <w:rPr>
          <w:rFonts w:ascii="Arial Unicode MS" w:hAnsi="Arial Unicode MS" w:eastAsia="Arial Unicode MS"/>
          <w:b w:val="0"/>
          <w:sz w:val="22"/>
        </w:rPr>
        <w:t>目标：先验证振荡器本身，不连接电机。</w:t>
      </w:r>
    </w:p>
    <w:p>
      <w:pPr>
        <w:numPr>
          <w:ilvl w:val="0"/>
          <w:numId w:val="21"/>
        </w:numPr>
      </w:pPr>
      <w:r>
        <w:rPr>
          <w:rFonts w:ascii="Consolas" w:hAnsi="Consolas" w:eastAsia="Arial Unicode MS"/>
          <w:color w:val="7C2D12"/>
          <w:sz w:val="19"/>
        </w:rPr>
        <w:t>cpg_control.c</w:t>
      </w:r>
      <w:r>
        <w:rPr>
          <w:rFonts w:ascii="Arial Unicode MS" w:hAnsi="Arial Unicode MS" w:eastAsia="Arial Unicode MS"/>
          <w:b w:val="0"/>
          <w:sz w:val="21"/>
        </w:rPr>
        <w:t xml:space="preserve"> 不依赖 HAL/RTOS；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 xml:space="preserve">验证无输入时半径收敛到 </w:t>
      </w:r>
      <w:r>
        <w:rPr>
          <w:rFonts w:ascii="Consolas" w:hAnsi="Consolas" w:eastAsia="Arial Unicode MS"/>
          <w:color w:val="7C2D12"/>
          <w:sz w:val="19"/>
        </w:rPr>
        <w:t>sqrt(mu)</w:t>
      </w:r>
      <w:r>
        <w:rPr>
          <w:rFonts w:ascii="Arial Unicode MS" w:hAnsi="Arial Unicode MS" w:eastAsia="Arial Unicode MS"/>
          <w:b w:val="0"/>
          <w:sz w:val="21"/>
        </w:rPr>
        <w:t>；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 xml:space="preserve">验证频率接近 </w:t>
      </w:r>
      <w:r>
        <w:rPr>
          <w:rFonts w:ascii="Consolas" w:hAnsi="Consolas" w:eastAsia="Arial Unicode MS"/>
          <w:color w:val="7C2D12"/>
          <w:sz w:val="19"/>
        </w:rPr>
        <w:t>omega / 2π</w:t>
      </w:r>
      <w:r>
        <w:rPr>
          <w:rFonts w:ascii="Arial Unicode MS" w:hAnsi="Arial Unicode MS" w:eastAsia="Arial Unicode MS"/>
          <w:b w:val="0"/>
          <w:sz w:val="21"/>
        </w:rPr>
        <w:t>；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验证不同 dt 下的数值稳定性；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验证 NaN、Inf、异常参数和大力输入不会发散；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输出 x-y 相图、r(t) 和频率误差。</w:t>
      </w:r>
    </w:p>
    <w:p>
      <w:r>
        <w:rPr>
          <w:rFonts w:ascii="Arial Unicode MS" w:hAnsi="Arial Unicode MS" w:eastAsia="Arial Unicode MS"/>
          <w:b w:val="0"/>
          <w:sz w:val="22"/>
        </w:rPr>
        <w:t>验收：主机测试自动通过；E0 报告进入 Git。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阶段 10：集成 Hopf-CPG 变导纳</w:t>
      </w:r>
    </w:p>
    <w:p>
      <w:r>
        <w:rPr>
          <w:rFonts w:ascii="Arial Unicode MS" w:hAnsi="Arial Unicode MS" w:eastAsia="Arial Unicode MS"/>
          <w:b w:val="0"/>
          <w:sz w:val="22"/>
        </w:rPr>
        <w:t>目标：达到当前核心算法功能等价。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外力耦合到 Hopf x 通道；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 xml:space="preserve">使用 </w:t>
      </w:r>
      <w:r>
        <w:rPr>
          <w:rFonts w:ascii="Consolas" w:hAnsi="Consolas" w:eastAsia="Arial Unicode MS"/>
          <w:color w:val="7C2D12"/>
          <w:sz w:val="19"/>
        </w:rPr>
        <w:t>D_current = D_base - lambda*x</w:t>
      </w:r>
      <w:r>
        <w:rPr>
          <w:rFonts w:ascii="Arial Unicode MS" w:hAnsi="Arial Unicode MS" w:eastAsia="Arial Unicode MS"/>
          <w:b w:val="0"/>
          <w:sz w:val="21"/>
        </w:rPr>
        <w:t>；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限制 D 到 15～80；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导纳输出限制到确认后的速度范围；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 xml:space="preserve">输出完整 </w:t>
      </w:r>
      <w:r>
        <w:rPr>
          <w:rFonts w:ascii="Consolas" w:hAnsi="Consolas" w:eastAsia="Arial Unicode MS"/>
          <w:color w:val="7C2D12"/>
          <w:sz w:val="19"/>
        </w:rPr>
        <w:t>ControlDebug</w:t>
      </w:r>
      <w:r>
        <w:rPr>
          <w:rFonts w:ascii="Arial Unicode MS" w:hAnsi="Arial Unicode MS" w:eastAsia="Arial Unicode MS"/>
          <w:b w:val="0"/>
          <w:sz w:val="21"/>
        </w:rPr>
        <w:t>；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保留固定导纳作为可切换对照条件。</w:t>
      </w:r>
    </w:p>
    <w:p>
      <w:r>
        <w:rPr>
          <w:rFonts w:ascii="Arial Unicode MS" w:hAnsi="Arial Unicode MS" w:eastAsia="Arial Unicode MS"/>
          <w:b w:val="0"/>
          <w:sz w:val="22"/>
        </w:rPr>
        <w:t>验收：离线回放可比较固定导纳和变导纳；全量编译 0 error；台架低速运行稳定。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阶段 11：恢复日志和视觉接收</w:t>
      </w:r>
    </w:p>
    <w:p>
      <w:r>
        <w:rPr>
          <w:rFonts w:ascii="Arial Unicode MS" w:hAnsi="Arial Unicode MS" w:eastAsia="Arial Unicode MS"/>
          <w:b w:val="0"/>
          <w:sz w:val="22"/>
        </w:rPr>
        <w:t>目标：达到当前辅助功能等价，同时满足实验记录需求。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USART1 命令和日志与视觉协议分离；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 xml:space="preserve">解析 </w:t>
      </w:r>
      <w:r>
        <w:rPr>
          <w:rFonts w:ascii="Consolas" w:hAnsi="Consolas" w:eastAsia="Arial Unicode MS"/>
          <w:color w:val="7C2D12"/>
          <w:sz w:val="19"/>
        </w:rPr>
        <w:t>$ARUCO,...*CS#</w:t>
      </w:r>
      <w:r>
        <w:rPr>
          <w:rFonts w:ascii="Arial Unicode MS" w:hAnsi="Arial Unicode MS" w:eastAsia="Arial Unicode MS"/>
          <w:b w:val="0"/>
          <w:sz w:val="21"/>
        </w:rPr>
        <w:t>；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日志至少包含时间、trial、condition、力、x/y/r、omega、D、v_cmd、左右轮命令/反馈和保护标志；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日志频率 50～100 Hz，控制任务仅写入缓冲；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视觉数据超时不会影响基本控制。</w:t>
      </w:r>
    </w:p>
    <w:p>
      <w:r>
        <w:rPr>
          <w:rFonts w:ascii="Arial Unicode MS" w:hAnsi="Arial Unicode MS" w:eastAsia="Arial Unicode MS"/>
          <w:b w:val="0"/>
          <w:sz w:val="22"/>
        </w:rPr>
        <w:t>验收：协议单元测试通过；连续运行无缓冲溢出；日志可被脚本解析。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阶段 12：安全状态机和当前功能验收</w:t>
      </w:r>
    </w:p>
    <w:p>
      <w:r>
        <w:rPr>
          <w:rFonts w:ascii="Arial Unicode MS" w:hAnsi="Arial Unicode MS" w:eastAsia="Arial Unicode MS"/>
          <w:b w:val="0"/>
          <w:sz w:val="22"/>
        </w:rPr>
        <w:t>目标：从“能运行”升级为“可安全实验”。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定义 BOOT、READY、RUN、FAULT、ESTOP；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力传感器过期、CAN 故障、命令过期或异常数值进入安全零速；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所有限幅和故障都有事件记录；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轮子悬空完成 E1；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完成 E2 标定；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 xml:space="preserve">形成当前功能等价标签 </w:t>
      </w:r>
      <w:r>
        <w:rPr>
          <w:rFonts w:ascii="Consolas" w:hAnsi="Consolas" w:eastAsia="Arial Unicode MS"/>
          <w:color w:val="7C2D12"/>
          <w:sz w:val="19"/>
        </w:rPr>
        <w:t>v0.1.0-parity</w:t>
      </w:r>
      <w:r>
        <w:rPr>
          <w:rFonts w:ascii="Arial Unicode MS" w:hAnsi="Arial Unicode MS" w:eastAsia="Arial Unicode MS"/>
          <w:b w:val="0"/>
          <w:sz w:val="21"/>
        </w:rPr>
        <w:t>。</w:t>
      </w:r>
    </w:p>
    <w:p>
      <w:r>
        <w:rPr>
          <w:rFonts w:ascii="Arial Unicode MS" w:hAnsi="Arial Unicode MS" w:eastAsia="Arial Unicode MS"/>
          <w:b w:val="0"/>
          <w:sz w:val="22"/>
        </w:rPr>
        <w:t>验收：测试清单全部签字或记录；标签对应的构建产物可重现。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阶段 13：当前程度之后的扩展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 xml:space="preserve">实时步频调用 </w:t>
      </w:r>
      <w:r>
        <w:rPr>
          <w:rFonts w:ascii="Consolas" w:hAnsi="Consolas" w:eastAsia="Arial Unicode MS"/>
          <w:color w:val="7C2D12"/>
          <w:sz w:val="19"/>
        </w:rPr>
        <w:t>CPG_Update_Frequency()</w:t>
      </w:r>
      <w:r>
        <w:rPr>
          <w:rFonts w:ascii="Arial Unicode MS" w:hAnsi="Arial Unicode MS" w:eastAsia="Arial Unicode MS"/>
          <w:b w:val="0"/>
          <w:sz w:val="21"/>
        </w:rPr>
        <w:t>；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视觉测距安全限速/停车；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电机反馈闭环；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IMU 接入；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E3～E5 人体实验和统计分析。</w:t>
      </w:r>
    </w:p>
    <w:p>
      <w:r>
        <w:rPr>
          <w:rFonts w:ascii="Arial Unicode MS" w:hAnsi="Arial Unicode MS" w:eastAsia="Arial Unicode MS"/>
          <w:b w:val="0"/>
          <w:sz w:val="22"/>
        </w:rPr>
        <w:t>这些功能不得混入“当前功能等价”提交，应在 parity 标签之后独立开发。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9. 验证矩阵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1700"/>
        <w:gridCol w:w="2500"/>
        <w:gridCol w:w="5160"/>
      </w:tblGrid>
      <w:tr>
        <w:trPr>
          <w:tblHeader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层级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验证方法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必须保存的证据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静态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编译、警告检查、接口审查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构建日志、编译器版本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主机单测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CPG、力帧、视觉帧、单位换算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测试输出、fixture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离线仿真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极限环、导纳阶跃、限幅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CSV、图、参数快照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台架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CAN、方向、rpm、超时、急停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测试表、视频/日志编号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标定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力零偏、线性、重复性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标定数据和系数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集成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任务周期、日志、故障注入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trace、统计和故障记录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人体实验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E3～E5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伦理/同意、匿名数据、分析脚本</w:t>
            </w:r>
          </w:p>
        </w:tc>
      </w:tr>
    </w:tbl>
    <w:p>
      <w:pPr>
        <w:spacing w:after="20"/>
      </w:pPr>
    </w:p>
    <w:p>
      <w:r>
        <w:rPr>
          <w:rFonts w:ascii="Arial Unicode MS" w:hAnsi="Arial Unicode MS" w:eastAsia="Arial Unicode MS"/>
          <w:b w:val="0"/>
          <w:sz w:val="22"/>
        </w:rPr>
        <w:t>任何“已完成”都必须指向至少一种证据。只有源码存在不能算硬件功能完成。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10. 版本与发布策略</w:t>
      </w:r>
    </w:p>
    <w:p>
      <w:pPr>
        <w:numPr>
          <w:ilvl w:val="0"/>
          <w:numId w:val="21"/>
        </w:numPr>
      </w:pPr>
      <w:r>
        <w:rPr>
          <w:rFonts w:ascii="Consolas" w:hAnsi="Consolas" w:eastAsia="Arial Unicode MS"/>
          <w:color w:val="7C2D12"/>
          <w:sz w:val="19"/>
        </w:rPr>
        <w:t>v0.0.x</w:t>
      </w:r>
      <w:r>
        <w:rPr>
          <w:rFonts w:ascii="Arial Unicode MS" w:hAnsi="Arial Unicode MS" w:eastAsia="Arial Unicode MS"/>
          <w:b w:val="0"/>
          <w:sz w:val="21"/>
        </w:rPr>
        <w:t>：平台、驱动、传感器和测试基础。</w:t>
      </w:r>
    </w:p>
    <w:p>
      <w:pPr>
        <w:numPr>
          <w:ilvl w:val="0"/>
          <w:numId w:val="21"/>
        </w:numPr>
      </w:pPr>
      <w:r>
        <w:rPr>
          <w:rFonts w:ascii="Consolas" w:hAnsi="Consolas" w:eastAsia="Arial Unicode MS"/>
          <w:color w:val="7C2D12"/>
          <w:sz w:val="19"/>
        </w:rPr>
        <w:t>v0.1.0-parity</w:t>
      </w:r>
      <w:r>
        <w:rPr>
          <w:rFonts w:ascii="Arial Unicode MS" w:hAnsi="Arial Unicode MS" w:eastAsia="Arial Unicode MS"/>
          <w:b w:val="0"/>
          <w:sz w:val="21"/>
        </w:rPr>
        <w:t>：达到当前参考工程的核心功能等价并完成台架验证。</w:t>
      </w:r>
    </w:p>
    <w:p>
      <w:pPr>
        <w:numPr>
          <w:ilvl w:val="0"/>
          <w:numId w:val="21"/>
        </w:numPr>
      </w:pPr>
      <w:r>
        <w:rPr>
          <w:rFonts w:ascii="Consolas" w:hAnsi="Consolas" w:eastAsia="Arial Unicode MS"/>
          <w:color w:val="7C2D12"/>
          <w:sz w:val="19"/>
        </w:rPr>
        <w:t>v0.2.0</w:t>
      </w:r>
      <w:r>
        <w:rPr>
          <w:rFonts w:ascii="Arial Unicode MS" w:hAnsi="Arial Unicode MS" w:eastAsia="Arial Unicode MS"/>
          <w:b w:val="0"/>
          <w:sz w:val="21"/>
        </w:rPr>
        <w:t>：实时步频接入。</w:t>
      </w:r>
    </w:p>
    <w:p>
      <w:pPr>
        <w:numPr>
          <w:ilvl w:val="0"/>
          <w:numId w:val="21"/>
        </w:numPr>
      </w:pPr>
      <w:r>
        <w:rPr>
          <w:rFonts w:ascii="Consolas" w:hAnsi="Consolas" w:eastAsia="Arial Unicode MS"/>
          <w:color w:val="7C2D12"/>
          <w:sz w:val="19"/>
        </w:rPr>
        <w:t>v0.3.0</w:t>
      </w:r>
      <w:r>
        <w:rPr>
          <w:rFonts w:ascii="Arial Unicode MS" w:hAnsi="Arial Unicode MS" w:eastAsia="Arial Unicode MS"/>
          <w:b w:val="0"/>
          <w:sz w:val="21"/>
        </w:rPr>
        <w:t>：视觉安全层和电机反馈闭环。</w:t>
      </w:r>
    </w:p>
    <w:p>
      <w:pPr>
        <w:numPr>
          <w:ilvl w:val="0"/>
          <w:numId w:val="21"/>
        </w:numPr>
      </w:pPr>
      <w:r>
        <w:rPr>
          <w:rFonts w:ascii="Consolas" w:hAnsi="Consolas" w:eastAsia="Arial Unicode MS"/>
          <w:color w:val="7C2D12"/>
          <w:sz w:val="19"/>
        </w:rPr>
        <w:t>v0.4.0</w:t>
      </w:r>
      <w:r>
        <w:rPr>
          <w:rFonts w:ascii="Arial Unicode MS" w:hAnsi="Arial Unicode MS" w:eastAsia="Arial Unicode MS"/>
          <w:b w:val="0"/>
          <w:sz w:val="21"/>
        </w:rPr>
        <w:t>：预实验版本。</w:t>
      </w:r>
    </w:p>
    <w:p>
      <w:pPr>
        <w:numPr>
          <w:ilvl w:val="0"/>
          <w:numId w:val="21"/>
        </w:numPr>
      </w:pPr>
      <w:r>
        <w:rPr>
          <w:rFonts w:ascii="Consolas" w:hAnsi="Consolas" w:eastAsia="Arial Unicode MS"/>
          <w:color w:val="7C2D12"/>
          <w:sz w:val="19"/>
        </w:rPr>
        <w:t>v1.0.0</w:t>
      </w:r>
      <w:r>
        <w:rPr>
          <w:rFonts w:ascii="Arial Unicode MS" w:hAnsi="Arial Unicode MS" w:eastAsia="Arial Unicode MS"/>
          <w:b w:val="0"/>
          <w:sz w:val="21"/>
        </w:rPr>
        <w:t>：论文正式实验使用的冻结固件。</w:t>
      </w:r>
    </w:p>
    <w:p>
      <w:r>
        <w:rPr>
          <w:rFonts w:ascii="Arial Unicode MS" w:hAnsi="Arial Unicode MS" w:eastAsia="Arial Unicode MS"/>
          <w:b w:val="0"/>
          <w:sz w:val="22"/>
        </w:rPr>
        <w:t>每个标签附带：commit SHA、CubeMX/Keil/编译器版本、参数 JSON、硬件版本、构建日志和验证报告。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11. 第一周建议执行顺序</w:t>
      </w:r>
    </w:p>
    <w:p>
      <w:pPr>
        <w:numPr>
          <w:ilvl w:val="0"/>
          <w:numId w:val="30"/>
        </w:numPr>
      </w:pPr>
      <w:r>
        <w:rPr>
          <w:rFonts w:ascii="Arial Unicode MS" w:hAnsi="Arial Unicode MS" w:eastAsia="Arial Unicode MS"/>
          <w:b w:val="0"/>
          <w:sz w:val="21"/>
        </w:rPr>
        <w:t>冻结旧工程并生成 SHA-256 清单。</w:t>
      </w:r>
    </w:p>
    <w:p>
      <w:pPr>
        <w:numPr>
          <w:ilvl w:val="0"/>
          <w:numId w:val="30"/>
        </w:numPr>
      </w:pPr>
      <w:r>
        <w:rPr>
          <w:rFonts w:ascii="Arial Unicode MS" w:hAnsi="Arial Unicode MS" w:eastAsia="Arial Unicode MS"/>
          <w:b w:val="0"/>
          <w:sz w:val="21"/>
        </w:rPr>
        <w:t>创建新仓库和初始规范提交。</w:t>
      </w:r>
    </w:p>
    <w:p>
      <w:pPr>
        <w:numPr>
          <w:ilvl w:val="0"/>
          <w:numId w:val="30"/>
        </w:numPr>
      </w:pPr>
      <w:r>
        <w:rPr>
          <w:rFonts w:ascii="Arial Unicode MS" w:hAnsi="Arial Unicode MS" w:eastAsia="Arial Unicode MS"/>
          <w:b w:val="0"/>
          <w:sz w:val="21"/>
        </w:rPr>
        <w:t>从 CubeMX 建立最小 STM32H723 + FreeRTOS 工程。</w:t>
      </w:r>
    </w:p>
    <w:p>
      <w:pPr>
        <w:numPr>
          <w:ilvl w:val="0"/>
          <w:numId w:val="30"/>
        </w:numPr>
      </w:pPr>
      <w:r>
        <w:rPr>
          <w:rFonts w:ascii="Arial Unicode MS" w:hAnsi="Arial Unicode MS" w:eastAsia="Arial Unicode MS"/>
          <w:b w:val="0"/>
          <w:sz w:val="21"/>
        </w:rPr>
        <w:t>完成 USART1 启动日志和 Git commit ID 输出。</w:t>
      </w:r>
    </w:p>
    <w:p>
      <w:pPr>
        <w:numPr>
          <w:ilvl w:val="0"/>
          <w:numId w:val="30"/>
        </w:numPr>
      </w:pPr>
      <w:r>
        <w:rPr>
          <w:rFonts w:ascii="Arial Unicode MS" w:hAnsi="Arial Unicode MS" w:eastAsia="Arial Unicode MS"/>
          <w:b w:val="0"/>
          <w:sz w:val="21"/>
        </w:rPr>
        <w:t>恢复 FDCAN1，并用分析仪验证 500 kbit/s。</w:t>
      </w:r>
    </w:p>
    <w:p>
      <w:pPr>
        <w:numPr>
          <w:ilvl w:val="0"/>
          <w:numId w:val="30"/>
        </w:numPr>
      </w:pPr>
      <w:r>
        <w:rPr>
          <w:rFonts w:ascii="Arial Unicode MS" w:hAnsi="Arial Unicode MS" w:eastAsia="Arial Unicode MS"/>
          <w:b w:val="0"/>
          <w:sz w:val="21"/>
        </w:rPr>
        <w:t>在独立分支重建 ZLAC 驱动，完成悬空低速测试。</w:t>
      </w:r>
    </w:p>
    <w:p>
      <w:pPr>
        <w:numPr>
          <w:ilvl w:val="0"/>
          <w:numId w:val="30"/>
        </w:numPr>
      </w:pPr>
      <w:r>
        <w:rPr>
          <w:rFonts w:ascii="Arial Unicode MS" w:hAnsi="Arial Unicode MS" w:eastAsia="Arial Unicode MS"/>
          <w:b w:val="0"/>
          <w:sz w:val="21"/>
        </w:rPr>
        <w:t>在独立分支重建力帧解析，先做主机 fixture 测试。</w:t>
      </w:r>
    </w:p>
    <w:p>
      <w:pPr>
        <w:numPr>
          <w:ilvl w:val="0"/>
          <w:numId w:val="30"/>
        </w:numPr>
      </w:pPr>
      <w:r>
        <w:rPr>
          <w:rFonts w:ascii="Arial Unicode MS" w:hAnsi="Arial Unicode MS" w:eastAsia="Arial Unicode MS"/>
          <w:b w:val="0"/>
          <w:sz w:val="21"/>
        </w:rPr>
        <w:t>合并后再建立固定导纳基线，不要直接跳到 Hopf。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12. 交接验收清单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☐ 旧目录保持不变，并有校验清单。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 xml:space="preserve">☐ 新仓库 </w:t>
      </w:r>
      <w:r>
        <w:rPr>
          <w:rFonts w:ascii="Consolas" w:hAnsi="Consolas" w:eastAsia="Arial Unicode MS"/>
          <w:color w:val="7C2D12"/>
          <w:sz w:val="19"/>
        </w:rPr>
        <w:t>main</w:t>
      </w:r>
      <w:r>
        <w:rPr>
          <w:rFonts w:ascii="Arial Unicode MS" w:hAnsi="Arial Unicode MS" w:eastAsia="Arial Unicode MS"/>
          <w:b w:val="0"/>
          <w:sz w:val="21"/>
        </w:rPr>
        <w:t xml:space="preserve"> 已初始化且工作区干净。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☐ README 记录硬件和工具链版本。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 xml:space="preserve">☐ </w:t>
      </w:r>
      <w:r>
        <w:rPr>
          <w:rFonts w:ascii="Consolas" w:hAnsi="Consolas" w:eastAsia="Arial Unicode MS"/>
          <w:color w:val="7C2D12"/>
          <w:sz w:val="19"/>
        </w:rPr>
        <w:t>.ioc</w:t>
      </w:r>
      <w:r>
        <w:rPr>
          <w:rFonts w:ascii="Arial Unicode MS" w:hAnsi="Arial Unicode MS" w:eastAsia="Arial Unicode MS"/>
          <w:b w:val="0"/>
          <w:sz w:val="21"/>
        </w:rPr>
        <w:t xml:space="preserve"> 与生成代码在同一提交中可重现。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☐ 每个阶段有独立提交和验证记录。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☐ 最新源码全量编译 0 error。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☐ CPG、力帧和视觉帧有主机测试。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☐ 电机低速、方向、急停和超时已做台架验证。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☐ 当前参数进入版本化配置文件。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☐ 正式实验日志字段完整且频率足够。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 xml:space="preserve">☐ </w:t>
      </w:r>
      <w:r>
        <w:rPr>
          <w:rFonts w:ascii="Consolas" w:hAnsi="Consolas" w:eastAsia="Arial Unicode MS"/>
          <w:color w:val="7C2D12"/>
          <w:sz w:val="19"/>
        </w:rPr>
        <w:t>v0.1.0-parity</w:t>
      </w:r>
      <w:r>
        <w:rPr>
          <w:rFonts w:ascii="Arial Unicode MS" w:hAnsi="Arial Unicode MS" w:eastAsia="Arial Unicode MS"/>
          <w:b w:val="0"/>
          <w:sz w:val="21"/>
        </w:rPr>
        <w:t xml:space="preserve"> 标签可重现构建。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13. 关键参考资料</w:t>
      </w:r>
    </w:p>
    <w:p>
      <w:pPr>
        <w:numPr>
          <w:ilvl w:val="0"/>
          <w:numId w:val="21"/>
        </w:numPr>
      </w:pPr>
      <w:r>
        <w:rPr>
          <w:rFonts w:ascii="Consolas" w:hAnsi="Consolas" w:eastAsia="Arial Unicode MS"/>
          <w:color w:val="7C2D12"/>
          <w:sz w:val="19"/>
        </w:rPr>
        <w:t>SmartRollator.ioc</w:t>
      </w:r>
      <w:r>
        <w:rPr>
          <w:rFonts w:ascii="Arial Unicode MS" w:hAnsi="Arial Unicode MS" w:eastAsia="Arial Unicode MS"/>
          <w:b w:val="0"/>
          <w:sz w:val="21"/>
        </w:rPr>
        <w:t>：当前 CubeMX 配置参考。</w:t>
      </w:r>
    </w:p>
    <w:p>
      <w:pPr>
        <w:numPr>
          <w:ilvl w:val="0"/>
          <w:numId w:val="21"/>
        </w:numPr>
      </w:pPr>
      <w:r>
        <w:rPr>
          <w:rFonts w:ascii="Consolas" w:hAnsi="Consolas" w:eastAsia="Arial Unicode MS"/>
          <w:color w:val="7C2D12"/>
          <w:sz w:val="19"/>
        </w:rPr>
        <w:t>Core/Src/freertos.c</w:t>
      </w:r>
      <w:r>
        <w:rPr>
          <w:rFonts w:ascii="Arial Unicode MS" w:hAnsi="Arial Unicode MS" w:eastAsia="Arial Unicode MS"/>
          <w:b w:val="0"/>
          <w:sz w:val="21"/>
        </w:rPr>
        <w:t>：当前运行链路参考，不建议原样复用架构。</w:t>
      </w:r>
    </w:p>
    <w:p>
      <w:pPr>
        <w:numPr>
          <w:ilvl w:val="0"/>
          <w:numId w:val="21"/>
        </w:numPr>
      </w:pPr>
      <w:r>
        <w:rPr>
          <w:rFonts w:ascii="Consolas" w:hAnsi="Consolas" w:eastAsia="Arial Unicode MS"/>
          <w:color w:val="7C2D12"/>
          <w:sz w:val="19"/>
        </w:rPr>
        <w:t>MDK-ARM/cpg_control.c/.h</w:t>
      </w:r>
      <w:r>
        <w:rPr>
          <w:rFonts w:ascii="Arial Unicode MS" w:hAnsi="Arial Unicode MS" w:eastAsia="Arial Unicode MS"/>
          <w:b w:val="0"/>
          <w:sz w:val="21"/>
        </w:rPr>
        <w:t>：Hopf-CPG 数学实现参考。</w:t>
      </w:r>
    </w:p>
    <w:p>
      <w:pPr>
        <w:numPr>
          <w:ilvl w:val="0"/>
          <w:numId w:val="21"/>
        </w:numPr>
      </w:pPr>
      <w:r>
        <w:rPr>
          <w:rFonts w:ascii="Consolas" w:hAnsi="Consolas" w:eastAsia="Arial Unicode MS"/>
          <w:color w:val="7C2D12"/>
          <w:sz w:val="19"/>
        </w:rPr>
        <w:t>MDK-ARM/Controller.c/.h</w:t>
      </w:r>
      <w:r>
        <w:rPr>
          <w:rFonts w:ascii="Arial Unicode MS" w:hAnsi="Arial Unicode MS" w:eastAsia="Arial Unicode MS"/>
          <w:b w:val="0"/>
          <w:sz w:val="21"/>
        </w:rPr>
        <w:t>：线速度和 rpm 映射参考。</w:t>
      </w:r>
    </w:p>
    <w:p>
      <w:pPr>
        <w:numPr>
          <w:ilvl w:val="0"/>
          <w:numId w:val="21"/>
        </w:numPr>
      </w:pPr>
      <w:r>
        <w:rPr>
          <w:rFonts w:ascii="Consolas" w:hAnsi="Consolas" w:eastAsia="Arial Unicode MS"/>
          <w:color w:val="7C2D12"/>
          <w:sz w:val="19"/>
        </w:rPr>
        <w:t>MDK-ARM/torque_sensor.c/.h</w:t>
      </w:r>
      <w:r>
        <w:rPr>
          <w:rFonts w:ascii="Arial Unicode MS" w:hAnsi="Arial Unicode MS" w:eastAsia="Arial Unicode MS"/>
          <w:b w:val="0"/>
          <w:sz w:val="21"/>
        </w:rPr>
        <w:t>：力帧格式参考。</w:t>
      </w:r>
    </w:p>
    <w:p>
      <w:pPr>
        <w:numPr>
          <w:ilvl w:val="0"/>
          <w:numId w:val="21"/>
        </w:numPr>
      </w:pPr>
      <w:r>
        <w:rPr>
          <w:rFonts w:ascii="Consolas" w:hAnsi="Consolas" w:eastAsia="Arial Unicode MS"/>
          <w:color w:val="7C2D12"/>
          <w:sz w:val="19"/>
        </w:rPr>
        <w:t>MDK-ARM/user_can.c/.h</w:t>
      </w:r>
      <w:r>
        <w:rPr>
          <w:rFonts w:ascii="Arial Unicode MS" w:hAnsi="Arial Unicode MS" w:eastAsia="Arial Unicode MS"/>
          <w:b w:val="0"/>
          <w:sz w:val="21"/>
        </w:rPr>
        <w:t>：ZLAC CANopen 命令参考，需复核手册。</w:t>
      </w:r>
    </w:p>
    <w:p>
      <w:pPr>
        <w:numPr>
          <w:ilvl w:val="0"/>
          <w:numId w:val="21"/>
        </w:numPr>
      </w:pPr>
      <w:r>
        <w:rPr>
          <w:rFonts w:ascii="Consolas" w:hAnsi="Consolas" w:eastAsia="Arial Unicode MS"/>
          <w:color w:val="7C2D12"/>
          <w:sz w:val="19"/>
        </w:rPr>
        <w:t>hopf_cpg_interactive_demo.html</w:t>
      </w:r>
      <w:r>
        <w:rPr>
          <w:rFonts w:ascii="Arial Unicode MS" w:hAnsi="Arial Unicode MS" w:eastAsia="Arial Unicode MS"/>
          <w:b w:val="0"/>
          <w:sz w:val="21"/>
        </w:rPr>
        <w:t>：算法行为和参数演示。</w:t>
      </w:r>
    </w:p>
    <w:p>
      <w:pPr>
        <w:numPr>
          <w:ilvl w:val="0"/>
          <w:numId w:val="21"/>
        </w:numPr>
      </w:pPr>
      <w:r>
        <w:rPr>
          <w:rFonts w:ascii="Consolas" w:hAnsi="Consolas" w:eastAsia="Arial Unicode MS"/>
          <w:color w:val="7C2D12"/>
          <w:sz w:val="19"/>
        </w:rPr>
        <w:t>Hopf振荡器组会汇报讲解稿.docx</w:t>
      </w:r>
      <w:r>
        <w:rPr>
          <w:rFonts w:ascii="Arial Unicode MS" w:hAnsi="Arial Unicode MS" w:eastAsia="Arial Unicode MS"/>
          <w:b w:val="0"/>
          <w:sz w:val="21"/>
        </w:rPr>
        <w:t>：研究动机、当前成果和问答。</w:t>
      </w:r>
    </w:p>
    <w:p>
      <w:pPr>
        <w:numPr>
          <w:ilvl w:val="0"/>
          <w:numId w:val="21"/>
        </w:numPr>
      </w:pPr>
      <w:r>
        <w:rPr>
          <w:rFonts w:ascii="Consolas" w:hAnsi="Consolas" w:eastAsia="Arial Unicode MS"/>
          <w:color w:val="7C2D12"/>
          <w:sz w:val="19"/>
        </w:rPr>
        <w:t>/Users/neil/Documents/智能助行器Hopf-CPG变导纳控制实验设计与数据处理方案.docx</w:t>
      </w:r>
      <w:r>
        <w:rPr>
          <w:rFonts w:ascii="Arial Unicode MS" w:hAnsi="Arial Unicode MS" w:eastAsia="Arial Unicode MS"/>
          <w:b w:val="0"/>
          <w:sz w:val="21"/>
        </w:rPr>
        <w:t>：E0～E5 实验设计。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14. 最终交接结论</w:t>
      </w:r>
    </w:p>
    <w:p>
      <w:r>
        <w:rPr>
          <w:rFonts w:ascii="Arial Unicode MS" w:hAnsi="Arial Unicode MS" w:eastAsia="Arial Unicode MS"/>
          <w:b w:val="0"/>
          <w:sz w:val="22"/>
        </w:rPr>
        <w:t>当前项目的价值不只是几份源码，而是已经明确了一条研究路线：以力输入建立安全的导纳运动基线，再用 Hopf 极限环提供稳定节律，通过动态阻尼让助行车响应具有步态适应性。重新做项目时，应保留这条研究主线，但必须用 Git、自动测试、构建证据和台架验证把每一步重新做实。</w:t>
      </w:r>
    </w:p>
    <w:p>
      <w:r>
        <w:rPr>
          <w:rFonts w:ascii="Arial Unicode MS" w:hAnsi="Arial Unicode MS" w:eastAsia="Arial Unicode MS"/>
          <w:b w:val="0"/>
          <w:sz w:val="22"/>
        </w:rPr>
        <w:t xml:space="preserve">优先目标不是尽快复制到“看起来一样”，而是让 </w:t>
      </w:r>
      <w:r>
        <w:rPr>
          <w:rFonts w:ascii="Consolas" w:hAnsi="Consolas" w:eastAsia="Arial Unicode MS"/>
          <w:color w:val="7C2D12"/>
          <w:sz w:val="19"/>
        </w:rPr>
        <w:t>v0.1.0-parity</w:t>
      </w:r>
      <w:r>
        <w:rPr>
          <w:rFonts w:ascii="Arial Unicode MS" w:hAnsi="Arial Unicode MS" w:eastAsia="Arial Unicode MS"/>
          <w:b w:val="0"/>
          <w:sz w:val="22"/>
        </w:rPr>
        <w:t xml:space="preserve"> 的每个功能都有可追溯证据，并且任何人都能从仓库说明重现构建和验证过程。</w:t>
      </w:r>
    </w:p>
    <w:p>
      <w:r>
        <w:br w:type="page"/>
      </w:r>
    </w:p>
    <w:p>
      <w:pPr>
        <w:spacing w:before="1600" w:after="240"/>
        <w:jc w:val="center"/>
      </w:pPr>
      <w:r>
        <w:rPr>
          <w:rFonts w:ascii="Arial Unicode MS" w:hAnsi="Arial Unicode MS" w:eastAsia="Arial Unicode MS"/>
          <w:b/>
          <w:color w:val="0B2545"/>
          <w:sz w:val="44"/>
        </w:rPr>
        <w:t>附录：给下一个 AI Agent 的启动提示词</w:t>
      </w:r>
    </w:p>
    <w:p>
      <w:pPr>
        <w:jc w:val="center"/>
      </w:pPr>
      <w:r>
        <w:rPr>
          <w:rFonts w:ascii="Arial Unicode MS" w:hAnsi="Arial Unicode MS" w:eastAsia="Arial Unicode MS"/>
          <w:color w:val="667085"/>
          <w:sz w:val="22"/>
        </w:rPr>
        <w:t>可整段复制到新任务中使用</w:t>
      </w:r>
    </w:p>
    <w:p>
      <w:r>
        <w:br w:type="page"/>
      </w:r>
    </w:p>
    <w:p>
      <w:r>
        <w:rPr>
          <w:rFonts w:ascii="Arial Unicode MS" w:hAnsi="Arial Unicode MS" w:eastAsia="Arial Unicode MS"/>
          <w:b w:val="0"/>
          <w:sz w:val="22"/>
        </w:rPr>
        <w:t>将下面整段内容复制给新的 AI Agent。建议把当前参考工程和新的空目录都放在其可访问的工作区内。</w:t>
      </w:r>
    </w:p>
    <w:p>
      <w:r>
        <w:rPr>
          <w:rFonts w:ascii="Arial Unicode MS" w:hAnsi="Arial Unicode MS" w:eastAsia="Arial Unicode MS"/>
          <w:b w:val="0"/>
          <w:sz w:val="22"/>
        </w:rPr>
        <w:t>你是 SmartRollator 智能助行车固件项目的重建负责人。你的任务不是在旧工程上继续堆改动，而是从零建立一个新的、由 Git 管理、阶段可验证的仓库，并逐步达到旧参考工程当前的功能程度。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一、工作目录和保护规则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旧参考工程：</w:t>
      </w:r>
      <w:r>
        <w:rPr>
          <w:rFonts w:ascii="Consolas" w:hAnsi="Consolas" w:eastAsia="Arial Unicode MS"/>
          <w:color w:val="7C2D12"/>
          <w:sz w:val="19"/>
        </w:rPr>
        <w:t>/Users/neil/项目/SmartRollator/SmartRollator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建议新仓库：</w:t>
      </w:r>
      <w:r>
        <w:rPr>
          <w:rFonts w:ascii="Consolas" w:hAnsi="Consolas" w:eastAsia="Arial Unicode MS"/>
          <w:color w:val="7C2D12"/>
          <w:sz w:val="19"/>
        </w:rPr>
        <w:t>/Users/neil/项目/SmartRollator/SmartRollator-Rebuild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 xml:space="preserve">旧参考工程只能只读检查。不要在旧目录执行 </w:t>
      </w:r>
      <w:r>
        <w:rPr>
          <w:rFonts w:ascii="Consolas" w:hAnsi="Consolas" w:eastAsia="Arial Unicode MS"/>
          <w:color w:val="7C2D12"/>
          <w:sz w:val="19"/>
        </w:rPr>
        <w:t>git init</w:t>
      </w:r>
      <w:r>
        <w:rPr>
          <w:rFonts w:ascii="Arial Unicode MS" w:hAnsi="Arial Unicode MS" w:eastAsia="Arial Unicode MS"/>
          <w:b w:val="0"/>
          <w:sz w:val="21"/>
        </w:rPr>
        <w:t>，不要格式化、移动、覆盖或删除旧文件。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所有新代码、构建记录、测试和文档写入新仓库。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在执行删除、覆盖 CubeMX 配置、重新生成大量代码或改动硬件输出前，先做只读检查并说明影响。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不要一次性复制旧工程形成一个巨大的 initial commit。按阶段重建，每阶段独立提交。</w:t>
      </w:r>
    </w:p>
    <w:p>
      <w:r>
        <w:rPr>
          <w:rFonts w:ascii="Arial Unicode MS" w:hAnsi="Arial Unicode MS" w:eastAsia="Arial Unicode MS"/>
          <w:b w:val="0"/>
          <w:sz w:val="22"/>
        </w:rPr>
        <w:t>首先完整阅读：</w:t>
      </w:r>
    </w:p>
    <w:p>
      <w:pPr>
        <w:numPr>
          <w:ilvl w:val="0"/>
          <w:numId w:val="31"/>
        </w:numPr>
      </w:pPr>
      <w:r>
        <w:rPr>
          <w:rFonts w:ascii="Consolas" w:hAnsi="Consolas" w:eastAsia="Arial Unicode MS"/>
          <w:color w:val="7C2D12"/>
          <w:sz w:val="19"/>
        </w:rPr>
        <w:t>docs/handover/PROJECT_HANDOVER.md</w:t>
      </w:r>
    </w:p>
    <w:p>
      <w:pPr>
        <w:numPr>
          <w:ilvl w:val="0"/>
          <w:numId w:val="31"/>
        </w:numPr>
      </w:pPr>
      <w:r>
        <w:rPr>
          <w:rFonts w:ascii="Consolas" w:hAnsi="Consolas" w:eastAsia="Arial Unicode MS"/>
          <w:color w:val="7C2D12"/>
          <w:sz w:val="19"/>
        </w:rPr>
        <w:t>SmartRollator.ioc</w:t>
      </w:r>
    </w:p>
    <w:p>
      <w:pPr>
        <w:numPr>
          <w:ilvl w:val="0"/>
          <w:numId w:val="31"/>
        </w:numPr>
      </w:pPr>
      <w:r>
        <w:rPr>
          <w:rFonts w:ascii="Consolas" w:hAnsi="Consolas" w:eastAsia="Arial Unicode MS"/>
          <w:color w:val="7C2D12"/>
          <w:sz w:val="19"/>
        </w:rPr>
        <w:t>Core/Src/freertos.c</w:t>
      </w:r>
    </w:p>
    <w:p>
      <w:pPr>
        <w:numPr>
          <w:ilvl w:val="0"/>
          <w:numId w:val="31"/>
        </w:numPr>
      </w:pPr>
      <w:r>
        <w:rPr>
          <w:rFonts w:ascii="Consolas" w:hAnsi="Consolas" w:eastAsia="Arial Unicode MS"/>
          <w:color w:val="7C2D12"/>
          <w:sz w:val="19"/>
        </w:rPr>
        <w:t>MDK-ARM/data_structs.h</w:t>
      </w:r>
    </w:p>
    <w:p>
      <w:pPr>
        <w:numPr>
          <w:ilvl w:val="0"/>
          <w:numId w:val="31"/>
        </w:numPr>
      </w:pPr>
      <w:r>
        <w:rPr>
          <w:rFonts w:ascii="Consolas" w:hAnsi="Consolas" w:eastAsia="Arial Unicode MS"/>
          <w:color w:val="7C2D12"/>
          <w:sz w:val="19"/>
        </w:rPr>
        <w:t>MDK-ARM/torque_sensor.c/.h</w:t>
      </w:r>
    </w:p>
    <w:p>
      <w:pPr>
        <w:numPr>
          <w:ilvl w:val="0"/>
          <w:numId w:val="31"/>
        </w:numPr>
      </w:pPr>
      <w:r>
        <w:rPr>
          <w:rFonts w:ascii="Consolas" w:hAnsi="Consolas" w:eastAsia="Arial Unicode MS"/>
          <w:color w:val="7C2D12"/>
          <w:sz w:val="19"/>
        </w:rPr>
        <w:t>MDK-ARM/user_can.c/.h</w:t>
      </w:r>
    </w:p>
    <w:p>
      <w:pPr>
        <w:numPr>
          <w:ilvl w:val="0"/>
          <w:numId w:val="31"/>
        </w:numPr>
      </w:pPr>
      <w:r>
        <w:rPr>
          <w:rFonts w:ascii="Consolas" w:hAnsi="Consolas" w:eastAsia="Arial Unicode MS"/>
          <w:color w:val="7C2D12"/>
          <w:sz w:val="19"/>
        </w:rPr>
        <w:t>MDK-ARM/Controller.c/.h</w:t>
      </w:r>
    </w:p>
    <w:p>
      <w:pPr>
        <w:numPr>
          <w:ilvl w:val="0"/>
          <w:numId w:val="31"/>
        </w:numPr>
      </w:pPr>
      <w:r>
        <w:rPr>
          <w:rFonts w:ascii="Consolas" w:hAnsi="Consolas" w:eastAsia="Arial Unicode MS"/>
          <w:color w:val="7C2D12"/>
          <w:sz w:val="19"/>
        </w:rPr>
        <w:t>MDK-ARM/cpg_control.c/.h</w:t>
      </w:r>
    </w:p>
    <w:p>
      <w:pPr>
        <w:numPr>
          <w:ilvl w:val="0"/>
          <w:numId w:val="31"/>
        </w:numPr>
      </w:pPr>
      <w:r>
        <w:rPr>
          <w:rFonts w:ascii="Consolas" w:hAnsi="Consolas" w:eastAsia="Arial Unicode MS"/>
          <w:color w:val="7C2D12"/>
          <w:sz w:val="19"/>
        </w:rPr>
        <w:t>project_logic_map.html</w:t>
      </w:r>
    </w:p>
    <w:p>
      <w:pPr>
        <w:numPr>
          <w:ilvl w:val="0"/>
          <w:numId w:val="31"/>
        </w:numPr>
      </w:pPr>
      <w:r>
        <w:rPr>
          <w:rFonts w:ascii="Consolas" w:hAnsi="Consolas" w:eastAsia="Arial Unicode MS"/>
          <w:color w:val="7C2D12"/>
          <w:sz w:val="19"/>
        </w:rPr>
        <w:t>hopf_cpg_interactive_demo.html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二、最终目标</w:t>
      </w:r>
    </w:p>
    <w:p>
      <w:r>
        <w:rPr>
          <w:rFonts w:ascii="Arial Unicode MS" w:hAnsi="Arial Unicode MS" w:eastAsia="Arial Unicode MS"/>
          <w:b w:val="0"/>
          <w:sz w:val="22"/>
        </w:rPr>
        <w:t>在新 Git 仓库中，从空白 STM32CubeMX 工程逐步实现并验证：</w:t>
      </w:r>
    </w:p>
    <w:p>
      <w:r>
        <w:rPr>
          <w:rFonts w:ascii="Consolas" w:hAnsi="Consolas" w:eastAsia="Arial Unicode MS"/>
          <w:color w:val="7C2D12"/>
          <w:sz w:val="19"/>
        </w:rPr>
        <w:t>RS485 力传感器 → 数据新鲜度检查 → Hopf-CPG → 动态阻尼导纳 → m/s 到 rpm → CANopen 双轮电机</w:t>
      </w:r>
    </w:p>
    <w:p>
      <w:r>
        <w:rPr>
          <w:rFonts w:ascii="Arial Unicode MS" w:hAnsi="Arial Unicode MS" w:eastAsia="Arial Unicode MS"/>
          <w:b w:val="0"/>
          <w:sz w:val="22"/>
        </w:rPr>
        <w:t xml:space="preserve">同时实现 USART1 日志、ArUco 位姿帧接收和清晰的扩展接口。当前功能等价完成后打标签 </w:t>
      </w:r>
      <w:r>
        <w:rPr>
          <w:rFonts w:ascii="Consolas" w:hAnsi="Consolas" w:eastAsia="Arial Unicode MS"/>
          <w:color w:val="7C2D12"/>
          <w:sz w:val="19"/>
        </w:rPr>
        <w:t>v0.1.0-parity</w:t>
      </w:r>
      <w:r>
        <w:rPr>
          <w:rFonts w:ascii="Arial Unicode MS" w:hAnsi="Arial Unicode MS" w:eastAsia="Arial Unicode MS"/>
          <w:b w:val="0"/>
          <w:sz w:val="22"/>
        </w:rPr>
        <w:t>。</w:t>
      </w:r>
    </w:p>
    <w:p>
      <w:r>
        <w:rPr>
          <w:rFonts w:ascii="Arial Unicode MS" w:hAnsi="Arial Unicode MS" w:eastAsia="Arial Unicode MS"/>
          <w:b w:val="0"/>
          <w:sz w:val="22"/>
        </w:rPr>
        <w:t>“功能完成”必须有证据。只有代码存在不能视为完成；必须明确属于以下哪一种状态：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仅设计；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已实现未编译；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已编译；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主机测试通过；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台架验证通过；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实车验证通过。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三、当前参考事实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MCU：STM32H723VGT6，目标 240 MHz，24 MHz HSE。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RTOS：FreeRTOS + CMSIS-RTOS2。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USART1：115200，用于日志和 ArUco 文本帧。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USART2：115200，RS485 力传感器。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FDCAN1：经典 CAN，参考约 500 kbit/s，用于 ZLAC8015D。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FDCAN2：已配置但没有明确业务用途。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控制周期：1 ms。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力传感器任务：参考 10 ms 周期。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力数据新鲜度：100 ms。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力查询帧：</w:t>
      </w:r>
      <w:r>
        <w:rPr>
          <w:rFonts w:ascii="Consolas" w:hAnsi="Consolas" w:eastAsia="Arial Unicode MS"/>
          <w:color w:val="7C2D12"/>
          <w:sz w:val="19"/>
        </w:rPr>
        <w:t>01 03 04 00 00 0C 44 FF</w:t>
      </w:r>
      <w:r>
        <w:rPr>
          <w:rFonts w:ascii="Arial Unicode MS" w:hAnsi="Arial Unicode MS" w:eastAsia="Arial Unicode MS"/>
          <w:b w:val="0"/>
          <w:sz w:val="21"/>
        </w:rPr>
        <w:t>。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 xml:space="preserve">响应：29 字节，跳过 3 字节后有两组三轴大端 float；旧代码主要使用第一组 </w:t>
      </w:r>
      <w:r>
        <w:rPr>
          <w:rFonts w:ascii="Consolas" w:hAnsi="Consolas" w:eastAsia="Arial Unicode MS"/>
          <w:color w:val="7C2D12"/>
          <w:sz w:val="19"/>
        </w:rPr>
        <w:t>fx</w:t>
      </w:r>
      <w:r>
        <w:rPr>
          <w:rFonts w:ascii="Arial Unicode MS" w:hAnsi="Arial Unicode MS" w:eastAsia="Arial Unicode MS"/>
          <w:b w:val="0"/>
          <w:sz w:val="21"/>
        </w:rPr>
        <w:t>。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电机节点 ID：</w:t>
      </w:r>
      <w:r>
        <w:rPr>
          <w:rFonts w:ascii="Consolas" w:hAnsi="Consolas" w:eastAsia="Arial Unicode MS"/>
          <w:color w:val="7C2D12"/>
          <w:sz w:val="19"/>
        </w:rPr>
        <w:t>0x01</w:t>
      </w:r>
      <w:r>
        <w:rPr>
          <w:rFonts w:ascii="Arial Unicode MS" w:hAnsi="Arial Unicode MS" w:eastAsia="Arial Unicode MS"/>
          <w:b w:val="0"/>
          <w:sz w:val="21"/>
        </w:rPr>
        <w:t>。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 xml:space="preserve">双轮速度帧：COB-ID </w:t>
      </w:r>
      <w:r>
        <w:rPr>
          <w:rFonts w:ascii="Consolas" w:hAnsi="Consolas" w:eastAsia="Arial Unicode MS"/>
          <w:color w:val="7C2D12"/>
          <w:sz w:val="19"/>
        </w:rPr>
        <w:t>0x300 + node_id</w:t>
      </w:r>
      <w:r>
        <w:rPr>
          <w:rFonts w:ascii="Arial Unicode MS" w:hAnsi="Arial Unicode MS" w:eastAsia="Arial Unicode MS"/>
          <w:b w:val="0"/>
          <w:sz w:val="21"/>
        </w:rPr>
        <w:t>，左/右 int16 小端。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 xml:space="preserve">当前参考方向：左轮 </w:t>
      </w:r>
      <w:r>
        <w:rPr>
          <w:rFonts w:ascii="Consolas" w:hAnsi="Consolas" w:eastAsia="Arial Unicode MS"/>
          <w:color w:val="7C2D12"/>
          <w:sz w:val="19"/>
        </w:rPr>
        <w:t>+rpm</w:t>
      </w:r>
      <w:r>
        <w:rPr>
          <w:rFonts w:ascii="Arial Unicode MS" w:hAnsi="Arial Unicode MS" w:eastAsia="Arial Unicode MS"/>
          <w:b w:val="0"/>
          <w:sz w:val="21"/>
        </w:rPr>
        <w:t xml:space="preserve">，右轮 </w:t>
      </w:r>
      <w:r>
        <w:rPr>
          <w:rFonts w:ascii="Consolas" w:hAnsi="Consolas" w:eastAsia="Arial Unicode MS"/>
          <w:color w:val="7C2D12"/>
          <w:sz w:val="19"/>
        </w:rPr>
        <w:t>-rpm</w:t>
      </w:r>
      <w:r>
        <w:rPr>
          <w:rFonts w:ascii="Arial Unicode MS" w:hAnsi="Arial Unicode MS" w:eastAsia="Arial Unicode MS"/>
          <w:b w:val="0"/>
          <w:sz w:val="21"/>
        </w:rPr>
        <w:t>，必须悬空台架确认。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轮半径：0.075 m；rpm 限幅：±400。</w:t>
      </w:r>
    </w:p>
    <w:p>
      <w:r>
        <w:rPr>
          <w:rFonts w:ascii="Arial Unicode MS" w:hAnsi="Arial Unicode MS" w:eastAsia="Arial Unicode MS"/>
          <w:b w:val="0"/>
          <w:sz w:val="22"/>
        </w:rPr>
        <w:t>Hopf-CPG 当前参考参数：</w:t>
      </w:r>
    </w:p>
    <w:p>
      <w:pPr>
        <w:numPr>
          <w:ilvl w:val="0"/>
          <w:numId w:val="21"/>
        </w:numPr>
      </w:pPr>
      <w:r>
        <w:rPr>
          <w:rFonts w:ascii="Consolas" w:hAnsi="Consolas" w:eastAsia="Arial Unicode MS"/>
          <w:color w:val="7C2D12"/>
          <w:sz w:val="19"/>
        </w:rPr>
        <w:t>alpha = 10</w:t>
      </w:r>
    </w:p>
    <w:p>
      <w:pPr>
        <w:numPr>
          <w:ilvl w:val="0"/>
          <w:numId w:val="21"/>
        </w:numPr>
      </w:pPr>
      <w:r>
        <w:rPr>
          <w:rFonts w:ascii="Consolas" w:hAnsi="Consolas" w:eastAsia="Arial Unicode MS"/>
          <w:color w:val="7C2D12"/>
          <w:sz w:val="19"/>
        </w:rPr>
        <w:t>mu = 1</w:t>
      </w:r>
    </w:p>
    <w:p>
      <w:pPr>
        <w:numPr>
          <w:ilvl w:val="0"/>
          <w:numId w:val="21"/>
        </w:numPr>
      </w:pPr>
      <w:r>
        <w:rPr>
          <w:rFonts w:ascii="Consolas" w:hAnsi="Consolas" w:eastAsia="Arial Unicode MS"/>
          <w:color w:val="7C2D12"/>
          <w:sz w:val="19"/>
        </w:rPr>
        <w:t>omega = 2π × 0.9 rad/s</w:t>
      </w:r>
    </w:p>
    <w:p>
      <w:pPr>
        <w:numPr>
          <w:ilvl w:val="0"/>
          <w:numId w:val="21"/>
        </w:numPr>
      </w:pPr>
      <w:r>
        <w:rPr>
          <w:rFonts w:ascii="Consolas" w:hAnsi="Consolas" w:eastAsia="Arial Unicode MS"/>
          <w:color w:val="7C2D12"/>
          <w:sz w:val="19"/>
        </w:rPr>
        <w:t>epsilon = 0.01</w:t>
      </w:r>
    </w:p>
    <w:p>
      <w:pPr>
        <w:numPr>
          <w:ilvl w:val="0"/>
          <w:numId w:val="21"/>
        </w:numPr>
      </w:pPr>
      <w:r>
        <w:rPr>
          <w:rFonts w:ascii="Consolas" w:hAnsi="Consolas" w:eastAsia="Arial Unicode MS"/>
          <w:color w:val="7C2D12"/>
          <w:sz w:val="19"/>
        </w:rPr>
        <w:t>x0 = 0.1, y0 = 0</w:t>
      </w:r>
    </w:p>
    <w:p>
      <w:pPr>
        <w:numPr>
          <w:ilvl w:val="0"/>
          <w:numId w:val="21"/>
        </w:numPr>
      </w:pPr>
      <w:r>
        <w:rPr>
          <w:rFonts w:ascii="Consolas" w:hAnsi="Consolas" w:eastAsia="Arial Unicode MS"/>
          <w:color w:val="7C2D12"/>
          <w:sz w:val="19"/>
        </w:rPr>
        <w:t>M = 15</w:t>
      </w:r>
    </w:p>
    <w:p>
      <w:pPr>
        <w:numPr>
          <w:ilvl w:val="0"/>
          <w:numId w:val="21"/>
        </w:numPr>
      </w:pPr>
      <w:r>
        <w:rPr>
          <w:rFonts w:ascii="Consolas" w:hAnsi="Consolas" w:eastAsia="Arial Unicode MS"/>
          <w:color w:val="7C2D12"/>
          <w:sz w:val="19"/>
        </w:rPr>
        <w:t>D_base = 40</w:t>
      </w:r>
    </w:p>
    <w:p>
      <w:pPr>
        <w:numPr>
          <w:ilvl w:val="0"/>
          <w:numId w:val="21"/>
        </w:numPr>
      </w:pPr>
      <w:r>
        <w:rPr>
          <w:rFonts w:ascii="Consolas" w:hAnsi="Consolas" w:eastAsia="Arial Unicode MS"/>
          <w:color w:val="7C2D12"/>
          <w:sz w:val="19"/>
        </w:rPr>
        <w:t>lambda = 20</w:t>
      </w:r>
    </w:p>
    <w:p>
      <w:pPr>
        <w:numPr>
          <w:ilvl w:val="0"/>
          <w:numId w:val="21"/>
        </w:numPr>
      </w:pPr>
      <w:r>
        <w:rPr>
          <w:rFonts w:ascii="Consolas" w:hAnsi="Consolas" w:eastAsia="Arial Unicode MS"/>
          <w:color w:val="7C2D12"/>
          <w:sz w:val="19"/>
        </w:rPr>
        <w:t>D_current</w:t>
      </w:r>
      <w:r>
        <w:rPr>
          <w:rFonts w:ascii="Arial Unicode MS" w:hAnsi="Arial Unicode MS" w:eastAsia="Arial Unicode MS"/>
          <w:b w:val="0"/>
          <w:sz w:val="21"/>
        </w:rPr>
        <w:t xml:space="preserve"> 限制到 15～80</w:t>
      </w:r>
    </w:p>
    <w:p>
      <w:pPr>
        <w:numPr>
          <w:ilvl w:val="0"/>
          <w:numId w:val="21"/>
        </w:numPr>
      </w:pPr>
      <w:r>
        <w:rPr>
          <w:rFonts w:ascii="Consolas" w:hAnsi="Consolas" w:eastAsia="Arial Unicode MS"/>
          <w:color w:val="7C2D12"/>
          <w:sz w:val="19"/>
        </w:rPr>
        <w:t>v_c</w:t>
      </w:r>
      <w:r>
        <w:rPr>
          <w:rFonts w:ascii="Arial Unicode MS" w:hAnsi="Arial Unicode MS" w:eastAsia="Arial Unicode MS"/>
          <w:b w:val="0"/>
          <w:sz w:val="21"/>
        </w:rPr>
        <w:t xml:space="preserve"> 当前限制到 -0.5～1.2 m/s，但是否允许倒车尚未确认</w:t>
      </w:r>
    </w:p>
    <w:p>
      <w:r>
        <w:rPr>
          <w:rFonts w:ascii="Arial Unicode MS" w:hAnsi="Arial Unicode MS" w:eastAsia="Arial Unicode MS"/>
          <w:b w:val="0"/>
          <w:sz w:val="22"/>
        </w:rPr>
        <w:t>核心公式：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8FAFC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Arial Unicode MS"/>
                <w:color w:val="344054"/>
                <w:sz w:val="17"/>
              </w:rPr>
              <w:t>r² = x² + y²</w:t>
            </w:r>
            <w:r>
              <w:br/>
            </w:r>
            <w:r>
              <w:rPr>
                <w:rFonts w:ascii="Consolas" w:hAnsi="Consolas" w:eastAsia="Arial Unicode MS"/>
                <w:color w:val="344054"/>
                <w:sz w:val="17"/>
              </w:rPr>
              <w:t>dx = alpha*(mu-r²)*x - omega*y + epsilon*F_ext</w:t>
            </w:r>
            <w:r>
              <w:br/>
            </w:r>
            <w:r>
              <w:rPr>
                <w:rFonts w:ascii="Consolas" w:hAnsi="Consolas" w:eastAsia="Arial Unicode MS"/>
                <w:color w:val="344054"/>
                <w:sz w:val="17"/>
              </w:rPr>
              <w:t>dy = alpha*(mu-r²)*y + omega*x</w:t>
            </w:r>
            <w:r>
              <w:br/>
            </w:r>
            <w:r>
              <w:rPr>
                <w:rFonts w:ascii="Consolas" w:hAnsi="Consolas" w:eastAsia="Arial Unicode MS"/>
                <w:color w:val="344054"/>
                <w:sz w:val="17"/>
              </w:rPr>
              <w:t>D_current = clamp(D_base - lambda*x, D_min, D_max)</w:t>
            </w:r>
            <w:r>
              <w:br/>
            </w:r>
            <w:r>
              <w:rPr>
                <w:rFonts w:ascii="Consolas" w:hAnsi="Consolas" w:eastAsia="Arial Unicode MS"/>
                <w:color w:val="344054"/>
                <w:sz w:val="17"/>
              </w:rPr>
              <w:t>a = (F_ext - D_current*v) / M</w:t>
            </w:r>
            <w:r>
              <w:br/>
            </w:r>
            <w:r>
              <w:rPr>
                <w:rFonts w:ascii="Consolas" w:hAnsi="Consolas" w:eastAsia="Arial Unicode MS"/>
                <w:color w:val="344054"/>
                <w:sz w:val="17"/>
              </w:rPr>
              <w:t>v = clamp(v + a*dt, v_min, v_max)</w:t>
            </w:r>
          </w:p>
        </w:tc>
      </w:tr>
    </w:tbl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四、必须采用的重建顺序</w:t>
      </w:r>
    </w:p>
    <w:p>
      <w:r>
        <w:rPr>
          <w:rFonts w:ascii="Arial Unicode MS" w:hAnsi="Arial Unicode MS" w:eastAsia="Arial Unicode MS"/>
          <w:b w:val="0"/>
          <w:sz w:val="22"/>
        </w:rPr>
        <w:t>严格按以下顺序推进。除非出现明确阻塞，不要跨阶段实现后面的功能。</w:t>
      </w:r>
    </w:p>
    <w:p>
      <w:pPr>
        <w:numPr>
          <w:ilvl w:val="0"/>
          <w:numId w:val="32"/>
        </w:numPr>
      </w:pPr>
      <w:r>
        <w:rPr>
          <w:rFonts w:ascii="Arial Unicode MS" w:hAnsi="Arial Unicode MS" w:eastAsia="Arial Unicode MS"/>
          <w:b w:val="0"/>
          <w:sz w:val="21"/>
        </w:rPr>
        <w:t>冻结参考工程，生成文件清单和 SHA-256。</w:t>
      </w:r>
    </w:p>
    <w:p>
      <w:pPr>
        <w:numPr>
          <w:ilvl w:val="0"/>
          <w:numId w:val="32"/>
        </w:numPr>
      </w:pPr>
      <w:r>
        <w:rPr>
          <w:rFonts w:ascii="Arial Unicode MS" w:hAnsi="Arial Unicode MS" w:eastAsia="Arial Unicode MS"/>
          <w:b w:val="0"/>
          <w:sz w:val="21"/>
        </w:rPr>
        <w:t>初始化新 Git 仓库、README、</w:t>
      </w:r>
      <w:r>
        <w:rPr>
          <w:rFonts w:ascii="Consolas" w:hAnsi="Consolas" w:eastAsia="Arial Unicode MS"/>
          <w:color w:val="7C2D12"/>
          <w:sz w:val="19"/>
        </w:rPr>
        <w:t>.gitignore</w:t>
      </w:r>
      <w:r>
        <w:rPr>
          <w:rFonts w:ascii="Arial Unicode MS" w:hAnsi="Arial Unicode MS" w:eastAsia="Arial Unicode MS"/>
          <w:b w:val="0"/>
          <w:sz w:val="21"/>
        </w:rPr>
        <w:t>、工具链和验证模板。</w:t>
      </w:r>
    </w:p>
    <w:p>
      <w:pPr>
        <w:numPr>
          <w:ilvl w:val="0"/>
          <w:numId w:val="32"/>
        </w:numPr>
      </w:pPr>
      <w:r>
        <w:rPr>
          <w:rFonts w:ascii="Arial Unicode MS" w:hAnsi="Arial Unicode MS" w:eastAsia="Arial Unicode MS"/>
          <w:b w:val="0"/>
          <w:sz w:val="21"/>
        </w:rPr>
        <w:t>从 CubeMX 生成最小 STM32H723 + FreeRTOS 工程并全量编译。</w:t>
      </w:r>
    </w:p>
    <w:p>
      <w:pPr>
        <w:numPr>
          <w:ilvl w:val="0"/>
          <w:numId w:val="32"/>
        </w:numPr>
      </w:pPr>
      <w:r>
        <w:rPr>
          <w:rFonts w:ascii="Arial Unicode MS" w:hAnsi="Arial Unicode MS" w:eastAsia="Arial Unicode MS"/>
          <w:b w:val="0"/>
          <w:sz w:val="21"/>
        </w:rPr>
        <w:t>恢复 USART1、USART2/RS485 和 FDCAN1，分别验证。</w:t>
      </w:r>
    </w:p>
    <w:p>
      <w:pPr>
        <w:numPr>
          <w:ilvl w:val="0"/>
          <w:numId w:val="32"/>
        </w:numPr>
      </w:pPr>
      <w:r>
        <w:rPr>
          <w:rFonts w:ascii="Arial Unicode MS" w:hAnsi="Arial Unicode MS" w:eastAsia="Arial Unicode MS"/>
          <w:b w:val="0"/>
          <w:sz w:val="21"/>
        </w:rPr>
        <w:t>建立应用数据类型和模块接口。</w:t>
      </w:r>
    </w:p>
    <w:p>
      <w:pPr>
        <w:numPr>
          <w:ilvl w:val="0"/>
          <w:numId w:val="32"/>
        </w:numPr>
      </w:pPr>
      <w:r>
        <w:rPr>
          <w:rFonts w:ascii="Arial Unicode MS" w:hAnsi="Arial Unicode MS" w:eastAsia="Arial Unicode MS"/>
          <w:b w:val="0"/>
          <w:sz w:val="21"/>
        </w:rPr>
        <w:t>重建 CANopen/ZLAC 驱动并完成悬空低速台架测试。</w:t>
      </w:r>
    </w:p>
    <w:p>
      <w:pPr>
        <w:numPr>
          <w:ilvl w:val="0"/>
          <w:numId w:val="32"/>
        </w:numPr>
      </w:pPr>
      <w:r>
        <w:rPr>
          <w:rFonts w:ascii="Arial Unicode MS" w:hAnsi="Arial Unicode MS" w:eastAsia="Arial Unicode MS"/>
          <w:b w:val="0"/>
          <w:sz w:val="21"/>
        </w:rPr>
        <w:t>重建力传感器协议，先做主机 fixture 测试，再上板标定。</w:t>
      </w:r>
    </w:p>
    <w:p>
      <w:pPr>
        <w:numPr>
          <w:ilvl w:val="0"/>
          <w:numId w:val="32"/>
        </w:numPr>
      </w:pPr>
      <w:r>
        <w:rPr>
          <w:rFonts w:ascii="Arial Unicode MS" w:hAnsi="Arial Unicode MS" w:eastAsia="Arial Unicode MS"/>
          <w:b w:val="0"/>
          <w:sz w:val="21"/>
        </w:rPr>
        <w:t>建立 Force、Control、MotorTx、Log、Safety 任务链。</w:t>
      </w:r>
    </w:p>
    <w:p>
      <w:pPr>
        <w:numPr>
          <w:ilvl w:val="0"/>
          <w:numId w:val="32"/>
        </w:numPr>
      </w:pPr>
      <w:r>
        <w:rPr>
          <w:rFonts w:ascii="Arial Unicode MS" w:hAnsi="Arial Unicode MS" w:eastAsia="Arial Unicode MS"/>
          <w:b w:val="0"/>
          <w:sz w:val="21"/>
        </w:rPr>
        <w:t>先实现和验证固定导纳基线。</w:t>
      </w:r>
    </w:p>
    <w:p>
      <w:pPr>
        <w:numPr>
          <w:ilvl w:val="0"/>
          <w:numId w:val="32"/>
        </w:numPr>
      </w:pPr>
      <w:r>
        <w:rPr>
          <w:rFonts w:ascii="Arial Unicode MS" w:hAnsi="Arial Unicode MS" w:eastAsia="Arial Unicode MS"/>
          <w:b w:val="0"/>
          <w:sz w:val="21"/>
        </w:rPr>
        <w:t>实现无 HAL 依赖的 Hopf 模块和主机测试。</w:t>
      </w:r>
    </w:p>
    <w:p>
      <w:pPr>
        <w:numPr>
          <w:ilvl w:val="0"/>
          <w:numId w:val="32"/>
        </w:numPr>
      </w:pPr>
      <w:r>
        <w:rPr>
          <w:rFonts w:ascii="Arial Unicode MS" w:hAnsi="Arial Unicode MS" w:eastAsia="Arial Unicode MS"/>
          <w:b w:val="0"/>
          <w:sz w:val="21"/>
        </w:rPr>
        <w:t>集成 Hopf 变导纳，并保留固定导纳对照模式。</w:t>
      </w:r>
    </w:p>
    <w:p>
      <w:pPr>
        <w:numPr>
          <w:ilvl w:val="0"/>
          <w:numId w:val="32"/>
        </w:numPr>
      </w:pPr>
      <w:r>
        <w:rPr>
          <w:rFonts w:ascii="Arial Unicode MS" w:hAnsi="Arial Unicode MS" w:eastAsia="Arial Unicode MS"/>
          <w:b w:val="0"/>
          <w:sz w:val="21"/>
        </w:rPr>
        <w:t>恢复日志和 ArUco 位姿帧接收。</w:t>
      </w:r>
    </w:p>
    <w:p>
      <w:pPr>
        <w:numPr>
          <w:ilvl w:val="0"/>
          <w:numId w:val="32"/>
        </w:numPr>
      </w:pPr>
      <w:r>
        <w:rPr>
          <w:rFonts w:ascii="Arial Unicode MS" w:hAnsi="Arial Unicode MS" w:eastAsia="Arial Unicode MS"/>
          <w:b w:val="0"/>
          <w:sz w:val="21"/>
        </w:rPr>
        <w:t xml:space="preserve">建立安全状态机，完成当前功能等价验收并打 </w:t>
      </w:r>
      <w:r>
        <w:rPr>
          <w:rFonts w:ascii="Consolas" w:hAnsi="Consolas" w:eastAsia="Arial Unicode MS"/>
          <w:color w:val="7C2D12"/>
          <w:sz w:val="19"/>
        </w:rPr>
        <w:t>v0.1.0-parity</w:t>
      </w:r>
      <w:r>
        <w:rPr>
          <w:rFonts w:ascii="Arial Unicode MS" w:hAnsi="Arial Unicode MS" w:eastAsia="Arial Unicode MS"/>
          <w:b w:val="0"/>
          <w:sz w:val="21"/>
        </w:rPr>
        <w:t>。</w:t>
      </w:r>
    </w:p>
    <w:p>
      <w:pPr>
        <w:numPr>
          <w:ilvl w:val="0"/>
          <w:numId w:val="32"/>
        </w:numPr>
      </w:pPr>
      <w:r>
        <w:rPr>
          <w:rFonts w:ascii="Arial Unicode MS" w:hAnsi="Arial Unicode MS" w:eastAsia="Arial Unicode MS"/>
          <w:b w:val="0"/>
          <w:sz w:val="21"/>
        </w:rPr>
        <w:t>parity 之后才开发实时步频、视觉安全、电机反馈闭环和人体实验功能。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五、Git 工作方式</w:t>
      </w:r>
    </w:p>
    <w:p>
      <w:pPr>
        <w:numPr>
          <w:ilvl w:val="0"/>
          <w:numId w:val="21"/>
        </w:numPr>
      </w:pPr>
      <w:r>
        <w:rPr>
          <w:rFonts w:ascii="Consolas" w:hAnsi="Consolas" w:eastAsia="Arial Unicode MS"/>
          <w:color w:val="7C2D12"/>
          <w:sz w:val="19"/>
        </w:rPr>
        <w:t>main</w:t>
      </w:r>
      <w:r>
        <w:rPr>
          <w:rFonts w:ascii="Arial Unicode MS" w:hAnsi="Arial Unicode MS" w:eastAsia="Arial Unicode MS"/>
          <w:b w:val="0"/>
          <w:sz w:val="21"/>
        </w:rPr>
        <w:t xml:space="preserve"> 只接收达到阶段验收条件的工作。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 xml:space="preserve">每个阶段使用独立 </w:t>
      </w:r>
      <w:r>
        <w:rPr>
          <w:rFonts w:ascii="Consolas" w:hAnsi="Consolas" w:eastAsia="Arial Unicode MS"/>
          <w:color w:val="7C2D12"/>
          <w:sz w:val="19"/>
        </w:rPr>
        <w:t>feat/</w:t>
      </w:r>
      <w:r>
        <w:rPr>
          <w:rFonts w:ascii="Arial Unicode MS" w:hAnsi="Arial Unicode MS" w:eastAsia="Arial Unicode MS"/>
          <w:b w:val="0"/>
          <w:sz w:val="21"/>
        </w:rPr>
        <w:t>、</w:t>
      </w:r>
      <w:r>
        <w:rPr>
          <w:rFonts w:ascii="Consolas" w:hAnsi="Consolas" w:eastAsia="Arial Unicode MS"/>
          <w:color w:val="7C2D12"/>
          <w:sz w:val="19"/>
        </w:rPr>
        <w:t>fix/</w:t>
      </w:r>
      <w:r>
        <w:rPr>
          <w:rFonts w:ascii="Arial Unicode MS" w:hAnsi="Arial Unicode MS" w:eastAsia="Arial Unicode MS"/>
          <w:b w:val="0"/>
          <w:sz w:val="21"/>
        </w:rPr>
        <w:t>、</w:t>
      </w:r>
      <w:r>
        <w:rPr>
          <w:rFonts w:ascii="Consolas" w:hAnsi="Consolas" w:eastAsia="Arial Unicode MS"/>
          <w:color w:val="7C2D12"/>
          <w:sz w:val="19"/>
        </w:rPr>
        <w:t>test/</w:t>
      </w:r>
      <w:r>
        <w:rPr>
          <w:rFonts w:ascii="Arial Unicode MS" w:hAnsi="Arial Unicode MS" w:eastAsia="Arial Unicode MS"/>
          <w:b w:val="0"/>
          <w:sz w:val="21"/>
        </w:rPr>
        <w:t xml:space="preserve"> 或 </w:t>
      </w:r>
      <w:r>
        <w:rPr>
          <w:rFonts w:ascii="Consolas" w:hAnsi="Consolas" w:eastAsia="Arial Unicode MS"/>
          <w:color w:val="7C2D12"/>
          <w:sz w:val="19"/>
        </w:rPr>
        <w:t>docs/</w:t>
      </w:r>
      <w:r>
        <w:rPr>
          <w:rFonts w:ascii="Arial Unicode MS" w:hAnsi="Arial Unicode MS" w:eastAsia="Arial Unicode MS"/>
          <w:b w:val="0"/>
          <w:sz w:val="21"/>
        </w:rPr>
        <w:t xml:space="preserve"> 分支。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每次提交只表达一个可验证意图。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 xml:space="preserve">CubeMX </w:t>
      </w:r>
      <w:r>
        <w:rPr>
          <w:rFonts w:ascii="Consolas" w:hAnsi="Consolas" w:eastAsia="Arial Unicode MS"/>
          <w:color w:val="7C2D12"/>
          <w:sz w:val="19"/>
        </w:rPr>
        <w:t>.ioc</w:t>
      </w:r>
      <w:r>
        <w:rPr>
          <w:rFonts w:ascii="Arial Unicode MS" w:hAnsi="Arial Unicode MS" w:eastAsia="Arial Unicode MS"/>
          <w:b w:val="0"/>
          <w:sz w:val="21"/>
        </w:rPr>
        <w:t xml:space="preserve"> 和对应生成代码放在同一提交。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不提交 AXF、HEX、对象文件、IDE 用户状态和原始受试者数据。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推荐 Conventional Commits。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提交正文必须写明：目的、关键变更、验证命令/硬件步骤、结果、剩余风险。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不要自动 push、开 PR 或发布固件，除非用户明确授权。</w:t>
      </w:r>
    </w:p>
    <w:p>
      <w:r>
        <w:rPr>
          <w:rFonts w:ascii="Arial Unicode MS" w:hAnsi="Arial Unicode MS" w:eastAsia="Arial Unicode MS"/>
          <w:b w:val="0"/>
          <w:sz w:val="22"/>
        </w:rPr>
        <w:t>每完成一个阶段，向用户报告：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8FAFC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Arial Unicode MS"/>
                <w:color w:val="344054"/>
                <w:sz w:val="17"/>
              </w:rPr>
              <w:t>阶段：</w:t>
            </w:r>
            <w:r>
              <w:br/>
            </w:r>
            <w:r>
              <w:rPr>
                <w:rFonts w:ascii="Consolas" w:hAnsi="Consolas" w:eastAsia="Arial Unicode MS"/>
                <w:color w:val="344054"/>
                <w:sz w:val="17"/>
              </w:rPr>
              <w:t>状态：设计 / 已实现 / 已编译 / 主机测试 / 台架验证 / 实车验证</w:t>
            </w:r>
            <w:r>
              <w:br/>
            </w:r>
            <w:r>
              <w:rPr>
                <w:rFonts w:ascii="Consolas" w:hAnsi="Consolas" w:eastAsia="Arial Unicode MS"/>
                <w:color w:val="344054"/>
                <w:sz w:val="17"/>
              </w:rPr>
              <w:t>修改文件：</w:t>
            </w:r>
            <w:r>
              <w:br/>
            </w:r>
            <w:r>
              <w:rPr>
                <w:rFonts w:ascii="Consolas" w:hAnsi="Consolas" w:eastAsia="Arial Unicode MS"/>
                <w:color w:val="344054"/>
                <w:sz w:val="17"/>
              </w:rPr>
              <w:t>验证证据：</w:t>
            </w:r>
            <w:r>
              <w:br/>
            </w:r>
            <w:r>
              <w:rPr>
                <w:rFonts w:ascii="Consolas" w:hAnsi="Consolas" w:eastAsia="Arial Unicode MS"/>
                <w:color w:val="344054"/>
                <w:sz w:val="17"/>
              </w:rPr>
              <w:t>Git 提交：</w:t>
            </w:r>
            <w:r>
              <w:br/>
            </w:r>
            <w:r>
              <w:rPr>
                <w:rFonts w:ascii="Consolas" w:hAnsi="Consolas" w:eastAsia="Arial Unicode MS"/>
                <w:color w:val="344054"/>
                <w:sz w:val="17"/>
              </w:rPr>
              <w:t>已知问题：</w:t>
            </w:r>
            <w:r>
              <w:br/>
            </w:r>
            <w:r>
              <w:rPr>
                <w:rFonts w:ascii="Consolas" w:hAnsi="Consolas" w:eastAsia="Arial Unicode MS"/>
                <w:color w:val="344054"/>
                <w:sz w:val="17"/>
              </w:rPr>
              <w:t>下一步：</w:t>
            </w:r>
            <w:r>
              <w:br/>
            </w:r>
            <w:r>
              <w:rPr>
                <w:rFonts w:ascii="Consolas" w:hAnsi="Consolas" w:eastAsia="Arial Unicode MS"/>
                <w:color w:val="344054"/>
                <w:sz w:val="17"/>
              </w:rPr>
              <w:t>需要用户确认：</w:t>
            </w:r>
          </w:p>
        </w:tc>
      </w:tr>
    </w:tbl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六、质量和安全要求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最新固件必须全量 Rebuild，目标 0 error；警告必须逐项解释。</w:t>
      </w:r>
    </w:p>
    <w:p>
      <w:pPr>
        <w:numPr>
          <w:ilvl w:val="0"/>
          <w:numId w:val="21"/>
        </w:numPr>
      </w:pPr>
      <w:r>
        <w:rPr>
          <w:rFonts w:ascii="Consolas" w:hAnsi="Consolas" w:eastAsia="Arial Unicode MS"/>
          <w:color w:val="7C2D12"/>
          <w:sz w:val="19"/>
        </w:rPr>
        <w:t>cpg_control</w:t>
      </w:r>
      <w:r>
        <w:rPr>
          <w:rFonts w:ascii="Arial Unicode MS" w:hAnsi="Arial Unicode MS" w:eastAsia="Arial Unicode MS"/>
          <w:b w:val="0"/>
          <w:sz w:val="21"/>
        </w:rPr>
        <w:t>、力帧解析、视觉帧解析和单位换算必须具备主机测试。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协议解析必须检查长度、帧头/功能码、CRC/校验、NaN/Inf 和范围。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建立 BOOT、READY、RUN、FAULT、ESTOP 安全状态。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力过期、CAN 故障、命令过期或异常数值必须输出零速并记录原因。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第一次电机试验必须轮子悬空、低速分级、急停可用、旁边有人监护。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未经用户确认，不允许把负速度用于真人实验。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视觉信息只通过独立安全层限制速度，不允许直接无约束地修改电机命令。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正式日志目标 50～100 Hz，包含力、x/y/r、omega、D、v_cmd、左右轮命令/反馈和安全标志。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七、已知旧代码问题，不要原样继承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最新源码没有对应的新 Keil 构建产物。</w:t>
      </w:r>
    </w:p>
    <w:p>
      <w:pPr>
        <w:numPr>
          <w:ilvl w:val="0"/>
          <w:numId w:val="21"/>
        </w:numPr>
      </w:pPr>
      <w:r>
        <w:rPr>
          <w:rFonts w:ascii="Consolas" w:hAnsi="Consolas" w:eastAsia="Arial Unicode MS"/>
          <w:color w:val="7C2D12"/>
          <w:sz w:val="19"/>
        </w:rPr>
        <w:t>NMT_Control</w:t>
      </w:r>
      <w:r>
        <w:rPr>
          <w:rFonts w:ascii="Arial Unicode MS" w:hAnsi="Arial Unicode MS" w:eastAsia="Arial Unicode MS"/>
          <w:b w:val="0"/>
          <w:sz w:val="21"/>
        </w:rPr>
        <w:t xml:space="preserve"> 在头文件和实现中的参数顺序不一致。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力响应缺少完整帧和 CRC 校验。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CAN 心跳过滤/判断逻辑需要依据驱动器手册复核。</w:t>
      </w:r>
    </w:p>
    <w:p>
      <w:pPr>
        <w:numPr>
          <w:ilvl w:val="0"/>
          <w:numId w:val="21"/>
        </w:numPr>
      </w:pPr>
      <w:r>
        <w:rPr>
          <w:rFonts w:ascii="Consolas" w:hAnsi="Consolas" w:eastAsia="Arial Unicode MS"/>
          <w:color w:val="7C2D12"/>
          <w:sz w:val="19"/>
        </w:rPr>
        <w:t>freertos.c</w:t>
      </w:r>
      <w:r>
        <w:rPr>
          <w:rFonts w:ascii="Arial Unicode MS" w:hAnsi="Arial Unicode MS" w:eastAsia="Arial Unicode MS"/>
          <w:b w:val="0"/>
          <w:sz w:val="21"/>
        </w:rPr>
        <w:t xml:space="preserve"> 混合了过多业务、协议、日志和视觉逻辑。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日志与视觉接收使用宏复用缓冲，语义混乱。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 xml:space="preserve">RTOS 路径中存在阻塞式 HAL 调用和 </w:t>
      </w:r>
      <w:r>
        <w:rPr>
          <w:rFonts w:ascii="Consolas" w:hAnsi="Consolas" w:eastAsia="Arial Unicode MS"/>
          <w:color w:val="7C2D12"/>
          <w:sz w:val="19"/>
        </w:rPr>
        <w:t>HAL_Delay</w:t>
      </w:r>
      <w:r>
        <w:rPr>
          <w:rFonts w:ascii="Arial Unicode MS" w:hAnsi="Arial Unicode MS" w:eastAsia="Arial Unicode MS"/>
          <w:b w:val="0"/>
          <w:sz w:val="21"/>
        </w:rPr>
        <w:t>。</w:t>
      </w:r>
    </w:p>
    <w:p>
      <w:pPr>
        <w:numPr>
          <w:ilvl w:val="0"/>
          <w:numId w:val="21"/>
        </w:numPr>
      </w:pPr>
      <w:r>
        <w:rPr>
          <w:rFonts w:ascii="Consolas" w:hAnsi="Consolas" w:eastAsia="Arial Unicode MS"/>
          <w:color w:val="7C2D12"/>
          <w:sz w:val="19"/>
        </w:rPr>
        <w:t>D_current</w:t>
      </w:r>
      <w:r>
        <w:rPr>
          <w:rFonts w:ascii="Arial Unicode MS" w:hAnsi="Arial Unicode MS" w:eastAsia="Arial Unicode MS"/>
          <w:b w:val="0"/>
          <w:sz w:val="21"/>
        </w:rPr>
        <w:t xml:space="preserve"> 没有作为可记录调试状态输出。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IMU、CAN worker、watchdog 和电机反馈链路尚未完成。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/>
          <w:b w:val="0"/>
          <w:sz w:val="21"/>
        </w:rPr>
        <w:t>视觉与步频更新尚未进入控制闭环。</w:t>
      </w:r>
    </w:p>
    <w:p>
      <w:r>
        <w:rPr>
          <w:rFonts w:ascii="Arial Unicode MS" w:hAnsi="Arial Unicode MS" w:eastAsia="Arial Unicode MS"/>
          <w:b w:val="0"/>
          <w:sz w:val="22"/>
        </w:rPr>
        <w:t>先达到“行为等价 + 可验证”，再用独立提交改进架构。不要把大规模重构、算法变化和硬件接入混在一个提交中。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八、立即开始时的动作</w:t>
      </w:r>
    </w:p>
    <w:p>
      <w:r>
        <w:rPr>
          <w:rFonts w:ascii="Arial Unicode MS" w:hAnsi="Arial Unicode MS" w:eastAsia="Arial Unicode MS"/>
          <w:b w:val="0"/>
          <w:sz w:val="22"/>
        </w:rPr>
        <w:t>现在先做只读检查，不改任何旧文件：</w:t>
      </w:r>
    </w:p>
    <w:p>
      <w:pPr>
        <w:numPr>
          <w:ilvl w:val="0"/>
          <w:numId w:val="33"/>
        </w:numPr>
      </w:pPr>
      <w:r>
        <w:rPr>
          <w:rFonts w:ascii="Arial Unicode MS" w:hAnsi="Arial Unicode MS" w:eastAsia="Arial Unicode MS"/>
          <w:b w:val="0"/>
          <w:sz w:val="21"/>
        </w:rPr>
        <w:t>确认旧目录不是 Git 仓库，并列出关键文件及时间。</w:t>
      </w:r>
    </w:p>
    <w:p>
      <w:pPr>
        <w:numPr>
          <w:ilvl w:val="0"/>
          <w:numId w:val="33"/>
        </w:numPr>
      </w:pPr>
      <w:r>
        <w:rPr>
          <w:rFonts w:ascii="Arial Unicode MS" w:hAnsi="Arial Unicode MS" w:eastAsia="Arial Unicode MS"/>
          <w:b w:val="0"/>
          <w:sz w:val="21"/>
        </w:rPr>
        <w:t>阅读交接文档和关键源码，输出你理解的当前架构。</w:t>
      </w:r>
    </w:p>
    <w:p>
      <w:pPr>
        <w:numPr>
          <w:ilvl w:val="0"/>
          <w:numId w:val="33"/>
        </w:numPr>
      </w:pPr>
      <w:r>
        <w:rPr>
          <w:rFonts w:ascii="Arial Unicode MS" w:hAnsi="Arial Unicode MS" w:eastAsia="Arial Unicode MS"/>
          <w:b w:val="0"/>
          <w:sz w:val="21"/>
        </w:rPr>
        <w:t>检查建议新目录是否存在、是否为空、是否已经是 Git 仓库。</w:t>
      </w:r>
    </w:p>
    <w:p>
      <w:pPr>
        <w:numPr>
          <w:ilvl w:val="0"/>
          <w:numId w:val="33"/>
        </w:numPr>
      </w:pPr>
      <w:r>
        <w:rPr>
          <w:rFonts w:ascii="Arial Unicode MS" w:hAnsi="Arial Unicode MS" w:eastAsia="Arial Unicode MS"/>
          <w:b w:val="0"/>
          <w:sz w:val="21"/>
        </w:rPr>
        <w:t>给出阶段 0～2 的具体执行计划和将要产生的提交。</w:t>
      </w:r>
    </w:p>
    <w:p>
      <w:pPr>
        <w:numPr>
          <w:ilvl w:val="0"/>
          <w:numId w:val="33"/>
        </w:numPr>
      </w:pPr>
      <w:r>
        <w:rPr>
          <w:rFonts w:ascii="Arial Unicode MS" w:hAnsi="Arial Unicode MS" w:eastAsia="Arial Unicode MS"/>
          <w:b w:val="0"/>
          <w:sz w:val="21"/>
        </w:rPr>
        <w:t>如果新目录为空且没有风险，初始化 Git，创建仓库骨架和第一个提交。</w:t>
      </w:r>
    </w:p>
    <w:p>
      <w:pPr>
        <w:numPr>
          <w:ilvl w:val="0"/>
          <w:numId w:val="33"/>
        </w:numPr>
      </w:pPr>
      <w:r>
        <w:rPr>
          <w:rFonts w:ascii="Arial Unicode MS" w:hAnsi="Arial Unicode MS" w:eastAsia="Arial Unicode MS"/>
          <w:b w:val="0"/>
          <w:sz w:val="21"/>
        </w:rPr>
        <w:t>在需要使用 CubeMX/Keil GUI、连接硬件或进行电机动作时停止，明确告诉用户要操作什么以及安全条件。</w:t>
      </w:r>
    </w:p>
    <w:p>
      <w:r>
        <w:rPr>
          <w:rFonts w:ascii="Arial Unicode MS" w:hAnsi="Arial Unicode MS" w:eastAsia="Arial Unicode MS"/>
          <w:b w:val="0"/>
          <w:sz w:val="22"/>
        </w:rPr>
        <w:t>保持持续推进，但不要虚构构建或硬件验证结果。无法在当前环境运行 Keil/CubeMX 时，应生成明确的用户执行步骤和验证记录模板，并将状态标记为“待用户执行”，不能标记为完成。</w:t>
      </w:r>
    </w:p>
    <w:p>
      <w:r>
        <w:rPr>
          <w:rFonts w:ascii="Arial Unicode MS" w:hAnsi="Arial Unicode MS" w:eastAsia="Arial Unicode MS"/>
          <w:b w:val="0"/>
          <w:sz w:val="22"/>
        </w:rPr>
        <w:t>提示词结束。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/>
        <w:color w:val="667085"/>
        <w:sz w:val="18"/>
      </w:rPr>
      <w:t xml:space="preserve">第 </w:t>
    </w:r>
    <w:fldSimple w:instr="PAGE"/>
    <w:r>
      <w:rPr>
        <w:rFonts w:ascii="Arial Unicode MS" w:hAnsi="Arial Unicode MS" w:eastAsia="Arial Unicode MS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 Unicode MS" w:hAnsi="Arial Unicode MS" w:eastAsia="Arial Unicode MS"/>
        <w:b/>
        <w:color w:val="667085"/>
        <w:sz w:val="17"/>
      </w:rPr>
      <w:t>SMARTROLLATOR  /  项目交接与 Git 重建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121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21">
    <w:abstractNumId w:val="121"/>
  </w:num>
  <w:abstractNum w:abstractNumId="12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22">
    <w:abstractNumId w:val="122"/>
  </w:num>
  <w:abstractNum w:abstractNumId="13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30">
    <w:abstractNumId w:val="130"/>
  </w:num>
  <w:abstractNum w:abstractNumId="13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31">
    <w:abstractNumId w:val="131"/>
  </w:num>
  <w:abstractNum w:abstractNumId="13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32">
    <w:abstractNumId w:val="132"/>
  </w:num>
  <w:abstractNum w:abstractNumId="133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33">
    <w:abstractNumId w:val="1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 Unicode MS" w:hAnsi="Arial Unicode MS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SmartRollator 项目交接与 Git 重建指南</dc:title>
  <dc:subject>从零重建、Git 管理与 AI Agent 接手说明</dc:subject>
  <dc:creator>SmartRollator Project</dc:creator>
  <cp:keywords>STM32H723, FreeRTOS, Hopf-CPG, Git, handover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