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A73" w:rsidRPr="004D3A73" w:rsidRDefault="00380D64" w:rsidP="004D3A73">
      <w:pPr>
        <w:rPr>
          <w:rFonts w:ascii="Arial" w:hAnsi="Arial" w:cs="Arial"/>
          <w:b/>
          <w:sz w:val="28"/>
          <w:szCs w:val="28"/>
        </w:rPr>
      </w:pPr>
      <w:r w:rsidRPr="004D3A73">
        <w:rPr>
          <w:rFonts w:ascii="Arial" w:hAnsi="Arial" w:cs="Arial"/>
          <w:b/>
          <w:sz w:val="28"/>
          <w:szCs w:val="28"/>
        </w:rPr>
        <w:t xml:space="preserve">Data </w:t>
      </w:r>
      <w:r w:rsidR="00D57ECB" w:rsidRPr="004D3A73">
        <w:rPr>
          <w:rFonts w:ascii="Arial" w:hAnsi="Arial" w:cs="Arial"/>
          <w:b/>
          <w:sz w:val="28"/>
          <w:szCs w:val="28"/>
        </w:rPr>
        <w:t>Pre-processing</w:t>
      </w:r>
    </w:p>
    <w:p w:rsidR="00E77049" w:rsidRDefault="004D3A73" w:rsidP="004D3A7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1.  </w:t>
      </w:r>
      <w:r w:rsidR="00380D64" w:rsidRPr="004D3A73">
        <w:rPr>
          <w:rFonts w:ascii="Arial" w:hAnsi="Arial" w:cs="Arial"/>
          <w:b/>
          <w:sz w:val="20"/>
          <w:szCs w:val="20"/>
        </w:rPr>
        <w:t>Converting Numeric Attributes to Nominal</w:t>
      </w:r>
    </w:p>
    <w:p w:rsidR="004D4BA4" w:rsidRDefault="00E77049" w:rsidP="00E77049">
      <w:pPr>
        <w:rPr>
          <w:rFonts w:ascii="Arial" w:hAnsi="Arial" w:cs="Arial"/>
          <w:b/>
          <w:noProof/>
          <w:sz w:val="20"/>
          <w:szCs w:val="20"/>
          <w:lang w:eastAsia="en-PH"/>
        </w:rPr>
      </w:pPr>
      <w:r w:rsidRPr="00E77049">
        <w:rPr>
          <w:rFonts w:ascii="Arial" w:hAnsi="Arial" w:cs="Arial"/>
          <w:sz w:val="20"/>
          <w:szCs w:val="20"/>
        </w:rPr>
        <w:t>The all features in the test dataset are all numeric. Converting the numeric values to nominal may enable to help a more simple and accurate classification.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E77049">
        <w:rPr>
          <w:rFonts w:ascii="Arial" w:hAnsi="Arial" w:cs="Arial"/>
          <w:sz w:val="20"/>
          <w:szCs w:val="20"/>
        </w:rPr>
        <w:t xml:space="preserve">To convert the numeric attributes to nominal we use the </w:t>
      </w:r>
      <w:proofErr w:type="spellStart"/>
      <w:r w:rsidRPr="004D4BA4">
        <w:rPr>
          <w:rFonts w:ascii="Arial" w:hAnsi="Arial" w:cs="Arial"/>
          <w:b/>
          <w:sz w:val="20"/>
          <w:szCs w:val="20"/>
        </w:rPr>
        <w:t>PKIDiscretize</w:t>
      </w:r>
      <w:proofErr w:type="spellEnd"/>
      <w:r w:rsidRPr="004D4BA4">
        <w:rPr>
          <w:rFonts w:ascii="Arial" w:hAnsi="Arial" w:cs="Arial"/>
          <w:b/>
          <w:sz w:val="20"/>
          <w:szCs w:val="20"/>
        </w:rPr>
        <w:t xml:space="preserve"> Filter</w:t>
      </w:r>
      <w:r>
        <w:rPr>
          <w:rFonts w:ascii="Arial" w:hAnsi="Arial" w:cs="Arial"/>
          <w:b/>
          <w:sz w:val="20"/>
          <w:szCs w:val="20"/>
        </w:rPr>
        <w:t xml:space="preserve">. </w:t>
      </w:r>
      <w:r w:rsidRPr="00E77049">
        <w:rPr>
          <w:rFonts w:ascii="Arial" w:hAnsi="Arial" w:cs="Arial"/>
          <w:sz w:val="20"/>
          <w:szCs w:val="20"/>
        </w:rPr>
        <w:t>This filter</w:t>
      </w:r>
      <w:r w:rsidR="00380D64" w:rsidRPr="004D4BA4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="004D4BA4" w:rsidRPr="004D4BA4">
        <w:rPr>
          <w:rFonts w:ascii="Arial" w:hAnsi="Arial" w:cs="Arial"/>
          <w:color w:val="353833"/>
          <w:sz w:val="20"/>
          <w:szCs w:val="20"/>
          <w:shd w:val="clear" w:color="auto" w:fill="FFFFFF"/>
        </w:rPr>
        <w:t>Discretizes</w:t>
      </w:r>
      <w:proofErr w:type="spellEnd"/>
      <w:proofErr w:type="gramEnd"/>
      <w:r w:rsidR="004D4BA4" w:rsidRPr="004D4BA4">
        <w:rPr>
          <w:rFonts w:ascii="Arial" w:hAnsi="Arial" w:cs="Arial"/>
          <w:color w:val="353833"/>
          <w:sz w:val="20"/>
          <w:szCs w:val="20"/>
          <w:shd w:val="clear" w:color="auto" w:fill="FFFFFF"/>
        </w:rPr>
        <w:t xml:space="preserve"> numeric attributes using equal frequency binning, where the number of bins is equal to the square root of the number of non-missing values.</w:t>
      </w:r>
      <w:r w:rsidR="004D4BA4" w:rsidRPr="004D4BA4">
        <w:rPr>
          <w:rFonts w:ascii="Arial" w:hAnsi="Arial" w:cs="Arial"/>
          <w:b/>
          <w:noProof/>
          <w:sz w:val="20"/>
          <w:szCs w:val="20"/>
          <w:lang w:eastAsia="en-PH"/>
        </w:rPr>
        <w:t xml:space="preserve"> </w:t>
      </w:r>
    </w:p>
    <w:p w:rsidR="00380D64" w:rsidRDefault="004D4BA4" w:rsidP="00380D64">
      <w:pPr>
        <w:tabs>
          <w:tab w:val="left" w:pos="90"/>
        </w:tabs>
        <w:rPr>
          <w:rFonts w:ascii="Arial" w:hAnsi="Arial" w:cs="Arial"/>
          <w:color w:val="353833"/>
          <w:sz w:val="20"/>
          <w:szCs w:val="20"/>
          <w:shd w:val="clear" w:color="auto" w:fill="FFFFFF"/>
        </w:rPr>
      </w:pPr>
      <w:r w:rsidRPr="004D4BA4">
        <w:rPr>
          <w:rFonts w:ascii="Arial" w:hAnsi="Arial" w:cs="Arial"/>
          <w:noProof/>
          <w:sz w:val="20"/>
          <w:szCs w:val="20"/>
          <w:lang w:eastAsia="en-PH"/>
        </w:rPr>
        <w:pict>
          <v:rect id="_x0000_s1026" style="position:absolute;margin-left:8.6pt;margin-top:56.1pt;width:352.5pt;height:29.2pt;z-index:251658240" filled="f" strokecolor="red" strokeweight="1.5pt"/>
        </w:pict>
      </w:r>
      <w:r>
        <w:rPr>
          <w:rFonts w:ascii="Arial" w:hAnsi="Arial" w:cs="Arial"/>
          <w:b/>
          <w:noProof/>
          <w:sz w:val="20"/>
          <w:szCs w:val="20"/>
          <w:lang w:eastAsia="en-PH"/>
        </w:rPr>
        <w:drawing>
          <wp:inline distT="0" distB="0" distL="0" distR="0">
            <wp:extent cx="5943600" cy="4453098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3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049" w:rsidRDefault="00E77049" w:rsidP="004D3A73">
      <w:pPr>
        <w:rPr>
          <w:rFonts w:ascii="Arial" w:hAnsi="Arial" w:cs="Arial"/>
          <w:b/>
          <w:sz w:val="20"/>
          <w:szCs w:val="20"/>
        </w:rPr>
      </w:pPr>
    </w:p>
    <w:p w:rsidR="004D3A73" w:rsidRDefault="004D3A73" w:rsidP="004D3A7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2.  Attribute Selection</w:t>
      </w:r>
    </w:p>
    <w:p w:rsidR="004D3A73" w:rsidRPr="00E77049" w:rsidRDefault="00E77049" w:rsidP="00E77049">
      <w:pPr>
        <w:jc w:val="both"/>
        <w:rPr>
          <w:rFonts w:ascii="Arial" w:hAnsi="Arial" w:cs="Arial"/>
          <w:sz w:val="20"/>
          <w:szCs w:val="20"/>
        </w:rPr>
      </w:pPr>
      <w:r w:rsidRPr="00E77049">
        <w:rPr>
          <w:rFonts w:ascii="Arial" w:hAnsi="Arial" w:cs="Arial"/>
          <w:sz w:val="20"/>
          <w:szCs w:val="20"/>
        </w:rPr>
        <w:t xml:space="preserve">To increase the accuracy of classification, redundant and irrelevant attributes needs to be removed from the dataset. </w:t>
      </w:r>
      <w:r>
        <w:rPr>
          <w:rFonts w:ascii="Arial" w:hAnsi="Arial" w:cs="Arial"/>
          <w:sz w:val="20"/>
          <w:szCs w:val="20"/>
        </w:rPr>
        <w:t xml:space="preserve">To perform this, </w:t>
      </w:r>
      <w:r w:rsidRPr="00E77049">
        <w:rPr>
          <w:rFonts w:ascii="Arial" w:hAnsi="Arial" w:cs="Arial"/>
          <w:b/>
          <w:sz w:val="20"/>
          <w:szCs w:val="20"/>
        </w:rPr>
        <w:t>Attribute Selection Filter</w:t>
      </w:r>
      <w:r>
        <w:rPr>
          <w:rFonts w:ascii="Arial" w:hAnsi="Arial" w:cs="Arial"/>
          <w:sz w:val="20"/>
          <w:szCs w:val="20"/>
        </w:rPr>
        <w:t xml:space="preserve"> is used. The evaluator used is </w:t>
      </w:r>
      <w:proofErr w:type="spellStart"/>
      <w:r w:rsidRPr="00E77049">
        <w:rPr>
          <w:rFonts w:ascii="Arial" w:hAnsi="Arial" w:cs="Arial"/>
          <w:b/>
          <w:sz w:val="20"/>
          <w:szCs w:val="20"/>
        </w:rPr>
        <w:t>CfsSubsetEval</w:t>
      </w:r>
      <w:proofErr w:type="spellEnd"/>
      <w:r>
        <w:rPr>
          <w:rFonts w:ascii="Arial" w:hAnsi="Arial" w:cs="Arial"/>
          <w:sz w:val="20"/>
          <w:szCs w:val="20"/>
        </w:rPr>
        <w:t xml:space="preserve"> that evaluates </w:t>
      </w:r>
      <w:r w:rsidRPr="00E77049">
        <w:rPr>
          <w:rFonts w:ascii="Arial" w:hAnsi="Arial" w:cs="Arial"/>
          <w:sz w:val="20"/>
          <w:szCs w:val="20"/>
        </w:rPr>
        <w:t>the worth of a subset of attributes by considering the individual predictive ability of each feature along with the degree of redundancy between them.</w:t>
      </w:r>
      <w:r>
        <w:rPr>
          <w:rFonts w:ascii="Arial" w:hAnsi="Arial" w:cs="Arial"/>
          <w:sz w:val="20"/>
          <w:szCs w:val="20"/>
        </w:rPr>
        <w:t xml:space="preserve"> Search Method use is </w:t>
      </w:r>
      <w:proofErr w:type="spellStart"/>
      <w:r w:rsidRPr="00E77049">
        <w:rPr>
          <w:rFonts w:ascii="Arial" w:hAnsi="Arial" w:cs="Arial"/>
          <w:b/>
          <w:sz w:val="20"/>
          <w:szCs w:val="20"/>
        </w:rPr>
        <w:t>BestFit</w:t>
      </w:r>
      <w:proofErr w:type="spellEnd"/>
      <w:r>
        <w:rPr>
          <w:rFonts w:ascii="Arial" w:hAnsi="Arial" w:cs="Arial"/>
          <w:b/>
          <w:sz w:val="20"/>
          <w:szCs w:val="20"/>
        </w:rPr>
        <w:t>.</w:t>
      </w:r>
    </w:p>
    <w:p w:rsidR="004D3A73" w:rsidRPr="004D3A73" w:rsidRDefault="004D3A73" w:rsidP="004D3A7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en-PH"/>
        </w:rPr>
        <w:lastRenderedPageBreak/>
        <w:drawing>
          <wp:inline distT="0" distB="0" distL="0" distR="0">
            <wp:extent cx="5943600" cy="434406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4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BA4" w:rsidRDefault="004D4BA4" w:rsidP="00380D64">
      <w:pPr>
        <w:tabs>
          <w:tab w:val="left" w:pos="90"/>
        </w:tabs>
        <w:rPr>
          <w:rFonts w:ascii="Arial" w:hAnsi="Arial" w:cs="Arial"/>
          <w:color w:val="353833"/>
          <w:sz w:val="20"/>
          <w:szCs w:val="20"/>
          <w:shd w:val="clear" w:color="auto" w:fill="FFFFFF"/>
        </w:rPr>
      </w:pPr>
    </w:p>
    <w:p w:rsidR="004D4BA4" w:rsidRPr="004D4BA4" w:rsidRDefault="00E77049" w:rsidP="00E77049">
      <w:pPr>
        <w:tabs>
          <w:tab w:val="left" w:pos="9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PH"/>
        </w:rPr>
        <w:drawing>
          <wp:inline distT="0" distB="0" distL="0" distR="0">
            <wp:extent cx="4465955" cy="2381885"/>
            <wp:effectExtent l="19050" t="0" r="0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238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D64" w:rsidRPr="004D4BA4" w:rsidRDefault="00380D64" w:rsidP="00380D64">
      <w:pPr>
        <w:jc w:val="center"/>
        <w:rPr>
          <w:rFonts w:ascii="Arial" w:hAnsi="Arial" w:cs="Arial"/>
          <w:sz w:val="20"/>
          <w:szCs w:val="20"/>
        </w:rPr>
      </w:pPr>
    </w:p>
    <w:p w:rsidR="00380D64" w:rsidRDefault="00380D64" w:rsidP="00380D64">
      <w:pPr>
        <w:jc w:val="center"/>
        <w:rPr>
          <w:rFonts w:ascii="Arial" w:hAnsi="Arial" w:cs="Arial"/>
          <w:sz w:val="20"/>
          <w:szCs w:val="20"/>
        </w:rPr>
      </w:pPr>
    </w:p>
    <w:p w:rsidR="00E77049" w:rsidRDefault="00E77049" w:rsidP="00380D64">
      <w:pPr>
        <w:jc w:val="center"/>
        <w:rPr>
          <w:rFonts w:ascii="Arial" w:hAnsi="Arial" w:cs="Arial"/>
          <w:sz w:val="20"/>
          <w:szCs w:val="20"/>
        </w:rPr>
      </w:pPr>
    </w:p>
    <w:p w:rsidR="00E77049" w:rsidRDefault="00E77049" w:rsidP="00E7704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After feature selection the JNC dataset is now reduced to 9 attributes</w:t>
      </w:r>
    </w:p>
    <w:p w:rsidR="00E77049" w:rsidRDefault="00E77049" w:rsidP="00E7704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PH"/>
        </w:rPr>
        <w:drawing>
          <wp:inline distT="0" distB="0" distL="0" distR="0">
            <wp:extent cx="5943600" cy="433837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8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ECB" w:rsidRDefault="00D57ECB" w:rsidP="00E77049">
      <w:pPr>
        <w:rPr>
          <w:rFonts w:ascii="Arial" w:hAnsi="Arial" w:cs="Arial"/>
          <w:sz w:val="20"/>
          <w:szCs w:val="20"/>
        </w:rPr>
      </w:pPr>
    </w:p>
    <w:p w:rsidR="00D57ECB" w:rsidRDefault="00D57ECB" w:rsidP="00D57EC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Building Classification Model</w:t>
      </w:r>
    </w:p>
    <w:p w:rsidR="00D57ECB" w:rsidRDefault="00D57ECB" w:rsidP="00D57EC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 Using J48 Classifier</w:t>
      </w:r>
    </w:p>
    <w:p w:rsidR="00D57ECB" w:rsidRDefault="00D57ECB" w:rsidP="00D57EC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first model would be using the J48 classifier with using percentage split of 66% to test build the classification model.</w:t>
      </w:r>
    </w:p>
    <w:p w:rsidR="00D57ECB" w:rsidRDefault="00D57ECB" w:rsidP="00D57ECB">
      <w:pPr>
        <w:rPr>
          <w:rFonts w:ascii="Arial" w:hAnsi="Arial" w:cs="Arial"/>
          <w:sz w:val="20"/>
          <w:szCs w:val="20"/>
          <w:u w:val="single"/>
        </w:rPr>
      </w:pPr>
      <w:r w:rsidRPr="00D57ECB">
        <w:rPr>
          <w:rFonts w:ascii="Arial" w:hAnsi="Arial" w:cs="Arial"/>
          <w:sz w:val="20"/>
          <w:szCs w:val="20"/>
          <w:u w:val="single"/>
        </w:rPr>
        <w:t>Using All Attributes</w:t>
      </w:r>
    </w:p>
    <w:tbl>
      <w:tblPr>
        <w:tblStyle w:val="TableGrid"/>
        <w:tblW w:w="0" w:type="auto"/>
        <w:jc w:val="center"/>
        <w:tblInd w:w="1465" w:type="dxa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990"/>
        <w:gridCol w:w="1620"/>
        <w:gridCol w:w="870"/>
        <w:gridCol w:w="1717"/>
      </w:tblGrid>
      <w:tr w:rsidR="00D57ECB" w:rsidTr="008A12B8">
        <w:trPr>
          <w:jc w:val="center"/>
        </w:trPr>
        <w:tc>
          <w:tcPr>
            <w:tcW w:w="990" w:type="dxa"/>
            <w:shd w:val="clear" w:color="auto" w:fill="000000" w:themeFill="text1"/>
          </w:tcPr>
          <w:p w:rsidR="00D57ECB" w:rsidRDefault="00D57ECB" w:rsidP="00D57EC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Seed</w:t>
            </w:r>
          </w:p>
        </w:tc>
        <w:tc>
          <w:tcPr>
            <w:tcW w:w="1620" w:type="dxa"/>
            <w:shd w:val="clear" w:color="auto" w:fill="000000" w:themeFill="text1"/>
          </w:tcPr>
          <w:p w:rsidR="00D57ECB" w:rsidRDefault="00D57ECB" w:rsidP="00D57EC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Accuracy</w:t>
            </w:r>
          </w:p>
        </w:tc>
        <w:tc>
          <w:tcPr>
            <w:tcW w:w="870" w:type="dxa"/>
            <w:shd w:val="clear" w:color="auto" w:fill="000000" w:themeFill="text1"/>
          </w:tcPr>
          <w:p w:rsidR="00D57ECB" w:rsidRDefault="00D57ECB" w:rsidP="00C34C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Seed</w:t>
            </w:r>
          </w:p>
        </w:tc>
        <w:tc>
          <w:tcPr>
            <w:tcW w:w="1717" w:type="dxa"/>
            <w:shd w:val="clear" w:color="auto" w:fill="000000" w:themeFill="text1"/>
          </w:tcPr>
          <w:p w:rsidR="00D57ECB" w:rsidRDefault="00D57ECB" w:rsidP="00C34C0C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Accuracy</w:t>
            </w:r>
          </w:p>
        </w:tc>
      </w:tr>
      <w:tr w:rsidR="00D57ECB" w:rsidTr="008A12B8">
        <w:trPr>
          <w:jc w:val="center"/>
        </w:trPr>
        <w:tc>
          <w:tcPr>
            <w:tcW w:w="990" w:type="dxa"/>
          </w:tcPr>
          <w:p w:rsidR="00D57ECB" w:rsidRPr="008A12B8" w:rsidRDefault="00D57ECB" w:rsidP="00D57E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12B8">
              <w:rPr>
                <w:rFonts w:ascii="Arial" w:hAnsi="Arial" w:cs="Arial"/>
                <w:sz w:val="20"/>
                <w:szCs w:val="20"/>
              </w:rPr>
              <w:t xml:space="preserve"> 1</w:t>
            </w:r>
          </w:p>
        </w:tc>
        <w:tc>
          <w:tcPr>
            <w:tcW w:w="1620" w:type="dxa"/>
          </w:tcPr>
          <w:p w:rsidR="00D57ECB" w:rsidRPr="008A12B8" w:rsidRDefault="00D57ECB" w:rsidP="008A12B8">
            <w:pPr>
              <w:tabs>
                <w:tab w:val="left" w:pos="363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A12B8">
              <w:rPr>
                <w:rFonts w:ascii="Arial" w:hAnsi="Arial" w:cs="Arial"/>
                <w:sz w:val="20"/>
                <w:szCs w:val="20"/>
              </w:rPr>
              <w:t>38.0952 %</w:t>
            </w:r>
          </w:p>
        </w:tc>
        <w:tc>
          <w:tcPr>
            <w:tcW w:w="870" w:type="dxa"/>
          </w:tcPr>
          <w:p w:rsidR="00D57ECB" w:rsidRPr="008A12B8" w:rsidRDefault="008A12B8" w:rsidP="00C34C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717" w:type="dxa"/>
          </w:tcPr>
          <w:p w:rsidR="00D57ECB" w:rsidRPr="008A12B8" w:rsidRDefault="00D57ECB" w:rsidP="008A12B8">
            <w:pPr>
              <w:tabs>
                <w:tab w:val="left" w:pos="363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A12B8">
              <w:rPr>
                <w:rFonts w:ascii="Arial" w:hAnsi="Arial" w:cs="Arial"/>
                <w:sz w:val="20"/>
                <w:szCs w:val="20"/>
              </w:rPr>
              <w:t>38.0952 %</w:t>
            </w:r>
          </w:p>
        </w:tc>
      </w:tr>
      <w:tr w:rsidR="00D57ECB" w:rsidTr="008A12B8">
        <w:trPr>
          <w:jc w:val="center"/>
        </w:trPr>
        <w:tc>
          <w:tcPr>
            <w:tcW w:w="990" w:type="dxa"/>
          </w:tcPr>
          <w:p w:rsidR="00D57ECB" w:rsidRPr="008A12B8" w:rsidRDefault="00D57ECB" w:rsidP="00D57E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12B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20" w:type="dxa"/>
          </w:tcPr>
          <w:p w:rsidR="00D57ECB" w:rsidRPr="008A12B8" w:rsidRDefault="00D57ECB" w:rsidP="008A12B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A12B8">
              <w:rPr>
                <w:rFonts w:ascii="Arial" w:hAnsi="Arial" w:cs="Arial"/>
                <w:sz w:val="20"/>
                <w:szCs w:val="20"/>
              </w:rPr>
              <w:t>38.0952 %</w:t>
            </w:r>
          </w:p>
        </w:tc>
        <w:tc>
          <w:tcPr>
            <w:tcW w:w="870" w:type="dxa"/>
          </w:tcPr>
          <w:p w:rsidR="00D57ECB" w:rsidRPr="008A12B8" w:rsidRDefault="008A12B8" w:rsidP="00C34C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717" w:type="dxa"/>
          </w:tcPr>
          <w:p w:rsidR="00D57ECB" w:rsidRPr="008A12B8" w:rsidRDefault="008A12B8" w:rsidP="008A12B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A12B8">
              <w:rPr>
                <w:rFonts w:ascii="Arial" w:hAnsi="Arial" w:cs="Arial"/>
                <w:sz w:val="20"/>
                <w:szCs w:val="20"/>
              </w:rPr>
              <w:t>38.0952 %</w:t>
            </w:r>
          </w:p>
        </w:tc>
      </w:tr>
      <w:tr w:rsidR="00D57ECB" w:rsidTr="008A12B8">
        <w:trPr>
          <w:jc w:val="center"/>
        </w:trPr>
        <w:tc>
          <w:tcPr>
            <w:tcW w:w="990" w:type="dxa"/>
          </w:tcPr>
          <w:p w:rsidR="00D57ECB" w:rsidRPr="008A12B8" w:rsidRDefault="00D57ECB" w:rsidP="00D57E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12B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20" w:type="dxa"/>
          </w:tcPr>
          <w:p w:rsidR="00D57ECB" w:rsidRPr="008A12B8" w:rsidRDefault="008A12B8" w:rsidP="008A12B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A12B8">
              <w:rPr>
                <w:rFonts w:ascii="Arial" w:hAnsi="Arial" w:cs="Arial"/>
                <w:sz w:val="20"/>
                <w:szCs w:val="20"/>
              </w:rPr>
              <w:t>38.0952 %</w:t>
            </w:r>
          </w:p>
        </w:tc>
        <w:tc>
          <w:tcPr>
            <w:tcW w:w="870" w:type="dxa"/>
          </w:tcPr>
          <w:p w:rsidR="00D57ECB" w:rsidRPr="008A12B8" w:rsidRDefault="008A12B8" w:rsidP="00C34C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717" w:type="dxa"/>
          </w:tcPr>
          <w:p w:rsidR="00D57ECB" w:rsidRPr="008A12B8" w:rsidRDefault="008A12B8" w:rsidP="008A12B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A12B8">
              <w:rPr>
                <w:rFonts w:ascii="Arial" w:hAnsi="Arial" w:cs="Arial"/>
                <w:sz w:val="20"/>
                <w:szCs w:val="20"/>
              </w:rPr>
              <w:t>38.0952 %</w:t>
            </w:r>
          </w:p>
        </w:tc>
      </w:tr>
      <w:tr w:rsidR="00D57ECB" w:rsidTr="008A12B8">
        <w:trPr>
          <w:jc w:val="center"/>
        </w:trPr>
        <w:tc>
          <w:tcPr>
            <w:tcW w:w="990" w:type="dxa"/>
          </w:tcPr>
          <w:p w:rsidR="00D57ECB" w:rsidRPr="008A12B8" w:rsidRDefault="00D57ECB" w:rsidP="00D57E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12B8">
              <w:rPr>
                <w:rFonts w:ascii="Arial" w:hAnsi="Arial" w:cs="Arial"/>
                <w:sz w:val="20"/>
                <w:szCs w:val="20"/>
              </w:rPr>
              <w:t xml:space="preserve"> 4</w:t>
            </w:r>
          </w:p>
        </w:tc>
        <w:tc>
          <w:tcPr>
            <w:tcW w:w="1620" w:type="dxa"/>
          </w:tcPr>
          <w:p w:rsidR="00D57ECB" w:rsidRPr="008A12B8" w:rsidRDefault="008A12B8" w:rsidP="008A12B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A12B8">
              <w:rPr>
                <w:rFonts w:ascii="Arial" w:hAnsi="Arial" w:cs="Arial"/>
                <w:sz w:val="20"/>
                <w:szCs w:val="20"/>
              </w:rPr>
              <w:t>38.0952 %</w:t>
            </w:r>
          </w:p>
        </w:tc>
        <w:tc>
          <w:tcPr>
            <w:tcW w:w="870" w:type="dxa"/>
          </w:tcPr>
          <w:p w:rsidR="00D57ECB" w:rsidRPr="008A12B8" w:rsidRDefault="008A12B8" w:rsidP="00C34C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717" w:type="dxa"/>
          </w:tcPr>
          <w:p w:rsidR="00D57ECB" w:rsidRPr="008A12B8" w:rsidRDefault="008A12B8" w:rsidP="008A12B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A12B8">
              <w:rPr>
                <w:rFonts w:ascii="Arial" w:hAnsi="Arial" w:cs="Arial"/>
                <w:sz w:val="20"/>
                <w:szCs w:val="20"/>
              </w:rPr>
              <w:t>38.0952 %</w:t>
            </w:r>
          </w:p>
        </w:tc>
      </w:tr>
      <w:tr w:rsidR="00D57ECB" w:rsidTr="008A12B8">
        <w:trPr>
          <w:jc w:val="center"/>
        </w:trPr>
        <w:tc>
          <w:tcPr>
            <w:tcW w:w="990" w:type="dxa"/>
          </w:tcPr>
          <w:p w:rsidR="00D57ECB" w:rsidRPr="008A12B8" w:rsidRDefault="00D57ECB" w:rsidP="00D57E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12B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620" w:type="dxa"/>
          </w:tcPr>
          <w:p w:rsidR="00D57ECB" w:rsidRPr="008A12B8" w:rsidRDefault="008A12B8" w:rsidP="008A12B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A12B8">
              <w:rPr>
                <w:rFonts w:ascii="Arial" w:hAnsi="Arial" w:cs="Arial"/>
                <w:sz w:val="20"/>
                <w:szCs w:val="20"/>
              </w:rPr>
              <w:t>38.0952 %</w:t>
            </w:r>
          </w:p>
        </w:tc>
        <w:tc>
          <w:tcPr>
            <w:tcW w:w="870" w:type="dxa"/>
          </w:tcPr>
          <w:p w:rsidR="00D57ECB" w:rsidRPr="008A12B8" w:rsidRDefault="008A12B8" w:rsidP="00C34C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717" w:type="dxa"/>
          </w:tcPr>
          <w:p w:rsidR="00D57ECB" w:rsidRPr="008A12B8" w:rsidRDefault="008A12B8" w:rsidP="008A12B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A12B8">
              <w:rPr>
                <w:rFonts w:ascii="Arial" w:hAnsi="Arial" w:cs="Arial"/>
                <w:sz w:val="20"/>
                <w:szCs w:val="20"/>
              </w:rPr>
              <w:t>38.0952 %</w:t>
            </w:r>
          </w:p>
        </w:tc>
      </w:tr>
    </w:tbl>
    <w:p w:rsidR="00D57ECB" w:rsidRDefault="00D57ECB" w:rsidP="00D57ECB">
      <w:pPr>
        <w:jc w:val="center"/>
        <w:rPr>
          <w:rFonts w:ascii="Arial" w:hAnsi="Arial" w:cs="Arial"/>
          <w:b/>
          <w:sz w:val="20"/>
          <w:szCs w:val="20"/>
        </w:rPr>
      </w:pPr>
    </w:p>
    <w:p w:rsidR="008A12B8" w:rsidRDefault="008A12B8" w:rsidP="008A12B8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lastRenderedPageBreak/>
        <w:t>Using Attribute Selection</w:t>
      </w:r>
    </w:p>
    <w:tbl>
      <w:tblPr>
        <w:tblStyle w:val="TableGrid"/>
        <w:tblW w:w="0" w:type="auto"/>
        <w:jc w:val="center"/>
        <w:tblInd w:w="1465" w:type="dxa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990"/>
        <w:gridCol w:w="1620"/>
        <w:gridCol w:w="870"/>
        <w:gridCol w:w="1717"/>
      </w:tblGrid>
      <w:tr w:rsidR="008A12B8" w:rsidTr="00C34C0C">
        <w:trPr>
          <w:jc w:val="center"/>
        </w:trPr>
        <w:tc>
          <w:tcPr>
            <w:tcW w:w="990" w:type="dxa"/>
            <w:shd w:val="clear" w:color="auto" w:fill="000000" w:themeFill="text1"/>
          </w:tcPr>
          <w:p w:rsidR="008A12B8" w:rsidRDefault="008A12B8" w:rsidP="00C34C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Seed</w:t>
            </w:r>
          </w:p>
        </w:tc>
        <w:tc>
          <w:tcPr>
            <w:tcW w:w="1620" w:type="dxa"/>
            <w:shd w:val="clear" w:color="auto" w:fill="000000" w:themeFill="text1"/>
          </w:tcPr>
          <w:p w:rsidR="008A12B8" w:rsidRDefault="008A12B8" w:rsidP="00C34C0C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Accuracy</w:t>
            </w:r>
          </w:p>
        </w:tc>
        <w:tc>
          <w:tcPr>
            <w:tcW w:w="870" w:type="dxa"/>
            <w:shd w:val="clear" w:color="auto" w:fill="000000" w:themeFill="text1"/>
          </w:tcPr>
          <w:p w:rsidR="008A12B8" w:rsidRDefault="008A12B8" w:rsidP="00C34C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Seed</w:t>
            </w:r>
          </w:p>
        </w:tc>
        <w:tc>
          <w:tcPr>
            <w:tcW w:w="1717" w:type="dxa"/>
            <w:shd w:val="clear" w:color="auto" w:fill="000000" w:themeFill="text1"/>
          </w:tcPr>
          <w:p w:rsidR="008A12B8" w:rsidRDefault="008A12B8" w:rsidP="00C34C0C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Accuracy</w:t>
            </w:r>
          </w:p>
        </w:tc>
      </w:tr>
      <w:tr w:rsidR="008A12B8" w:rsidTr="00C34C0C">
        <w:trPr>
          <w:jc w:val="center"/>
        </w:trPr>
        <w:tc>
          <w:tcPr>
            <w:tcW w:w="990" w:type="dxa"/>
          </w:tcPr>
          <w:p w:rsidR="008A12B8" w:rsidRPr="008A12B8" w:rsidRDefault="008A12B8" w:rsidP="00C34C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12B8">
              <w:rPr>
                <w:rFonts w:ascii="Arial" w:hAnsi="Arial" w:cs="Arial"/>
                <w:sz w:val="20"/>
                <w:szCs w:val="20"/>
              </w:rPr>
              <w:t xml:space="preserve"> 1</w:t>
            </w:r>
          </w:p>
        </w:tc>
        <w:tc>
          <w:tcPr>
            <w:tcW w:w="1620" w:type="dxa"/>
          </w:tcPr>
          <w:p w:rsidR="008A12B8" w:rsidRPr="008A12B8" w:rsidRDefault="008A12B8" w:rsidP="00C34C0C">
            <w:pPr>
              <w:tabs>
                <w:tab w:val="left" w:pos="363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A12B8">
              <w:rPr>
                <w:rFonts w:ascii="Arial" w:hAnsi="Arial" w:cs="Arial"/>
                <w:sz w:val="20"/>
                <w:szCs w:val="20"/>
              </w:rPr>
              <w:t>42.8571 %</w:t>
            </w:r>
          </w:p>
        </w:tc>
        <w:tc>
          <w:tcPr>
            <w:tcW w:w="870" w:type="dxa"/>
          </w:tcPr>
          <w:p w:rsidR="008A12B8" w:rsidRPr="008A12B8" w:rsidRDefault="008A12B8" w:rsidP="00C34C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717" w:type="dxa"/>
          </w:tcPr>
          <w:p w:rsidR="008A12B8" w:rsidRPr="008A12B8" w:rsidRDefault="008A12B8" w:rsidP="00C34C0C">
            <w:pPr>
              <w:tabs>
                <w:tab w:val="left" w:pos="363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A12B8">
              <w:rPr>
                <w:rFonts w:ascii="Arial" w:hAnsi="Arial" w:cs="Arial"/>
                <w:sz w:val="20"/>
                <w:szCs w:val="20"/>
              </w:rPr>
              <w:t>42.8571 %</w:t>
            </w:r>
          </w:p>
        </w:tc>
      </w:tr>
      <w:tr w:rsidR="008A12B8" w:rsidTr="00C34C0C">
        <w:trPr>
          <w:jc w:val="center"/>
        </w:trPr>
        <w:tc>
          <w:tcPr>
            <w:tcW w:w="990" w:type="dxa"/>
          </w:tcPr>
          <w:p w:rsidR="008A12B8" w:rsidRPr="008A12B8" w:rsidRDefault="008A12B8" w:rsidP="00C34C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12B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20" w:type="dxa"/>
          </w:tcPr>
          <w:p w:rsidR="008A12B8" w:rsidRPr="008A12B8" w:rsidRDefault="008A12B8" w:rsidP="00C34C0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A12B8">
              <w:rPr>
                <w:rFonts w:ascii="Arial" w:hAnsi="Arial" w:cs="Arial"/>
                <w:sz w:val="20"/>
                <w:szCs w:val="20"/>
              </w:rPr>
              <w:t>42.8571 %</w:t>
            </w:r>
          </w:p>
        </w:tc>
        <w:tc>
          <w:tcPr>
            <w:tcW w:w="870" w:type="dxa"/>
          </w:tcPr>
          <w:p w:rsidR="008A12B8" w:rsidRPr="008A12B8" w:rsidRDefault="008A12B8" w:rsidP="00C34C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717" w:type="dxa"/>
          </w:tcPr>
          <w:p w:rsidR="008A12B8" w:rsidRPr="008A12B8" w:rsidRDefault="008A12B8" w:rsidP="00C34C0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A12B8">
              <w:rPr>
                <w:rFonts w:ascii="Arial" w:hAnsi="Arial" w:cs="Arial"/>
                <w:sz w:val="20"/>
                <w:szCs w:val="20"/>
              </w:rPr>
              <w:t>42.8571 %</w:t>
            </w:r>
          </w:p>
        </w:tc>
      </w:tr>
      <w:tr w:rsidR="008A12B8" w:rsidTr="00C34C0C">
        <w:trPr>
          <w:jc w:val="center"/>
        </w:trPr>
        <w:tc>
          <w:tcPr>
            <w:tcW w:w="990" w:type="dxa"/>
          </w:tcPr>
          <w:p w:rsidR="008A12B8" w:rsidRPr="008A12B8" w:rsidRDefault="008A12B8" w:rsidP="00C34C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12B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20" w:type="dxa"/>
          </w:tcPr>
          <w:p w:rsidR="008A12B8" w:rsidRPr="008A12B8" w:rsidRDefault="008A12B8" w:rsidP="00C34C0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A12B8">
              <w:rPr>
                <w:rFonts w:ascii="Arial" w:hAnsi="Arial" w:cs="Arial"/>
                <w:sz w:val="20"/>
                <w:szCs w:val="20"/>
              </w:rPr>
              <w:t>42.8571 %</w:t>
            </w:r>
          </w:p>
        </w:tc>
        <w:tc>
          <w:tcPr>
            <w:tcW w:w="870" w:type="dxa"/>
          </w:tcPr>
          <w:p w:rsidR="008A12B8" w:rsidRPr="008A12B8" w:rsidRDefault="008A12B8" w:rsidP="00C34C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717" w:type="dxa"/>
          </w:tcPr>
          <w:p w:rsidR="008A12B8" w:rsidRPr="008A12B8" w:rsidRDefault="008A12B8" w:rsidP="00C34C0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A12B8">
              <w:rPr>
                <w:rFonts w:ascii="Arial" w:hAnsi="Arial" w:cs="Arial"/>
                <w:sz w:val="20"/>
                <w:szCs w:val="20"/>
              </w:rPr>
              <w:t>42.8571 %</w:t>
            </w:r>
          </w:p>
        </w:tc>
      </w:tr>
      <w:tr w:rsidR="008A12B8" w:rsidTr="00C34C0C">
        <w:trPr>
          <w:jc w:val="center"/>
        </w:trPr>
        <w:tc>
          <w:tcPr>
            <w:tcW w:w="990" w:type="dxa"/>
          </w:tcPr>
          <w:p w:rsidR="008A12B8" w:rsidRPr="008A12B8" w:rsidRDefault="008A12B8" w:rsidP="00C34C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12B8">
              <w:rPr>
                <w:rFonts w:ascii="Arial" w:hAnsi="Arial" w:cs="Arial"/>
                <w:sz w:val="20"/>
                <w:szCs w:val="20"/>
              </w:rPr>
              <w:t xml:space="preserve"> 4</w:t>
            </w:r>
          </w:p>
        </w:tc>
        <w:tc>
          <w:tcPr>
            <w:tcW w:w="1620" w:type="dxa"/>
          </w:tcPr>
          <w:p w:rsidR="008A12B8" w:rsidRPr="008A12B8" w:rsidRDefault="008A12B8" w:rsidP="00C34C0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A12B8">
              <w:rPr>
                <w:rFonts w:ascii="Arial" w:hAnsi="Arial" w:cs="Arial"/>
                <w:sz w:val="20"/>
                <w:szCs w:val="20"/>
              </w:rPr>
              <w:t>42.8571 %</w:t>
            </w:r>
          </w:p>
        </w:tc>
        <w:tc>
          <w:tcPr>
            <w:tcW w:w="870" w:type="dxa"/>
          </w:tcPr>
          <w:p w:rsidR="008A12B8" w:rsidRPr="008A12B8" w:rsidRDefault="008A12B8" w:rsidP="00C34C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717" w:type="dxa"/>
          </w:tcPr>
          <w:p w:rsidR="008A12B8" w:rsidRPr="008A12B8" w:rsidRDefault="008A12B8" w:rsidP="00C34C0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A12B8">
              <w:rPr>
                <w:rFonts w:ascii="Arial" w:hAnsi="Arial" w:cs="Arial"/>
                <w:sz w:val="20"/>
                <w:szCs w:val="20"/>
              </w:rPr>
              <w:t>42.8571 %</w:t>
            </w:r>
          </w:p>
        </w:tc>
      </w:tr>
      <w:tr w:rsidR="008A12B8" w:rsidTr="00C34C0C">
        <w:trPr>
          <w:jc w:val="center"/>
        </w:trPr>
        <w:tc>
          <w:tcPr>
            <w:tcW w:w="990" w:type="dxa"/>
          </w:tcPr>
          <w:p w:rsidR="008A12B8" w:rsidRPr="008A12B8" w:rsidRDefault="008A12B8" w:rsidP="00C34C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12B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620" w:type="dxa"/>
          </w:tcPr>
          <w:p w:rsidR="008A12B8" w:rsidRPr="008A12B8" w:rsidRDefault="008A12B8" w:rsidP="00C34C0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A12B8">
              <w:rPr>
                <w:rFonts w:ascii="Arial" w:hAnsi="Arial" w:cs="Arial"/>
                <w:sz w:val="20"/>
                <w:szCs w:val="20"/>
              </w:rPr>
              <w:t>42.8571 %</w:t>
            </w:r>
          </w:p>
        </w:tc>
        <w:tc>
          <w:tcPr>
            <w:tcW w:w="870" w:type="dxa"/>
          </w:tcPr>
          <w:p w:rsidR="008A12B8" w:rsidRPr="008A12B8" w:rsidRDefault="008A12B8" w:rsidP="00C34C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717" w:type="dxa"/>
          </w:tcPr>
          <w:p w:rsidR="008A12B8" w:rsidRPr="008A12B8" w:rsidRDefault="008A12B8" w:rsidP="00C34C0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A12B8">
              <w:rPr>
                <w:rFonts w:ascii="Arial" w:hAnsi="Arial" w:cs="Arial"/>
                <w:sz w:val="20"/>
                <w:szCs w:val="20"/>
              </w:rPr>
              <w:t>42.8571 %</w:t>
            </w:r>
          </w:p>
        </w:tc>
      </w:tr>
    </w:tbl>
    <w:p w:rsidR="00D57ECB" w:rsidRPr="004D4BA4" w:rsidRDefault="00D57ECB" w:rsidP="00E77049">
      <w:pPr>
        <w:rPr>
          <w:rFonts w:ascii="Arial" w:hAnsi="Arial" w:cs="Arial"/>
          <w:sz w:val="20"/>
          <w:szCs w:val="20"/>
        </w:rPr>
      </w:pPr>
    </w:p>
    <w:sectPr w:rsidR="00D57ECB" w:rsidRPr="004D4BA4" w:rsidSect="00227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revisionView w:inkAnnotations="0"/>
  <w:defaultTabStop w:val="720"/>
  <w:characterSpacingControl w:val="doNotCompress"/>
  <w:compat/>
  <w:rsids>
    <w:rsidRoot w:val="00380D64"/>
    <w:rsid w:val="00064192"/>
    <w:rsid w:val="0019145E"/>
    <w:rsid w:val="00201698"/>
    <w:rsid w:val="0020238C"/>
    <w:rsid w:val="0022765A"/>
    <w:rsid w:val="00253AB3"/>
    <w:rsid w:val="00270DF5"/>
    <w:rsid w:val="002D7F30"/>
    <w:rsid w:val="00380D64"/>
    <w:rsid w:val="00413660"/>
    <w:rsid w:val="00417519"/>
    <w:rsid w:val="0045601D"/>
    <w:rsid w:val="004564A4"/>
    <w:rsid w:val="00472D3A"/>
    <w:rsid w:val="00474A96"/>
    <w:rsid w:val="00487EE7"/>
    <w:rsid w:val="004D3A73"/>
    <w:rsid w:val="004D4BA4"/>
    <w:rsid w:val="006A5B8B"/>
    <w:rsid w:val="006E4A6D"/>
    <w:rsid w:val="00727353"/>
    <w:rsid w:val="007A2C43"/>
    <w:rsid w:val="007B0196"/>
    <w:rsid w:val="00886306"/>
    <w:rsid w:val="00887E10"/>
    <w:rsid w:val="008A12B8"/>
    <w:rsid w:val="008B24C7"/>
    <w:rsid w:val="009C26B5"/>
    <w:rsid w:val="00A207E8"/>
    <w:rsid w:val="00A91C40"/>
    <w:rsid w:val="00A97630"/>
    <w:rsid w:val="00AA2CAC"/>
    <w:rsid w:val="00B61DBF"/>
    <w:rsid w:val="00BA1CF8"/>
    <w:rsid w:val="00BC6672"/>
    <w:rsid w:val="00CC7979"/>
    <w:rsid w:val="00D57ECB"/>
    <w:rsid w:val="00D620E8"/>
    <w:rsid w:val="00E676DD"/>
    <w:rsid w:val="00E77049"/>
    <w:rsid w:val="00E86071"/>
    <w:rsid w:val="00FE3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0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D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7E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oliver.urag</dc:creator>
  <cp:lastModifiedBy>oliver.urag</cp:lastModifiedBy>
  <cp:revision>1</cp:revision>
  <dcterms:created xsi:type="dcterms:W3CDTF">2015-10-14T03:06:00Z</dcterms:created>
  <dcterms:modified xsi:type="dcterms:W3CDTF">2015-10-14T04:14:00Z</dcterms:modified>
</cp:coreProperties>
</file>