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CST8390 - Lab 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color w:val="000000"/>
          <w:sz w:val="36"/>
          <w:szCs w:val="24"/>
          <w:lang w:eastAsia="en-CA"/>
        </w:rPr>
      </w:pPr>
      <w:r>
        <w:rPr>
          <w:rFonts w:eastAsia="Times New Roman" w:cs="Times New Roman" w:ascii="Times New Roman" w:hAnsi="Times New Roman"/>
          <w:b/>
          <w:color w:val="000000"/>
          <w:sz w:val="36"/>
          <w:szCs w:val="24"/>
          <w:lang w:eastAsia="en-CA"/>
        </w:rPr>
        <w:t>Data Preparation and Cleaning - Answers</w:t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32"/>
          <w:szCs w:val="32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</w:rPr>
        <w:t>Part 1</w:t>
      </w:r>
    </w:p>
    <w:p>
      <w:pPr>
        <w:pStyle w:val="Default"/>
        <w:numPr>
          <w:ilvl w:val="0"/>
          <w:numId w:val="5"/>
        </w:numPr>
        <w:spacing w:lineRule="auto" w:line="360"/>
        <w:rPr>
          <w:sz w:val="22"/>
          <w:szCs w:val="22"/>
        </w:rPr>
      </w:pPr>
      <w:r>
        <w:rPr>
          <w:sz w:val="22"/>
          <w:szCs w:val="22"/>
        </w:rPr>
        <w:t xml:space="preserve">Which are the four important attributes that are relevant for data analysis?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Country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Branch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Currency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  <w:t>- Salary</w:t>
      </w:r>
    </w:p>
    <w:p>
      <w:pPr>
        <w:pStyle w:val="Default"/>
        <w:rPr/>
      </w:pPr>
      <w:r>
        <w:rPr/>
      </w:r>
    </w:p>
    <w:p>
      <w:pPr>
        <w:pStyle w:val="Default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For the nominal attributes of the above question, fill in the following table: </w:t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ind w:left="720" w:hanging="0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851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22"/>
        <w:gridCol w:w="2190"/>
        <w:gridCol w:w="1384"/>
        <w:gridCol w:w="3013"/>
      </w:tblGrid>
      <w:tr>
        <w:trPr/>
        <w:tc>
          <w:tcPr>
            <w:tcW w:w="4112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Attribute Name: country</w:t>
            </w:r>
          </w:p>
        </w:tc>
        <w:tc>
          <w:tcPr>
            <w:tcW w:w="4397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Attribute Name: currency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Label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Count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Label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Count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U.S.A.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USD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China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36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CHY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Japan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INR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35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Mexico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37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MXD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</w:tr>
      <w:tr>
        <w:trPr/>
        <w:tc>
          <w:tcPr>
            <w:tcW w:w="192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Germany</w:t>
            </w:r>
          </w:p>
        </w:tc>
        <w:tc>
          <w:tcPr>
            <w:tcW w:w="219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  <w:tc>
          <w:tcPr>
            <w:tcW w:w="13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EUR</w:t>
            </w:r>
          </w:p>
        </w:tc>
        <w:tc>
          <w:tcPr>
            <w:tcW w:w="30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</w:tr>
    </w:tbl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Style w:val="TableGrid"/>
        <w:tblW w:w="851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76"/>
        <w:gridCol w:w="4533"/>
      </w:tblGrid>
      <w:tr>
        <w:trPr/>
        <w:tc>
          <w:tcPr>
            <w:tcW w:w="850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Attribute Name: Branch ID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Label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Count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38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2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39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37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4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35</w:t>
            </w:r>
          </w:p>
        </w:tc>
      </w:tr>
      <w:tr>
        <w:trPr/>
        <w:tc>
          <w:tcPr>
            <w:tcW w:w="397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6</w:t>
            </w:r>
          </w:p>
        </w:tc>
        <w:tc>
          <w:tcPr>
            <w:tcW w:w="453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CA" w:eastAsia="en-US" w:bidi="ar-SA"/>
              </w:rPr>
              <w:t>1</w:t>
            </w:r>
          </w:p>
        </w:tc>
      </w:tr>
    </w:tbl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Analyze your data to see any anomalies. List the identified anomalies below. Write why you think those records are anomalies in the following format (add rows as required): </w:t>
      </w:r>
    </w:p>
    <w:tbl>
      <w:tblPr>
        <w:tblW w:w="1148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3"/>
        <w:gridCol w:w="811"/>
        <w:gridCol w:w="988"/>
        <w:gridCol w:w="1166"/>
        <w:gridCol w:w="1271"/>
        <w:gridCol w:w="1076"/>
        <w:gridCol w:w="547"/>
        <w:gridCol w:w="795"/>
        <w:gridCol w:w="1272"/>
        <w:gridCol w:w="2468"/>
      </w:tblGrid>
      <w:tr>
        <w:trPr>
          <w:trHeight w:val="288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Id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first_name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last_name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email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Address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Country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Branch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Currency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Salary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Reason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100149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Darcy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Addie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daddie1k@jalbum.net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836 Marquette Pass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Germany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EUR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60500999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Salary is much higher than expected.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100135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Maressa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Commucci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mcommucci3e@techcrunch.com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3 Prairieview Alley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Mexico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MXD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40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Makes significantly less money than expected.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100204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Misha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Tunna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mtunnaj@dailymotion.com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15 Kipling Drive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U.S.A.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USD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32000999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 xml:space="preserve">Salary is much higher than expected.       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100233</w:t>
            </w:r>
          </w:p>
        </w:tc>
        <w:tc>
          <w:tcPr>
            <w:tcW w:w="81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Bel</w:t>
            </w:r>
          </w:p>
        </w:tc>
        <w:tc>
          <w:tcPr>
            <w:tcW w:w="9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Hodgin</w:t>
            </w:r>
          </w:p>
        </w:tc>
        <w:tc>
          <w:tcPr>
            <w:tcW w:w="11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bhodgin2g@msu</w:t>
            </w:r>
          </w:p>
        </w:tc>
        <w:tc>
          <w:tcPr>
            <w:tcW w:w="12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60 Bellgrove Court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Japan</w:t>
            </w:r>
          </w:p>
        </w:tc>
        <w:tc>
          <w:tcPr>
            <w:tcW w:w="54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CHY</w:t>
            </w:r>
          </w:p>
        </w:tc>
        <w:tc>
          <w:tcPr>
            <w:tcW w:w="12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600000</w:t>
            </w:r>
          </w:p>
        </w:tc>
        <w:tc>
          <w:tcPr>
            <w:tcW w:w="24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Only person in the data that lives in Japan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100139</w:t>
            </w:r>
          </w:p>
        </w:tc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Burton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Dudden</w:t>
            </w:r>
          </w:p>
        </w:tc>
        <w:tc>
          <w:tcPr>
            <w:tcW w:w="11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bdudden39@japanpost.jp</w:t>
            </w:r>
          </w:p>
        </w:tc>
        <w:tc>
          <w:tcPr>
            <w:tcW w:w="12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050 Nova Court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Mexico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INR</w:t>
            </w:r>
          </w:p>
        </w:tc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45999</w:t>
            </w:r>
          </w:p>
        </w:tc>
        <w:tc>
          <w:tcPr>
            <w:tcW w:w="2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Only person that is paid using the INR currency.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100132</w:t>
            </w:r>
          </w:p>
        </w:tc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Rickie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Lates Ken</w:t>
            </w:r>
          </w:p>
        </w:tc>
        <w:tc>
          <w:tcPr>
            <w:tcW w:w="11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rlatesken@ameblo.jp</w:t>
            </w:r>
          </w:p>
        </w:tc>
        <w:tc>
          <w:tcPr>
            <w:tcW w:w="12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823 Mockingbird Pass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Mexico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MXD</w:t>
            </w:r>
          </w:p>
        </w:tc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60000</w:t>
            </w:r>
          </w:p>
        </w:tc>
        <w:tc>
          <w:tcPr>
            <w:tcW w:w="2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Only person with a two-part last name.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10018</w:t>
            </w:r>
          </w:p>
        </w:tc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Elsworth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Skells</w:t>
            </w:r>
          </w:p>
        </w:tc>
        <w:tc>
          <w:tcPr>
            <w:tcW w:w="11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Eskells35@spotify.com</w:t>
            </w:r>
          </w:p>
        </w:tc>
        <w:tc>
          <w:tcPr>
            <w:tcW w:w="12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54486 Carberry Park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Mexico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4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CHY</w:t>
            </w:r>
          </w:p>
        </w:tc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150000</w:t>
            </w:r>
          </w:p>
        </w:tc>
        <w:tc>
          <w:tcPr>
            <w:tcW w:w="2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Only person with country CHY currency.</w:t>
            </w:r>
          </w:p>
        </w:tc>
      </w:tr>
      <w:tr>
        <w:trPr>
          <w:trHeight w:val="288" w:hRule="atLeast"/>
        </w:trPr>
        <w:tc>
          <w:tcPr>
            <w:tcW w:w="10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100247</w:t>
            </w:r>
          </w:p>
        </w:tc>
        <w:tc>
          <w:tcPr>
            <w:tcW w:w="81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Nelson</w:t>
            </w:r>
          </w:p>
        </w:tc>
        <w:tc>
          <w:tcPr>
            <w:tcW w:w="9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McRinn</w:t>
            </w:r>
          </w:p>
        </w:tc>
        <w:tc>
          <w:tcPr>
            <w:tcW w:w="116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Style w:val="InternetLink"/>
                <w:rFonts w:eastAsia="Times New Roman" w:cs="Calibri"/>
                <w:color w:val="000000"/>
                <w:lang w:eastAsia="en-CA"/>
              </w:rPr>
              <w:t>Nmcrinn3p@economist.com</w:t>
            </w:r>
          </w:p>
        </w:tc>
        <w:tc>
          <w:tcPr>
            <w:tcW w:w="127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56053 Buell Terrace</w:t>
            </w:r>
          </w:p>
        </w:tc>
        <w:tc>
          <w:tcPr>
            <w:tcW w:w="10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Mexico</w:t>
            </w:r>
          </w:p>
        </w:tc>
        <w:tc>
          <w:tcPr>
            <w:tcW w:w="54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2</w:t>
            </w:r>
          </w:p>
        </w:tc>
        <w:tc>
          <w:tcPr>
            <w:tcW w:w="79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MXD</w:t>
            </w:r>
          </w:p>
        </w:tc>
        <w:tc>
          <w:tcPr>
            <w:tcW w:w="127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en-CA"/>
              </w:rPr>
            </w:pPr>
            <w:r>
              <w:rPr>
                <w:rFonts w:eastAsia="Times New Roman" w:cs="Calibri"/>
                <w:color w:val="000000"/>
                <w:lang w:eastAsia="en-CA"/>
              </w:rPr>
              <w:t>19999</w:t>
            </w:r>
          </w:p>
        </w:tc>
        <w:tc>
          <w:tcPr>
            <w:tcW w:w="246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highlight w:val="none"/>
                <w:shd w:fill="auto" w:val="clear"/>
              </w:rPr>
            </w:pPr>
            <w:r>
              <w:rPr>
                <w:rFonts w:eastAsia="Times New Roman" w:cs="Calibri"/>
                <w:color w:val="000000"/>
                <w:shd w:fill="auto" w:val="clear"/>
                <w:lang w:eastAsia="en-CA"/>
              </w:rPr>
              <w:t>Only person from Mexico with branch ID 2.</w:t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  <w:highlight w:val="yellow"/>
        </w:rPr>
        <w:t>(Add more rows as required. You will be able to find at least 8 anomalies)</w:t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b/>
          <w:b/>
          <w:bCs/>
          <w:color w:val="auto"/>
          <w:sz w:val="32"/>
          <w:szCs w:val="32"/>
          <w:u w:val="none"/>
        </w:rPr>
      </w:pPr>
      <w:r>
        <w:rPr>
          <w:rStyle w:val="InternetLink"/>
          <w:rFonts w:cs="Times New Roman" w:ascii="Times New Roman" w:hAnsi="Times New Roman"/>
          <w:b/>
          <w:bCs/>
          <w:color w:val="auto"/>
          <w:sz w:val="32"/>
          <w:szCs w:val="32"/>
          <w:u w:val="none"/>
        </w:rPr>
        <w:t>Part 2</w:t>
      </w:r>
    </w:p>
    <w:p>
      <w:pPr>
        <w:pStyle w:val="ListParagraph"/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>How many instances do you have now? 3010</w:t>
      </w:r>
    </w:p>
    <w:p>
      <w:pPr>
        <w:pStyle w:val="ListParagraph"/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>Take a screenshot and save it in lab2.doc.</w:t>
      </w:r>
    </w:p>
    <w:p>
      <w:pPr>
        <w:pStyle w:val="ListParagraph"/>
        <w:numPr>
          <w:ilvl w:val="0"/>
          <w:numId w:val="0"/>
        </w:numPr>
        <w:spacing w:lineRule="auto" w:line="276" w:before="0" w:after="0"/>
        <w:ind w:left="0" w:hanging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298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 xml:space="preserve">     </w:t>
      </w:r>
      <w:r>
        <w:rPr>
          <w:rStyle w:val="InternetLink"/>
          <w:rFonts w:cs="Times New Roman" w:ascii="Times New Roman" w:hAnsi="Times New Roman"/>
          <w:color w:val="auto"/>
          <w:u w:val="none"/>
        </w:rPr>
        <w:t xml:space="preserve">13. </w:t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>How many instances do you have now? 2972</w:t>
      </w:r>
    </w:p>
    <w:p>
      <w:pPr>
        <w:pStyle w:val="ListParagraph"/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numPr>
          <w:ilvl w:val="1"/>
          <w:numId w:val="1"/>
        </w:numPr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>How many duplicates (how many got removed): 38</w:t>
      </w:r>
    </w:p>
    <w:p>
      <w:pPr>
        <w:pStyle w:val="ListParagraph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spacing w:lineRule="auto" w:line="276" w:before="0" w:after="0"/>
        <w:ind w:left="1440" w:hanging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 xml:space="preserve">     </w:t>
      </w:r>
      <w:r>
        <w:rPr>
          <w:rStyle w:val="InternetLink"/>
          <w:rFonts w:cs="Times New Roman" w:ascii="Times New Roman" w:hAnsi="Times New Roman"/>
          <w:color w:val="auto"/>
          <w:u w:val="none"/>
        </w:rPr>
        <w:t>14.  Take a screenshot and paste it here.</w:t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2981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Normal"/>
        <w:spacing w:lineRule="auto" w:line="276" w:before="0" w:after="0"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Fonts w:cs="Times New Roman" w:ascii="Times New Roman" w:hAnsi="Times New Roman"/>
          <w:color w:val="auto"/>
          <w:u w:val="none"/>
        </w:rPr>
      </w:r>
    </w:p>
    <w:p>
      <w:pPr>
        <w:pStyle w:val="ListParagraph"/>
        <w:spacing w:lineRule="auto" w:line="276" w:before="0" w:after="0"/>
        <w:ind w:left="0" w:hanging="0"/>
        <w:contextualSpacing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>Nominal to Binary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16.  How many nominal attributes do you have? 3</w:t>
      </w:r>
    </w:p>
    <w:p>
      <w:pPr>
        <w:pStyle w:val="ListParagraph"/>
        <w:spacing w:lineRule="auto" w:line="276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Style w:val="InternetLink"/>
          <w:rFonts w:ascii="Times New Roman" w:hAnsi="Times New Roman" w:cs="Times New Roman"/>
          <w:color w:val="auto"/>
          <w:u w:val="none"/>
        </w:rPr>
      </w:pPr>
      <w:r>
        <w:rPr>
          <w:rStyle w:val="InternetLink"/>
          <w:rFonts w:cs="Times New Roman" w:ascii="Times New Roman" w:hAnsi="Times New Roman"/>
          <w:color w:val="auto"/>
          <w:u w:val="none"/>
        </w:rPr>
        <w:t xml:space="preserve"> </w:t>
      </w:r>
      <w:r>
        <w:rPr>
          <w:rStyle w:val="InternetLink"/>
          <w:rFonts w:cs="Times New Roman" w:ascii="Times New Roman" w:hAnsi="Times New Roman"/>
          <w:color w:val="auto"/>
          <w:u w:val="none"/>
        </w:rPr>
        <w:t>Take a screenshot and paste it in lab2 document.</w:t>
      </w:r>
    </w:p>
    <w:p>
      <w:pPr>
        <w:pStyle w:val="ListParagrap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2981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3"/>
        </w:numPr>
        <w:spacing w:lineRule="auto" w:line="276" w:before="0" w:after="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Take a screenshot of the file while it is opened in Notepad++. Header should be visible. 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67400" cy="32981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 order to get the credit for this lab:</w:t>
      </w:r>
    </w:p>
    <w:p>
      <w:pPr>
        <w:pStyle w:val="Default"/>
        <w:numPr>
          <w:ilvl w:val="0"/>
          <w:numId w:val="4"/>
        </w:numPr>
        <w:spacing w:lineRule="auto" w:line="360"/>
        <w:ind w:left="714" w:hanging="357"/>
        <w:rPr>
          <w:sz w:val="22"/>
          <w:szCs w:val="22"/>
        </w:rPr>
      </w:pPr>
      <w:r>
        <w:rPr>
          <w:sz w:val="22"/>
          <w:szCs w:val="22"/>
        </w:rPr>
        <w:t>Show the EmployeesSalary file in Weka during demo.</w:t>
      </w:r>
    </w:p>
    <w:p>
      <w:pPr>
        <w:pStyle w:val="Default"/>
        <w:numPr>
          <w:ilvl w:val="0"/>
          <w:numId w:val="4"/>
        </w:numPr>
        <w:spacing w:lineRule="auto" w:line="360"/>
        <w:ind w:left="714" w:hanging="357"/>
        <w:rPr>
          <w:sz w:val="22"/>
          <w:szCs w:val="22"/>
        </w:rPr>
      </w:pPr>
      <w:r>
        <w:rPr/>
        <w:t xml:space="preserve">Show EmployeesSalaryBigFileNoDupBinary.arff in Weka </w:t>
      </w:r>
    </w:p>
    <w:p>
      <w:pPr>
        <w:pStyle w:val="Default"/>
        <w:numPr>
          <w:ilvl w:val="0"/>
          <w:numId w:val="4"/>
        </w:numPr>
        <w:spacing w:lineRule="auto" w:line="360"/>
        <w:ind w:left="714" w:hanging="357"/>
        <w:rPr>
          <w:sz w:val="22"/>
          <w:szCs w:val="22"/>
        </w:rPr>
      </w:pPr>
      <w:r>
        <w:rPr/>
        <w:t xml:space="preserve">Show the answers of Q8,9,10 of part 1 and Q8, 13, 14, 16, 18 &amp; 21 of part 2 in </w:t>
      </w:r>
      <w:r>
        <w:rPr>
          <w:highlight w:val="yellow"/>
        </w:rPr>
        <w:t>lab2_Answers.doc</w:t>
      </w:r>
      <w:r>
        <w:rPr/>
        <w:t xml:space="preserve"> </w:t>
      </w:r>
    </w:p>
    <w:p>
      <w:pPr>
        <w:pStyle w:val="Default"/>
        <w:numPr>
          <w:ilvl w:val="0"/>
          <w:numId w:val="4"/>
        </w:numPr>
        <w:spacing w:lineRule="auto" w:line="360"/>
        <w:ind w:left="714" w:hanging="357"/>
        <w:rPr>
          <w:sz w:val="22"/>
          <w:szCs w:val="22"/>
        </w:rPr>
      </w:pPr>
      <w:r>
        <w:rPr/>
        <w:t>Upload lab2_Answers.doc in Brightspace before the submission due date.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  <w:highlight w:val="yellow"/>
        </w:rPr>
        <w:t>During demo time, you should be able to answer questions on the process that you did in this lab.</w:t>
      </w:r>
      <w:r>
        <w:rPr>
          <w:rFonts w:cs="Times New Roman" w:ascii="Times New Roman" w:hAnsi="Times New Roman"/>
          <w:color w:val="FF0000"/>
        </w:rPr>
        <w:t xml:space="preserve"> </w:t>
      </w:r>
    </w:p>
    <w:p>
      <w:pPr>
        <w:pStyle w:val="Normal"/>
        <w:spacing w:before="0" w:after="160"/>
        <w:rPr>
          <w:rFonts w:ascii="Times New Roman" w:hAnsi="Times New Roman" w:cs="Times New Roman"/>
          <w:color w:val="FF0000"/>
        </w:rPr>
      </w:pPr>
      <w:r>
        <w:rPr>
          <w:rFonts w:cs="Times New Roman" w:ascii="Times New Roman" w:hAnsi="Times New Roman"/>
          <w:color w:val="FF0000"/>
        </w:rPr>
        <w:t xml:space="preserve">When you take screenshots, make sure that you are getting the shot of the full Weka. </w:t>
      </w:r>
    </w:p>
    <w:sectPr>
      <w:type w:val="nextPage"/>
      <w:pgSz w:w="12240" w:h="15840"/>
      <w:pgMar w:left="1560" w:right="1440" w:gutter="0" w:header="0" w:top="900" w:footer="0" w:bottom="9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35e1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4555d0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35e1e"/>
    <w:pPr>
      <w:spacing w:before="0" w:after="160"/>
      <w:ind w:left="720" w:hanging="0"/>
      <w:contextualSpacing/>
    </w:pPr>
    <w:rPr/>
  </w:style>
  <w:style w:type="paragraph" w:styleId="Default" w:customStyle="1">
    <w:name w:val="Default"/>
    <w:qFormat/>
    <w:rsid w:val="00ff0dfb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en-CA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c603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LibreOffice/7.4.3.2$Linux_X86_64 LibreOffice_project/40$Build-2</Application>
  <AppVersion>15.0000</AppVersion>
  <Pages>5</Pages>
  <Words>469</Words>
  <Characters>2276</Characters>
  <CharactersWithSpaces>2610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2021-01-19T16:01:00Z</dcterms:created>
  <dc:creator>Anu</dc:creator>
  <dc:description/>
  <dc:language>en-US</dc:language>
  <cp:lastModifiedBy/>
  <cp:lastPrinted>2019-09-16T03:19:00Z</cp:lastPrinted>
  <dcterms:modified xsi:type="dcterms:W3CDTF">2023-01-25T15:42:56Z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