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8 January 2025, 09:10am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Yes, you have to give the remark that you everyone needs to re enable camera and microphone because it doesn't give you a prompt for yes or no, but you have to click the two buttons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 was.</w:t>
      </w:r>
      <w:r>
        <w:rPr>
          <w:color w:val="323130"/>
          <w:sz w:val="4.3mm"/>
          <w:szCs w:val="4.3mm"/>
          <w:rFonts w:ascii="Segoe UI" w:cs="Segoe UI" w:eastAsia="Segoe UI" w:hAnsi="Segoe UI"/>
        </w:rPr>
        <w:br/>
        <w:t xml:space="preserve">OK, great. So let's talk about this workshop that we're doing on the 21st. So we need to think about the next steps for the data product factory and hopefully in this session, we can do a really cool ideation session with us and think about I guess, where we can really add value and take a look at.</w:t>
      </w:r>
      <w:r>
        <w:rPr>
          <w:color w:val="323130"/>
          <w:sz w:val="4.3mm"/>
          <w:szCs w:val="4.3mm"/>
          <w:rFonts w:ascii="Segoe UI" w:cs="Segoe UI" w:eastAsia="Segoe UI" w:hAnsi="Segoe UI"/>
        </w:rPr>
        <w:br/>
        <w:t xml:space="preserve">Some of the lessons that we've learned from the first two phases and things that have gone well and things that have not gone well and we've got some really great stuff that we've managed to put on the boards for that. So we'll have a lot of great data to go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How long do we have for the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In total, I blocked us two hours, but including a lunch slot where we can potentially already talk about things. So in total around let's say 3 hours, I guess,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OK, great.</w:t>
      </w:r>
      <w:r>
        <w:rPr>
          <w:color w:val="323130"/>
          <w:sz w:val="4.3mm"/>
          <w:szCs w:val="4.3mm"/>
          <w:rFonts w:ascii="Segoe UI" w:cs="Segoe UI" w:eastAsia="Segoe UI" w:hAnsi="Segoe UI"/>
        </w:rPr>
        <w:br/>
        <w:t xml:space="preserve">OK, great. And we're gonna do that in the office,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You're going to meet up in the office,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I have yet to book us a room. This is a great reminder for me to get as a room for that very day.</w:t>
      </w:r>
      <w:r>
        <w:rPr>
          <w:color w:val="323130"/>
          <w:sz w:val="4.3mm"/>
          <w:szCs w:val="4.3mm"/>
          <w:rFonts w:ascii="Segoe UI" w:cs="Segoe UI" w:eastAsia="Segoe UI" w:hAnsi="Segoe UI"/>
        </w:rPr>
        <w:br/>
        <w:t xml:space="preserve">'Cause they are very strict with a booking policy these days. The last time I was in their office they told us please do it, otherwise they will.</w:t>
      </w:r>
      <w:r>
        <w:rPr>
          <w:color w:val="323130"/>
          <w:sz w:val="4.3mm"/>
          <w:szCs w:val="4.3mm"/>
          <w:rFonts w:ascii="Segoe UI" w:cs="Segoe UI" w:eastAsia="Segoe UI" w:hAnsi="Segoe UI"/>
        </w:rPr>
        <w:br/>
        <w:t xml:space="preserve">Punish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OK, cool. And then in terms of like other things that we can bring to the workshop, we spoke about a lot of cool ideas when we had that informal meeting, thinking about things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A product safari or how we can up apply you know processes in one industry and to another industry.</w:t>
      </w:r>
      <w:r>
        <w:rPr>
          <w:color w:val="323130"/>
          <w:sz w:val="4.3mm"/>
          <w:szCs w:val="4.3mm"/>
          <w:rFonts w:ascii="Segoe UI" w:cs="Segoe UI" w:eastAsia="Segoe UI" w:hAnsi="Segoe UI"/>
        </w:rPr>
        <w:br/>
        <w:t xml:space="preserve">What kind of ideas you have maybe for pre prep?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For pre prep.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April.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For pre prep.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I'm thinking maybe we could just take a look at what some other cool innovation programmes have done and these are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Obviously, we're going to review this stuff we have already so far on the board and add up to it, certainly because Clara and you started a while ago looking into different companies, how they approach, accelerate and incubator programmes. But I think that's by far not everything that's so to say on the menu of potential inspirations for adapting the process to something that fits us even better.</w:t>
      </w:r>
      <w:r>
        <w:rPr>
          <w:color w:val="323130"/>
          <w:sz w:val="4.3mm"/>
          <w:szCs w:val="4.3mm"/>
          <w:rFonts w:ascii="Segoe UI" w:cs="Segoe UI" w:eastAsia="Segoe UI" w:hAnsi="Segoe UI"/>
        </w:rPr>
        <w:br/>
        <w:t xml:space="preserve">Also, what we could do in preparation is to list a couple of potential experts we can interview, right so we can collectively talk about them.</w:t>
      </w:r>
      <w:r>
        <w:rPr>
          <w:color w:val="323130"/>
          <w:sz w:val="4.3mm"/>
          <w:szCs w:val="4.3mm"/>
          <w:rFonts w:ascii="Segoe UI" w:cs="Segoe UI" w:eastAsia="Segoe UI" w:hAnsi="Segoe UI"/>
        </w:rPr>
        <w:br/>
        <w:t xml:space="preserve">Already has one lead. Maybe she can introduce or talk a bit like about that person already.</w:t>
      </w:r>
      <w:r>
        <w:rPr>
          <w:color w:val="323130"/>
          <w:sz w:val="4.3mm"/>
          <w:szCs w:val="4.3mm"/>
          <w:rFonts w:ascii="Segoe UI" w:cs="Segoe UI" w:eastAsia="Segoe UI" w:hAnsi="Segoe UI"/>
        </w:rPr>
        <w:br/>
        <w:t xml:space="preserve">And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There's a really great.</w:t>
      </w:r>
      <w:r>
        <w:rPr>
          <w:color w:val="323130"/>
          <w:sz w:val="4.3mm"/>
          <w:szCs w:val="4.3mm"/>
          <w:rFonts w:ascii="Segoe UI" w:cs="Segoe UI" w:eastAsia="Segoe UI" w:hAnsi="Segoe UI"/>
        </w:rPr>
        <w:br/>
        <w:t xml:space="preserve">Innovation programme guideline that somebody introduced me to a while ago called.</w:t>
      </w:r>
      <w:r>
        <w:rPr>
          <w:color w:val="323130"/>
          <w:sz w:val="4.3mm"/>
          <w:szCs w:val="4.3mm"/>
          <w:rFonts w:ascii="Segoe UI" w:cs="Segoe UI" w:eastAsia="Segoe UI" w:hAnsi="Segoe UI"/>
        </w:rPr>
        <w:br/>
        <w:t xml:space="preserve">That, oh, I forget what it's called now, but it's got some really great ideas in there. So I'll take a couple of screenshots from there and put them on the board as well. Yeah. And then also, I guess when Mitra's back from holiday, he'll also have a bunch of a bunch of really cool ideas.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in terms of like sticky notes and and stuff like that, would you be able to organise that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Obviously yes. I would prepare a complete board with like a agenda on it. So we have a clear structure and we don't get lost in like details, but talk through talk about the most necessary things. We should also talk about I think about how to structure this the process with like all the documents again how much documentation is really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We also have to have a look into the.</w:t>
      </w:r>
      <w:r>
        <w:rPr>
          <w:color w:val="323130"/>
          <w:sz w:val="4.3mm"/>
          <w:szCs w:val="4.3mm"/>
          <w:rFonts w:ascii="Segoe UI" w:cs="Segoe UI" w:eastAsia="Segoe UI" w:hAnsi="Segoe UI"/>
        </w:rPr>
        <w:br/>
        <w:t xml:space="preserve">The kind of obligation or the things that the idea owners need to deliver if we have a new idea on our.</w:t>
      </w:r>
      <w:r>
        <w:rPr>
          <w:color w:val="323130"/>
          <w:sz w:val="4.3mm"/>
          <w:szCs w:val="4.3mm"/>
          <w:rFonts w:ascii="Segoe UI" w:cs="Segoe UI" w:eastAsia="Segoe UI" w:hAnsi="Segoe UI"/>
        </w:rPr>
        <w:br/>
        <w:t xml:space="preserve">So we have a clear overview for them to know what they have to deliver at a certain point, right, we have to discuss this as well because this was lacking in the last cycle for sure with Daniel as well as with Pena. So we have to look into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We can also talk about the potential survey we thought about.</w:t>
      </w:r>
      <w:r>
        <w:rPr>
          <w:color w:val="323130"/>
          <w:sz w:val="4.3mm"/>
          <w:szCs w:val="4.3mm"/>
          <w:rFonts w:ascii="Segoe UI" w:cs="Segoe UI" w:eastAsia="Segoe UI" w:hAnsi="Segoe UI"/>
        </w:rPr>
        <w:br/>
        <w:t xml:space="preserve">Across Taconium, right, so we can already maybe draught a couple of questions which we can take into a potential survey and.</w:t>
      </w:r>
      <w:r>
        <w:rPr>
          <w:color w:val="323130"/>
          <w:sz w:val="4.3mm"/>
          <w:szCs w:val="4.3mm"/>
          <w:rFonts w:ascii="Segoe UI" w:cs="Segoe UI" w:eastAsia="Segoe UI" w:hAnsi="Segoe UI"/>
        </w:rPr>
        <w:br/>
        <w:t xml:space="preserve">Yeah,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Was the survey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Service about finding problem spaces.</w:t>
      </w:r>
      <w:r>
        <w:rPr>
          <w:color w:val="323130"/>
          <w:sz w:val="4.3mm"/>
          <w:szCs w:val="4.3mm"/>
          <w:rFonts w:ascii="Segoe UI" w:cs="Segoe UI" w:eastAsia="Segoe UI" w:hAnsi="Segoe UI"/>
        </w:rPr>
        <w:br/>
        <w:t xml:space="preserve">In usage of AI et cetera, 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Alright, I would also love to to put it aside a little bit of time in the workshop if we can to focus on how we can come up with some kind of how we can come up with some kind of framework for, for thinking about whether this is a good problem to focus on or not. That was something that we spoke about because the problem space is kind of infinite, right. And so we need to see if we can find some quicker way of realising whether it's worthwhile exploring a bit more on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And then something else that we spoke about in that informal session, which it would be great to have some time for.</w:t>
      </w:r>
      <w:r>
        <w:rPr>
          <w:color w:val="323130"/>
          <w:sz w:val="4.3mm"/>
          <w:szCs w:val="4.3mm"/>
          <w:rFonts w:ascii="Segoe UI" w:cs="Segoe UI" w:eastAsia="Segoe UI" w:hAnsi="Segoe UI"/>
        </w:rPr>
        <w:br/>
        <w:t xml:space="preserve">Would just be to talk a little bit about how we can stack some more.</w:t>
      </w:r>
      <w:r>
        <w:rPr>
          <w:color w:val="323130"/>
          <w:sz w:val="4.3mm"/>
          <w:szCs w:val="4.3mm"/>
          <w:rFonts w:ascii="Segoe UI" w:cs="Segoe UI" w:eastAsia="Segoe UI" w:hAnsi="Segoe UI"/>
        </w:rPr>
        <w:br/>
        <w:t xml:space="preserve">Research in the beginning, before people join the programme so that we can just get a a much better idea of the problem space before they before they even start spending time thinking about the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Yes. And another thought we had was looking into trend surveys as well. Maybe we can already discuss there because the budgeting for this year was done I guess sometime in December and maybe Clara has more information of potential budget. We can maybe invest into buying, I don't know trend reports or I don't know, certain things that can help us to get more insights.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OK, awesome.</w:t>
      </w:r>
      <w:r>
        <w:rPr>
          <w:color w:val="323130"/>
          <w:sz w:val="4.3mm"/>
          <w:szCs w:val="4.3mm"/>
          <w:rFonts w:ascii="Segoe UI" w:cs="Segoe UI" w:eastAsia="Segoe UI" w:hAnsi="Segoe UI"/>
        </w:rPr>
        <w:br/>
        <w:t xml:space="preserve">Then I will put together a summary of this meeting for you and then if you can just like maybe with all the stuff that we spoke about come up with a programme that we can talk about and yeah, like the the list of things we can go through on the day and what we need to prepare for before. And I think that would be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Mitzenheim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Yes, I will do that. Certainly I would be happy if you can send it to me by the end of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I'll send it to you today.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Neil Sinclair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tgzkgobjyoyfrfzapwrs.png"/><Relationship Id="rId7" Type="http://schemas.openxmlformats.org/officeDocument/2006/relationships/image" Target="media/f9o3pd-qrpoeksknifnxc.png"/><Relationship Id="rId8" Type="http://schemas.openxmlformats.org/officeDocument/2006/relationships/image" Target="media/sxuomkgpjbjajzqz99nbw.png"/><Relationship Id="rId9" Type="http://schemas.openxmlformats.org/officeDocument/2006/relationships/image" Target="media/kysxhwuwfaebgwhnl9vr8.png"/><Relationship Id="rId10" Type="http://schemas.openxmlformats.org/officeDocument/2006/relationships/image" Target="media/dw8vkl4tlhk17_i8k7-9s.png"/><Relationship Id="rId11" Type="http://schemas.openxmlformats.org/officeDocument/2006/relationships/image" Target="media/fmecrhtmhehvbvonfcmw7.png"/><Relationship Id="rId12" Type="http://schemas.openxmlformats.org/officeDocument/2006/relationships/image" Target="media/fkg4elt5y9q9hn3mldnrn.png"/><Relationship Id="rId13" Type="http://schemas.openxmlformats.org/officeDocument/2006/relationships/image" Target="media/qr0y5ishoyibifutptlz4.png"/><Relationship Id="rId14" Type="http://schemas.openxmlformats.org/officeDocument/2006/relationships/image" Target="media/exmsnefh-qqvjfsi0lrw6.png"/><Relationship Id="rId15" Type="http://schemas.openxmlformats.org/officeDocument/2006/relationships/image" Target="media/vvv3z8q1gxe94_gjepind.png"/><Relationship Id="rId16" Type="http://schemas.openxmlformats.org/officeDocument/2006/relationships/image" Target="media/qwkd6geuuwv3gosg1bj8u.png"/><Relationship Id="rId17" Type="http://schemas.openxmlformats.org/officeDocument/2006/relationships/image" Target="media/40fawzua-cnby1ibhxgjt.png"/><Relationship Id="rId18" Type="http://schemas.openxmlformats.org/officeDocument/2006/relationships/image" Target="media/xfr58vsl7qzfjth4emmqd.png"/><Relationship Id="rId19" Type="http://schemas.openxmlformats.org/officeDocument/2006/relationships/image" Target="media/sitmxgwd-a5muh2g3i7ae.png"/><Relationship Id="rId20" Type="http://schemas.openxmlformats.org/officeDocument/2006/relationships/image" Target="media/3mtjlzlt30uicc-_71flj.png"/><Relationship Id="rId21" Type="http://schemas.openxmlformats.org/officeDocument/2006/relationships/image" Target="media/gxfsmtmm8afbreoetllc2.png"/><Relationship Id="rId22" Type="http://schemas.openxmlformats.org/officeDocument/2006/relationships/image" Target="media/srescxw7yvai-vk96c_xl.png"/><Relationship Id="rId23" Type="http://schemas.openxmlformats.org/officeDocument/2006/relationships/image" Target="media/3br0jykzmencjhfzof6pv.png"/><Relationship Id="rId24" Type="http://schemas.openxmlformats.org/officeDocument/2006/relationships/image" Target="media/jewqcautnjwdgi1kcl9ir.png"/><Relationship Id="rId25" Type="http://schemas.openxmlformats.org/officeDocument/2006/relationships/image" Target="media/ymkmn4nkkldfmilrjrsg_.png"/><Relationship Id="rId26" Type="http://schemas.openxmlformats.org/officeDocument/2006/relationships/image" Target="media/otvcqkp3qpmortnjrxbq7.png"/><Relationship Id="rId27" Type="http://schemas.openxmlformats.org/officeDocument/2006/relationships/image" Target="media/7t8v3myax_hpwiwn9vxaa.png"/><Relationship Id="rId28" Type="http://schemas.openxmlformats.org/officeDocument/2006/relationships/image" Target="media/yowwybz4dxkxayyobo7pt.png"/><Relationship Id="rId29" Type="http://schemas.openxmlformats.org/officeDocument/2006/relationships/image" Target="media/pw53oqx7gdhvj6v3d-xzj.png"/><Relationship Id="rId30" Type="http://schemas.openxmlformats.org/officeDocument/2006/relationships/image" Target="media/qv-mjqbqimrbfaf2xmkhr.png"/><Relationship Id="rId31" Type="http://schemas.openxmlformats.org/officeDocument/2006/relationships/image" Target="media/xxyoqd3b0et8yx1slne4r.png"/><Relationship Id="rId32" Type="http://schemas.openxmlformats.org/officeDocument/2006/relationships/image" Target="media/wf6s2bnlzsorc2kzstpaw.png"/><Relationship Id="rId33" Type="http://schemas.openxmlformats.org/officeDocument/2006/relationships/image" Target="media/ftyme9aajhbbm_w2owxno.png"/><Relationship Id="rId34" Type="http://schemas.openxmlformats.org/officeDocument/2006/relationships/image" Target="media/p-17lwatdsseh1oqw104r.png"/><Relationship Id="rId35" Type="http://schemas.openxmlformats.org/officeDocument/2006/relationships/image" Target="media/tlzxpesewhnylhbnypklt.png"/><Relationship Id="rId36" Type="http://schemas.openxmlformats.org/officeDocument/2006/relationships/image" Target="media/jgwlg5xypltfnjkwmze47.png"/><Relationship Id="rId37" Type="http://schemas.openxmlformats.org/officeDocument/2006/relationships/image" Target="media/mhmtxolmiuldi1cqh6ytg.png"/><Relationship Id="rId38" Type="http://schemas.openxmlformats.org/officeDocument/2006/relationships/image" Target="media/ufpuxoxdkk2pyavrn7-g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2025-01-08T09:20:37.292Z</dcterms:created>
  <dcterms:modified xsi:type="dcterms:W3CDTF">2025-01-08T09:20:37.292Z</dcterms:modified>
</cp:coreProperties>
</file>

<file path=docProps/custom.xml><?xml version="1.0" encoding="utf-8"?>
<Properties xmlns="http://schemas.openxmlformats.org/officeDocument/2006/custom-properties" xmlns:vt="http://schemas.openxmlformats.org/officeDocument/2006/docPropsVTypes"/>
</file>