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Xin Yang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xy213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HW3</w:t>
      </w:r>
    </w:p>
    <w:p>
      <w:pPr>
        <w:pStyle w:val="Normal"/>
        <w:rPr/>
      </w:pPr>
      <w:r>
        <w:rPr>
          <w:rFonts w:ascii="Times New Roman" w:hAnsi="Times New Roman"/>
        </w:rPr>
        <w:t>Q1:</w:t>
      </w:r>
    </w:p>
    <w:p>
      <w:pPr>
        <w:pStyle w:val="Normal"/>
        <w:rPr/>
      </w:pPr>
      <w:r>
        <w:rPr>
          <w:rFonts w:ascii="Times New Roman" w:hAnsi="Times New Roman"/>
        </w:rPr>
        <w:t>For hand written part, I select the mean square error as the loss function. This program runs on a stochastic gradient descent optimizer. The learning rate is 0.01 and number of epochs is 5. The test set accuracy achieves 95.6%, which takes 57 seconds to complete.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-19685</wp:posOffset>
            </wp:positionH>
            <wp:positionV relativeFrom="paragraph">
              <wp:posOffset>34925</wp:posOffset>
            </wp:positionV>
            <wp:extent cx="2995930" cy="234696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Q2: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799465</wp:posOffset>
            </wp:positionV>
            <wp:extent cx="2101850" cy="32924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For the framework based solution, I utilize the TensorFlow with GPU support. The loss function is the cross entropy. My algorithm runs on a mini-batch stochastic gradient descent optimizer. The learning rate is 0.01, batch size is 128 as suggested. By running 5 epochs, the overall accuracy on the test data set is over 96%, and the training duration takes 6 seconds.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1</Pages>
  <Words>114</Words>
  <Characters>546</Characters>
  <CharactersWithSpaces>654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2019-02-27T03:19:00Z</dcterms:created>
  <dc:creator>Xin Yang</dc:creator>
  <dc:description/>
  <dc:language>en-US</dc:language>
  <cp:lastModifiedBy/>
  <dcterms:modified xsi:type="dcterms:W3CDTF">2019-03-24T14:31:01Z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