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2D5" w:rsidRDefault="00CF3285">
      <w:pPr>
        <w:pStyle w:val="Textbody"/>
        <w:spacing w:line="285" w:lineRule="atLeast"/>
        <w:rPr>
          <w:rFonts w:hint="eastAsia"/>
        </w:rPr>
      </w:pPr>
      <w:proofErr w:type="spellStart"/>
      <w:r>
        <w:rPr>
          <w:rFonts w:ascii="Calibri, 'Calibri MSFontService" w:hAnsi="Calibri, 'Calibri MSFontService"/>
          <w:sz w:val="22"/>
        </w:rPr>
        <w:t>Vigné</w:t>
      </w:r>
      <w:proofErr w:type="spellEnd"/>
      <w:r>
        <w:t xml:space="preserve"> </w:t>
      </w:r>
      <w:r>
        <w:rPr>
          <w:rFonts w:ascii="Calibri, 'Calibri MSFontService" w:hAnsi="Calibri, 'Calibri MSFontService"/>
          <w:sz w:val="22"/>
        </w:rPr>
        <w:t xml:space="preserve">Adrien </w:t>
      </w:r>
      <w:r>
        <w:t> 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rFonts w:ascii="Calibri, 'Calibri MSFontService" w:hAnsi="Calibri, 'Calibri MSFontService"/>
          <w:sz w:val="22"/>
        </w:rPr>
        <w:t xml:space="preserve">Rapport Séance 1 Outils Numérique -Mécanique </w:t>
      </w:r>
      <w:r>
        <w:t> 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 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rFonts w:ascii="Calibri, 'Calibri MSFontService" w:hAnsi="Calibri, 'Calibri MSFontService"/>
          <w:sz w:val="22"/>
        </w:rPr>
        <w:t>Question 1 :  </w:t>
      </w:r>
      <w:r>
        <w:t> 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41400</wp:posOffset>
            </wp:positionH>
            <wp:positionV relativeFrom="paragraph">
              <wp:posOffset>1056599</wp:posOffset>
            </wp:positionV>
            <wp:extent cx="2057400" cy="1028879"/>
            <wp:effectExtent l="0" t="0" r="0" b="0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{9bc5bafa-42dd-4921-a58b-ded2932676ab}{1"/>
      <w:bookmarkEnd w:id="0"/>
      <w:r>
        <w:rPr>
          <w:noProof/>
        </w:rPr>
        <w:drawing>
          <wp:inline distT="0" distB="0" distL="0" distR="0">
            <wp:extent cx="1028879" cy="905039"/>
            <wp:effectExtent l="0" t="0" r="0" b="9361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879" cy="9050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Permet de passer de la librairie </w:t>
      </w:r>
      <w:proofErr w:type="spellStart"/>
      <w:r>
        <w:t>simulink</w:t>
      </w:r>
      <w:proofErr w:type="spellEnd"/>
      <w:r>
        <w:t xml:space="preserve"> à la librairie </w:t>
      </w:r>
      <w:proofErr w:type="spellStart"/>
      <w:r>
        <w:t>simscape</w:t>
      </w:r>
      <w:proofErr w:type="spellEnd"/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  <w:vertAlign w:val="superscript"/>
        </w:rPr>
      </w:pPr>
      <w:r>
        <w:rPr>
          <w:vertAlign w:val="superscript"/>
        </w:rPr>
        <w:tab/>
      </w:r>
      <w:r>
        <w:t xml:space="preserve">Permet de passer de la librairie </w:t>
      </w:r>
      <w:proofErr w:type="spellStart"/>
      <w:r>
        <w:t>simscape</w:t>
      </w:r>
      <w:proofErr w:type="spellEnd"/>
      <w:r>
        <w:t xml:space="preserve"> à la libraire </w:t>
      </w:r>
      <w:proofErr w:type="spellStart"/>
      <w:r>
        <w:t>simulink</w:t>
      </w:r>
      <w:proofErr w:type="spellEnd"/>
      <w:r>
        <w:t xml:space="preserve"> puis d’afficher le tracé des valeurs en fonct</w:t>
      </w:r>
      <w:r>
        <w:t>ion du temps ici</w:t>
      </w:r>
    </w:p>
    <w:p w:rsidR="00E062D5" w:rsidRDefault="00E062D5">
      <w:pPr>
        <w:pStyle w:val="Textbody"/>
        <w:spacing w:line="285" w:lineRule="atLeast"/>
        <w:rPr>
          <w:rFonts w:hint="eastAsia"/>
          <w:vertAlign w:val="superscript"/>
        </w:rPr>
      </w:pPr>
    </w:p>
    <w:p w:rsidR="00E062D5" w:rsidRDefault="00CF3285">
      <w:pPr>
        <w:pStyle w:val="Textbody"/>
        <w:spacing w:line="285" w:lineRule="atLeast"/>
        <w:rPr>
          <w:rFonts w:hint="eastAsia"/>
          <w:vertAlign w:val="superscript"/>
        </w:rPr>
      </w:pPr>
      <w:r>
        <w:rPr>
          <w:noProof/>
          <w:vertAlign w:val="superscript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93240</wp:posOffset>
            </wp:positionH>
            <wp:positionV relativeFrom="paragraph">
              <wp:posOffset>177840</wp:posOffset>
            </wp:positionV>
            <wp:extent cx="1190520" cy="866880"/>
            <wp:effectExtent l="0" t="0" r="0" b="942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520" cy="8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ab/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 Sert </w:t>
      </w:r>
      <w:proofErr w:type="gramStart"/>
      <w:r>
        <w:t>à  paramétrer</w:t>
      </w:r>
      <w:proofErr w:type="gramEnd"/>
      <w:r>
        <w:t xml:space="preserve"> le solveur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283680</wp:posOffset>
            </wp:positionH>
            <wp:positionV relativeFrom="paragraph">
              <wp:posOffset>177120</wp:posOffset>
            </wp:positionV>
            <wp:extent cx="895320" cy="1333440"/>
            <wp:effectExtent l="0" t="0" r="30" b="6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20" cy="13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ab/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 Représente le référentielle d’étude fixe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202680</wp:posOffset>
            </wp:positionH>
            <wp:positionV relativeFrom="paragraph">
              <wp:posOffset>-63360</wp:posOffset>
            </wp:positionV>
            <wp:extent cx="1123920" cy="1362240"/>
            <wp:effectExtent l="0" t="0" r="30" b="936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20" cy="136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Permet de fixer </w:t>
      </w:r>
      <w:proofErr w:type="gramStart"/>
      <w:r>
        <w:t>les paramètres mécanique</w:t>
      </w:r>
      <w:proofErr w:type="gramEnd"/>
      <w:r>
        <w:t xml:space="preserve"> du modèle tel que la gravité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145440</wp:posOffset>
            </wp:positionH>
            <wp:positionV relativeFrom="paragraph">
              <wp:posOffset>-34920</wp:posOffset>
            </wp:positionV>
            <wp:extent cx="1181160" cy="1371599"/>
            <wp:effectExtent l="0" t="0" r="0" b="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60" cy="1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  Représente un changement de base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50040</wp:posOffset>
            </wp:positionH>
            <wp:positionV relativeFrom="paragraph">
              <wp:posOffset>60480</wp:posOffset>
            </wp:positionV>
            <wp:extent cx="1409759" cy="1285919"/>
            <wp:effectExtent l="0" t="0" r="0" b="9481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59" cy="128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 Représente un solide dans l’espace</w:t>
      </w:r>
      <w:r>
        <w:t xml:space="preserve"> de modélisation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Question 2 :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-57240</wp:posOffset>
            </wp:positionH>
            <wp:positionV relativeFrom="paragraph">
              <wp:posOffset>123840</wp:posOffset>
            </wp:positionV>
            <wp:extent cx="6120000" cy="139824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355760"/>
            <wp:effectExtent l="0" t="0" r="0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-38160</wp:posOffset>
            </wp:positionH>
            <wp:positionV relativeFrom="paragraph">
              <wp:posOffset>1886040</wp:posOffset>
            </wp:positionV>
            <wp:extent cx="6120000" cy="1822319"/>
            <wp:effectExtent l="0" t="0" r="0" b="6481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2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Déplacement des axes pour les avoir positionnés au centre des faces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2264400</wp:posOffset>
            </wp:positionH>
            <wp:positionV relativeFrom="paragraph">
              <wp:posOffset>6480</wp:posOffset>
            </wp:positionV>
            <wp:extent cx="1896119" cy="2611800"/>
            <wp:effectExtent l="0" t="0" r="8881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119" cy="261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bookmarkStart w:id="1" w:name="_GoBack"/>
      <w:r>
        <w:rPr>
          <w:noProof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430720"/>
            <wp:effectExtent l="0" t="0" r="0" b="768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1583640</wp:posOffset>
            </wp:positionH>
            <wp:positionV relativeFrom="paragraph">
              <wp:posOffset>2209680</wp:posOffset>
            </wp:positionV>
            <wp:extent cx="3562200" cy="5486399"/>
            <wp:effectExtent l="0" t="0" r="150" b="1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00" cy="548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1749960</wp:posOffset>
                </wp:positionH>
                <wp:positionV relativeFrom="paragraph">
                  <wp:posOffset>214560</wp:posOffset>
                </wp:positionV>
                <wp:extent cx="1571759" cy="351360"/>
                <wp:effectExtent l="0" t="0" r="9391" b="10590"/>
                <wp:wrapNone/>
                <wp:docPr id="14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59" cy="35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2D5" w:rsidRDefault="00CF32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Rotation suivant  +Z de 45 deg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e1" o:spid="_x0000_s1026" type="#_x0000_t202" style="position:absolute;margin-left:137.8pt;margin-top:16.9pt;width:123.75pt;height:27.6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" filled="f" stroked="f">
                <v:textbox inset="0,0,0,0">
                  <w:txbxContent>
                    <w:p w:rsidR="00E062D5" w:rsidRDefault="00CF3285">
                      <w:pPr>
                        <w:rPr>
                          <w:rFonts w:hint="eastAsia"/>
                        </w:rPr>
                      </w:pPr>
                      <w:r>
                        <w:t>Rotation suivant  +Z de 45 deg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4302720</wp:posOffset>
                </wp:positionH>
                <wp:positionV relativeFrom="paragraph">
                  <wp:posOffset>262080</wp:posOffset>
                </wp:positionV>
                <wp:extent cx="1571759" cy="351360"/>
                <wp:effectExtent l="0" t="0" r="9391" b="10590"/>
                <wp:wrapNone/>
                <wp:docPr id="15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59" cy="35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2D5" w:rsidRDefault="00CF32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Rotation suivant  +Z de 45 deg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38.8pt;margin-top:20.65pt;width:123.75pt;height:27.65pt;z-index:1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" filled="f" stroked="f">
                <v:textbox inset="0,0,0,0">
                  <w:txbxContent>
                    <w:p w:rsidR="00E062D5" w:rsidRDefault="00CF3285">
                      <w:pPr>
                        <w:rPr>
                          <w:rFonts w:hint="eastAsia"/>
                        </w:rPr>
                      </w:pPr>
                      <w:r>
                        <w:t>Rotation suivant  +Z de 45 deg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3016800</wp:posOffset>
                </wp:positionH>
                <wp:positionV relativeFrom="paragraph">
                  <wp:posOffset>1348200</wp:posOffset>
                </wp:positionV>
                <wp:extent cx="1571759" cy="351360"/>
                <wp:effectExtent l="0" t="0" r="9391" b="1059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59" cy="35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062D5" w:rsidRDefault="00CF328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Rotation suivant  +Z de 135 deg</w:t>
                            </w:r>
                          </w:p>
                        </w:txbxContent>
                      </wps:txbx>
                      <wps:bodyPr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37.55pt;margin-top:106.15pt;width:123.75pt;height:27.6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" filled="f" stroked="f">
                <v:textbox inset="0,0,0,0">
                  <w:txbxContent>
                    <w:p w:rsidR="00E062D5" w:rsidRDefault="00CF3285">
                      <w:pPr>
                        <w:rPr>
                          <w:rFonts w:hint="eastAsia"/>
                        </w:rPr>
                      </w:pPr>
                      <w:r>
                        <w:t>Rotation suivant  +Z de 135 deg</w:t>
                      </w:r>
                    </w:p>
                  </w:txbxContent>
                </v:textbox>
              </v:shape>
            </w:pict>
          </mc:Fallback>
        </mc:AlternateConten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552680"/>
            <wp:effectExtent l="0" t="0" r="0" b="9420"/>
            <wp:wrapSquare wrapText="bothSides"/>
            <wp:docPr id="17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 xml:space="preserve">Le </w:t>
      </w:r>
      <w:r>
        <w:t>Bloc State Target permet de définir les positions initiales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L’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Mechanics</w:t>
      </w:r>
      <w:proofErr w:type="spellEnd"/>
      <w:r>
        <w:t xml:space="preserve"> permet de définir la raideur et </w:t>
      </w:r>
      <w:proofErr w:type="gramStart"/>
      <w:r>
        <w:t>les frottement</w:t>
      </w:r>
      <w:proofErr w:type="gramEnd"/>
      <w:r>
        <w:t xml:space="preserve"> dans la liaison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Actuation permet de définir si le couple et le mouvement sont calculer par la liaison ou définit par une entrée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proofErr w:type="spellStart"/>
      <w:r>
        <w:t>Sensing</w:t>
      </w:r>
      <w:proofErr w:type="spellEnd"/>
      <w:r>
        <w:t xml:space="preserve"> </w:t>
      </w:r>
      <w:proofErr w:type="spellStart"/>
      <w:r>
        <w:t>permt</w:t>
      </w:r>
      <w:proofErr w:type="spellEnd"/>
      <w:r>
        <w:t xml:space="preserve"> d’activer des capteurs dans la liaison</w:t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w:proofErr w:type="spellStart"/>
      <w:r>
        <w:t>Composing</w:t>
      </w:r>
      <w:proofErr w:type="spellEnd"/>
      <w:r>
        <w:t xml:space="preserve"> Force/Torque </w:t>
      </w:r>
      <w:proofErr w:type="spellStart"/>
      <w:r>
        <w:t>Sensing</w:t>
      </w:r>
      <w:proofErr w:type="spellEnd"/>
      <w:r>
        <w:t xml:space="preserve"> permet de </w:t>
      </w:r>
      <w:proofErr w:type="spellStart"/>
      <w:r>
        <w:t>récuperer</w:t>
      </w:r>
      <w:proofErr w:type="spellEnd"/>
      <w:r>
        <w:t xml:space="preserve"> les valeurs des efforts dans la liaison.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51200"/>
            <wp:effectExtent l="0" t="0" r="0" b="6300"/>
            <wp:wrapSquare wrapText="bothSides"/>
            <wp:docPr id="18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deuxième grande barre est en translation circulaire au tour de la première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Activité 2 :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Hypothèse :</w:t>
      </w:r>
    </w:p>
    <w:p w:rsidR="00E062D5" w:rsidRDefault="00CF3285">
      <w:pPr>
        <w:pStyle w:val="Textbody"/>
        <w:numPr>
          <w:ilvl w:val="0"/>
          <w:numId w:val="1"/>
        </w:numPr>
        <w:spacing w:line="285" w:lineRule="atLeast"/>
        <w:rPr>
          <w:rFonts w:hint="eastAsia"/>
        </w:rPr>
      </w:pPr>
      <w:proofErr w:type="gramStart"/>
      <w:r>
        <w:t>m</w:t>
      </w:r>
      <w:r>
        <w:t>asse</w:t>
      </w:r>
      <w:proofErr w:type="gramEnd"/>
      <w:r>
        <w:t xml:space="preserve"> ponctuelle car on peut tient pas compte des frottements secs de plus la géométrie n’influe pas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539440"/>
            <wp:effectExtent l="0" t="0" r="0" b="0"/>
            <wp:wrapSquare wrapText="bothSides"/>
            <wp:docPr id="19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CF3285">
      <w:pPr>
        <w:pStyle w:val="Textbody"/>
        <w:spacing w:line="285" w:lineRule="atLeas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((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0-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0)</m:t>
          </m:r>
          <m:r>
            <m:rPr>
              <m:sty m:val="p"/>
            </m:rPr>
            <w:rPr>
              <w:rFonts w:ascii="Cambria Math" w:hAnsi="Cambria Math"/>
            </w:rPr>
            <m:t>.cos</m:t>
          </m:r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()</m:t>
              </m:r>
            </m:e>
          </m:rad>
          <m:r>
            <w:rPr>
              <w:rFonts w:ascii="Cambria Math" w:hAnsi="Cambria Math"/>
            </w:rPr>
            <m:t>))</m:t>
          </m:r>
        </m:oMath>
      </m:oMathPara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295080"/>
            <wp:effectExtent l="0" t="0" r="0" b="570"/>
            <wp:wrapSquare wrapText="bothSides"/>
            <wp:docPr id="20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9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t>Activité Pendule :</w:t>
      </w:r>
    </w:p>
    <w:p w:rsidR="00E062D5" w:rsidRDefault="00E062D5">
      <w:pPr>
        <w:pStyle w:val="Textbody"/>
        <w:spacing w:line="285" w:lineRule="atLeast"/>
        <w:rPr>
          <w:rFonts w:hint="eastAsia"/>
        </w:rPr>
      </w:pPr>
    </w:p>
    <w:p w:rsidR="00E062D5" w:rsidRDefault="00CF3285">
      <w:pPr>
        <w:pStyle w:val="Textbody"/>
        <w:spacing w:line="285" w:lineRule="atLeas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102200"/>
            <wp:effectExtent l="0" t="0" r="0" b="0"/>
            <wp:wrapSquare wrapText="bothSides"/>
            <wp:docPr id="21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62D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285" w:rsidRDefault="00CF3285">
      <w:pPr>
        <w:rPr>
          <w:rFonts w:hint="eastAsia"/>
        </w:rPr>
      </w:pPr>
      <w:r>
        <w:separator/>
      </w:r>
    </w:p>
  </w:endnote>
  <w:endnote w:type="continuationSeparator" w:id="0">
    <w:p w:rsidR="00CF3285" w:rsidRDefault="00CF32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, 'Calibri MSFontService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285" w:rsidRDefault="00CF32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F3285" w:rsidRDefault="00CF32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4509D"/>
    <w:multiLevelType w:val="multilevel"/>
    <w:tmpl w:val="D2B86DD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062D5"/>
    <w:rsid w:val="00CF3285"/>
    <w:rsid w:val="00E062D5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34C6A1-EDA1-4191-83B9-CB92773A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 Adrien</cp:lastModifiedBy>
  <cp:revision>2</cp:revision>
  <dcterms:created xsi:type="dcterms:W3CDTF">2018-09-24T16:28:00Z</dcterms:created>
  <dcterms:modified xsi:type="dcterms:W3CDTF">2018-09-24T16:28:00Z</dcterms:modified>
</cp:coreProperties>
</file>