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TC-1. Получить список всех книг.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5325"/>
        <w:gridCol w:w="2895"/>
        <w:tblGridChange w:id="0">
          <w:tblGrid>
            <w:gridCol w:w="780"/>
            <w:gridCol w:w="532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Выполнить запрос GET  http://localhost:5000/api/books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статус 200 OK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теле ответа JSON следующей структуры: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"books": [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"author": "Роберт Мартин",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"id": 1,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"isElectronicBook": false,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"name": "Чистый код",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"year": 1998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TC-2 Получить книгу по id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265"/>
        <w:gridCol w:w="2925"/>
        <w:tblGridChange w:id="0">
          <w:tblGrid>
            <w:gridCol w:w="810"/>
            <w:gridCol w:w="5265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Выполнить запрос  GET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http://localhost:5000/api/books/</w:t>
              </w:r>
            </w:hyperlink>
            <w:r w:rsidDel="00000000" w:rsidR="00000000" w:rsidRPr="00000000">
              <w:rPr>
                <w:rtl w:val="0"/>
              </w:rPr>
              <w:t xml:space="preserve">&lt;book_id&gt;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 валидным &lt;book_id&gt;.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валидных &lt;book_id&gt;: 1, 2, 3.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 статус 200 OK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теле ответа JSON следующей структуры: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"book": 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"author": "Роберт Мартин",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"isElectronicBook": false,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"name": "Чистый код",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"year": 1998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TC-3 </w:t>
      </w:r>
      <w:r w:rsidDel="00000000" w:rsidR="00000000" w:rsidRPr="00000000">
        <w:rPr>
          <w:rtl w:val="0"/>
        </w:rPr>
        <w:t xml:space="preserve">Добавить новую книгу только с обязательным параметром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265"/>
        <w:gridCol w:w="2925"/>
        <w:tblGridChange w:id="0">
          <w:tblGrid>
            <w:gridCol w:w="810"/>
            <w:gridCol w:w="5265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Выполнить запрос POST </w:t>
            </w:r>
            <w:hyperlink r:id="rId7">
              <w:r w:rsidDel="00000000" w:rsidR="00000000" w:rsidRPr="00000000">
                <w:rPr>
                  <w:rtl w:val="0"/>
                </w:rPr>
                <w:t xml:space="preserve">http://localhost:5000/api/books</w:t>
              </w:r>
            </w:hyperlink>
            <w:r w:rsidDel="00000000" w:rsidR="00000000" w:rsidRPr="00000000">
              <w:rPr>
                <w:rtl w:val="0"/>
              </w:rPr>
              <w:t xml:space="preserve"> с телом в формате JSON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"name": "Имя"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статус 201 CREATED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теле ответа JSON следующей структуры: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"book": 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"author": "",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"id": 3,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"isElectronicBook": false,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"name": "Имя",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"year": 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TC -4.Добавить новую книгу с обязательным и необязательными параметрами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265"/>
        <w:gridCol w:w="2925"/>
        <w:tblGridChange w:id="0">
          <w:tblGrid>
            <w:gridCol w:w="810"/>
            <w:gridCol w:w="5265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Выполнить запрос POST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http://localhost:5000/api/books</w:t>
              </w:r>
            </w:hyperlink>
            <w:r w:rsidDel="00000000" w:rsidR="00000000" w:rsidRPr="00000000">
              <w:rPr>
                <w:rtl w:val="0"/>
              </w:rPr>
              <w:t xml:space="preserve"> с телом в формате JSON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"author": "Author",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"isElectronicBook": false,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"name": "Name",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"year": 1999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 статус 201 CREATED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теле ответа JSON следующей структуры: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"book": {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"author": "Author",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"id": 3,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"isElectronicBook": false,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"name": "Name",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"year": 1999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TC-5. Обновить информацию о книге по ее id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5325"/>
        <w:gridCol w:w="2895"/>
        <w:tblGridChange w:id="0">
          <w:tblGrid>
            <w:gridCol w:w="780"/>
            <w:gridCol w:w="532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Выполнить запрос  PUT http://localhost:5000/api/books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  <w:t xml:space="preserve">&lt;book_id&gt;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 валидным &lt;book_id&gt;.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Пример валидных &lt;book_id&gt;: 1, 2, 3.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Тело запроса в формате JSON должно содержать обязательные параметры: "name", "author", "year" и "isElectronicBook".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Пример тела: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 статус 200 OK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теле ответа JSON следующей структуры: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"book": {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"author": "Neitan",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"id": 3,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"isElectronicBook": true,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"name": "Book",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"year": 2023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TC-6. Удалить книгу по id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5325"/>
        <w:gridCol w:w="2895"/>
        <w:tblGridChange w:id="0">
          <w:tblGrid>
            <w:gridCol w:w="780"/>
            <w:gridCol w:w="532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Выполнить запрос DELETE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http://localhost:5000/api/books/</w:t>
              </w:r>
            </w:hyperlink>
            <w:r w:rsidDel="00000000" w:rsidR="00000000" w:rsidRPr="00000000">
              <w:rPr>
                <w:rtl w:val="0"/>
              </w:rPr>
              <w:t xml:space="preserve">&lt;book_id&gt;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 валидным &lt;book_id&gt;.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Пример валидных &lt;book_id&gt;: 1, 2,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 статус 200 OK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теле ответа JSON следующей структуры: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"result": true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TC-7. Добавить новую книгу без параметров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265"/>
        <w:gridCol w:w="2925"/>
        <w:tblGridChange w:id="0">
          <w:tblGrid>
            <w:gridCol w:w="810"/>
            <w:gridCol w:w="5265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Выполнить запрос POST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http://localhost:5000/api/books</w:t>
              </w:r>
            </w:hyperlink>
            <w:r w:rsidDel="00000000" w:rsidR="00000000" w:rsidRPr="00000000">
              <w:rPr>
                <w:rtl w:val="0"/>
              </w:rPr>
              <w:t xml:space="preserve"> с телом в формате JSON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 статус 400 BAD REQUEST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теле ответа JSON следующей структуры: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"error": "Name is required"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TC-8. Добавить новую книгу без обязательного параметра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265"/>
        <w:gridCol w:w="2925"/>
        <w:tblGridChange w:id="0">
          <w:tblGrid>
            <w:gridCol w:w="810"/>
            <w:gridCol w:w="5265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Выполнить запрос POST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http://localhost:5000/api/books</w:t>
              </w:r>
            </w:hyperlink>
            <w:r w:rsidDel="00000000" w:rsidR="00000000" w:rsidRPr="00000000">
              <w:rPr>
                <w:rtl w:val="0"/>
              </w:rPr>
              <w:t xml:space="preserve"> с телом в формате JSON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"author": "Author",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"isElectronicBook": false,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"year": 1999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 статус 400 BAD REQUEST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теле ответа JSON следующей структуры: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"error": "Name is required"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TC-9. Создание книги </w:t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5265"/>
        <w:gridCol w:w="2925"/>
        <w:tblGridChange w:id="0">
          <w:tblGrid>
            <w:gridCol w:w="810"/>
            <w:gridCol w:w="5265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Выполнить запрос POST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http://localhost:5000/api/books</w:t>
              </w:r>
            </w:hyperlink>
            <w:r w:rsidDel="00000000" w:rsidR="00000000" w:rsidRPr="00000000">
              <w:rPr>
                <w:rtl w:val="0"/>
              </w:rPr>
              <w:t xml:space="preserve"> с телом в формате JSON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"author": "Author",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"isElectronicBook": false,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"name": "Name",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"year": 1999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 статус 201 CREATED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теле ответа JSON следующей структуры: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"book": {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"author": "Author",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"id": 3,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"isElectronicBook": false,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"name": "Name",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"year": 1999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Выполнить запрос GET  http://localhost:5000/api/books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 статус 200 OK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теле ответа JSON следующей структуры, с добавленной нами новой записью: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"books": [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"author": "Роберт Мартин",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"id": 1,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"isElectronicBook": false,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"name": "Чистый код",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"year": 1998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"author": "Томас Кормен, Чарльз Лейзерсон",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"id": 2,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"isElectronicBook": true,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"name": "Алгоритмы: построение и анализ",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"year": 1989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"author": "Author",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"id": 3,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"isElectronicBook": false,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"name": "Name",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"year": 1999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TC-10. Удаление книги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Предусловие: В библиотеке есть хотябы одна книга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5325"/>
        <w:gridCol w:w="2895"/>
        <w:tblGridChange w:id="0">
          <w:tblGrid>
            <w:gridCol w:w="780"/>
            <w:gridCol w:w="532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Выполнить запрос DELETE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http://localhost:5000/api/books/</w:t>
              </w:r>
            </w:hyperlink>
            <w:r w:rsidDel="00000000" w:rsidR="00000000" w:rsidRPr="00000000">
              <w:rPr>
                <w:rtl w:val="0"/>
              </w:rPr>
              <w:t xml:space="preserve">&lt;book_id&gt; 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 &lt;book_id&gt;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 статус 200 OK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теле ответа JSON следующей структуры: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"result": true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Выполнить запрос GET 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http://localhost:5000/api/books</w:t>
              </w:r>
            </w:hyperlink>
            <w:r w:rsidDel="00000000" w:rsidR="00000000" w:rsidRPr="00000000">
              <w:rPr>
                <w:rtl w:val="0"/>
              </w:rPr>
              <w:t xml:space="preserve"> для проверки удаления книги.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теле ответа JSON следующей структуры, с удаленной, ранее созданной записью.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"books": [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"author": "Роберт Мартин",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"id": 1,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"isElectronicBook": false,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"name": "Чистый код",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"year": 1998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"author": "Томас Кормен, Чарльз Лейзерсон",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"id": 2,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"isElectronicBook": true,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"name": "Алгоритмы: построение и анализ",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"year": 1989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5000/api/books/" TargetMode="External"/><Relationship Id="rId10" Type="http://schemas.openxmlformats.org/officeDocument/2006/relationships/hyperlink" Target="http://localhost:5000/api/books/" TargetMode="External"/><Relationship Id="rId13" Type="http://schemas.openxmlformats.org/officeDocument/2006/relationships/hyperlink" Target="http://localhost:5000/api/books/" TargetMode="External"/><Relationship Id="rId12" Type="http://schemas.openxmlformats.org/officeDocument/2006/relationships/hyperlink" Target="http://localhost:5000/api/book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5000/api/books/" TargetMode="External"/><Relationship Id="rId15" Type="http://schemas.openxmlformats.org/officeDocument/2006/relationships/hyperlink" Target="http://localhost:5000/api/books" TargetMode="External"/><Relationship Id="rId14" Type="http://schemas.openxmlformats.org/officeDocument/2006/relationships/hyperlink" Target="http://localhost:5000/api/books/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localhost:5000/api/books/" TargetMode="External"/><Relationship Id="rId7" Type="http://schemas.openxmlformats.org/officeDocument/2006/relationships/hyperlink" Target="http://localhost:5000/api/books/" TargetMode="External"/><Relationship Id="rId8" Type="http://schemas.openxmlformats.org/officeDocument/2006/relationships/hyperlink" Target="http://localhost:5000/api/boo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