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53AA" w14:textId="55C70B48" w:rsidR="004341EA" w:rsidRDefault="00EF60BB">
      <w:r>
        <w:t>Chapter 5 Experiment Result and Analysis</w:t>
      </w:r>
    </w:p>
    <w:p w14:paraId="142ED083" w14:textId="77777777" w:rsidR="00624C50" w:rsidRDefault="00624C50">
      <w:r>
        <w:t>In this part, we test the performance of Correlation Based Filter Feature Selection, Information Gain Ranking Feature Selection, Correlation Attribute Based Ranking Feature Selection and 3 different selected machine learning classifiers to evaluate our model. We applied it in UTAUT Factor Dataset.</w:t>
      </w:r>
    </w:p>
    <w:p w14:paraId="72AC6467" w14:textId="7C3274A7" w:rsidR="00624C50" w:rsidRDefault="00624C50">
      <w:r>
        <w:t xml:space="preserve">The selected machine learning classifier were tree-based algorithm. This is because the benefits of Decision Tree is that it can avoid the multicolinearlity issue where attributes are highly correlated, producing a highly biased and inaccurate result. We also use Random Forest, as it is a bagging method and XGBoost as a boosting method, to determine whether can we improve the performance of our model. </w:t>
      </w:r>
    </w:p>
    <w:p w14:paraId="12B76982" w14:textId="77777777" w:rsidR="00624C50" w:rsidRDefault="00624C50">
      <w:r>
        <w:t>The dataset was preprocessed and analyzed according to the above steps. To ensure the accuracy is valid and all data are used in building the model, we use 10-fold cross validation. The dataset is split 80-20, 80% as the training set and 20% for the testing set.</w:t>
      </w:r>
    </w:p>
    <w:p w14:paraId="2C981073" w14:textId="0F16BF8A" w:rsidR="00624C50" w:rsidRDefault="00624C50">
      <w:r>
        <w:t>To assess the performance of our model, we use confusion Matrix.</w:t>
      </w:r>
    </w:p>
    <w:p w14:paraId="76BED218" w14:textId="14D18ED6" w:rsidR="006D628D" w:rsidRDefault="006D628D">
      <w:r>
        <w:t>Relationship between moderated variable and Target Variable</w:t>
      </w:r>
    </w:p>
    <w:p w14:paraId="4661694E" w14:textId="153DF16B" w:rsidR="006D628D" w:rsidRDefault="006D628D">
      <w:r w:rsidRPr="006D628D">
        <w:drawing>
          <wp:inline distT="0" distB="0" distL="0" distR="0" wp14:anchorId="21026DE9" wp14:editId="753F376B">
            <wp:extent cx="3829584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EEE" w14:textId="57BE0369" w:rsidR="006D628D" w:rsidRDefault="006D628D">
      <w:r>
        <w:t>Using Chi-Square Calculation, we experiment “Age”, “Gender”, “Marital Status”, “Education Level”, “Work Industry” and “Work Position” to define whether is there a significant relationship between these variables and the target variables. The above table shows that the intention to use e-wallet has significant relationship between “Age”, “Gender”, “Education Level” and “Work Industry”.</w:t>
      </w:r>
    </w:p>
    <w:p w14:paraId="35645261" w14:textId="1B8ED949" w:rsidR="00420793" w:rsidRDefault="00624C50">
      <w:r>
        <w:t xml:space="preserve">Overall Performance </w:t>
      </w:r>
    </w:p>
    <w:p w14:paraId="767F81DF" w14:textId="1F3E5EBE" w:rsidR="00EF472C" w:rsidRDefault="008F5DE2" w:rsidP="008F5DE2">
      <w:r>
        <w:t>We compare the classification performance metrics against different machine learning classifiers on the number of feature selected. The classification accuracy, precision, F1-Score, recall, Matthew Correlation Coefficient are the average of each classifier to reduce the bias of the result. Time taken to build the model is also recorded as well for analysis.</w:t>
      </w:r>
    </w:p>
    <w:p w14:paraId="36C5678E" w14:textId="1BA08B72" w:rsidR="008F5DE2" w:rsidRDefault="008F5DE2" w:rsidP="008F5DE2">
      <w:r>
        <w:t>A good feature selection method is supposed to find out important features accurately. To compare the performance of each feature selection method, we based it on the classification accuracy.</w:t>
      </w:r>
    </w:p>
    <w:p w14:paraId="7912468A" w14:textId="4D2909D4" w:rsidR="001913ED" w:rsidRDefault="001913ED" w:rsidP="008F5DE2"/>
    <w:p w14:paraId="3A6AE0DC" w14:textId="31411F68" w:rsidR="001913ED" w:rsidRDefault="001913ED" w:rsidP="008F5DE2"/>
    <w:p w14:paraId="2A5E9733" w14:textId="09DB3EC5" w:rsidR="001913ED" w:rsidRDefault="001913ED" w:rsidP="008F5DE2"/>
    <w:p w14:paraId="3B03CABB" w14:textId="199FD634" w:rsidR="001913ED" w:rsidRDefault="00807B0C" w:rsidP="008F5DE2">
      <w:r w:rsidRPr="00807B0C">
        <w:lastRenderedPageBreak/>
        <w:drawing>
          <wp:inline distT="0" distB="0" distL="0" distR="0" wp14:anchorId="7D38879A" wp14:editId="7CB728A9">
            <wp:extent cx="5315692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57A4" w14:textId="138E87D3" w:rsidR="00807B0C" w:rsidRDefault="00807B0C" w:rsidP="008F5DE2">
      <w:r>
        <w:t>From the above table, we compare our machine learning model based on taking all features and Correlation Based Features. We test it out on 3 different machine learning classifier. The results above indicate that the machine learning model that were trained using correlated features have a much higher accuracy and a much higher MCC Score. This indicates that the feature selection process was a success</w:t>
      </w:r>
    </w:p>
    <w:p w14:paraId="55B32B53" w14:textId="77777777" w:rsidR="00807B0C" w:rsidRDefault="00807B0C" w:rsidP="008F5DE2">
      <w:pPr>
        <w:rPr>
          <w:noProof/>
        </w:rPr>
      </w:pPr>
    </w:p>
    <w:p w14:paraId="2E06C53E" w14:textId="43B6AF99" w:rsidR="00807B0C" w:rsidRDefault="00807B0C" w:rsidP="008F5DE2">
      <w:r>
        <w:rPr>
          <w:noProof/>
        </w:rPr>
        <w:t>The Highest F1-Score was by XGBoost(CFS) in determine disagree values, whereas the highest score for Agree values was by random Forest(CFS). The lowest F1-Score</w:t>
      </w:r>
      <w:r>
        <w:rPr>
          <w:noProof/>
        </w:rPr>
        <w:drawing>
          <wp:inline distT="0" distB="0" distL="0" distR="0" wp14:anchorId="66F6641F" wp14:editId="564C155B">
            <wp:extent cx="5935980" cy="3162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5423" w14:textId="527B4644" w:rsidR="00807B0C" w:rsidRDefault="00807B0C" w:rsidP="008F5DE2">
      <w:r>
        <w:rPr>
          <w:noProof/>
        </w:rPr>
        <w:lastRenderedPageBreak/>
        <w:drawing>
          <wp:inline distT="0" distB="0" distL="0" distR="0" wp14:anchorId="601CC904" wp14:editId="37F2854D">
            <wp:extent cx="5935980" cy="3162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0A95B" wp14:editId="78BCC65F">
            <wp:extent cx="5935980" cy="3162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73F7" w14:textId="20923726" w:rsidR="00807B0C" w:rsidRDefault="00807B0C" w:rsidP="008F5DE2">
      <w:r>
        <w:t>From the above model, the variable that affects them the most is trust. LMAO</w:t>
      </w:r>
    </w:p>
    <w:p w14:paraId="5E4375B1" w14:textId="7136F02A" w:rsidR="00807B0C" w:rsidRDefault="00807B0C" w:rsidP="008F5DE2">
      <w:r>
        <w:t>A question that pops up is, does different group of respondents have different results, are they affected by other group of variables?</w:t>
      </w:r>
    </w:p>
    <w:sectPr w:rsidR="0080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61"/>
    <w:rsid w:val="0001489F"/>
    <w:rsid w:val="000477E9"/>
    <w:rsid w:val="00191107"/>
    <w:rsid w:val="001913ED"/>
    <w:rsid w:val="002017F3"/>
    <w:rsid w:val="00396CDA"/>
    <w:rsid w:val="00420793"/>
    <w:rsid w:val="004341EA"/>
    <w:rsid w:val="005B0708"/>
    <w:rsid w:val="00624C50"/>
    <w:rsid w:val="006D01B7"/>
    <w:rsid w:val="006D628D"/>
    <w:rsid w:val="00807B0C"/>
    <w:rsid w:val="008F5DE2"/>
    <w:rsid w:val="00B14C9C"/>
    <w:rsid w:val="00EF472C"/>
    <w:rsid w:val="00EF60BB"/>
    <w:rsid w:val="00F2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62FE"/>
  <w15:chartTrackingRefBased/>
  <w15:docId w15:val="{8DD2D7F8-8217-4B83-89A1-A9FD804E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 EN</dc:creator>
  <cp:keywords/>
  <dc:description/>
  <cp:lastModifiedBy>TAN XI EN</cp:lastModifiedBy>
  <cp:revision>3</cp:revision>
  <dcterms:created xsi:type="dcterms:W3CDTF">2022-02-04T10:34:00Z</dcterms:created>
  <dcterms:modified xsi:type="dcterms:W3CDTF">2022-02-04T12:31:00Z</dcterms:modified>
</cp:coreProperties>
</file>