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6" name="Shape 1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2" name="image5.png"/>
            <a:graphic>
              <a:graphicData uri="http://schemas.openxmlformats.org/drawingml/2006/picture">
                <pic:pic>
                  <pic:nvPicPr>
                    <pic:cNvPr descr="psi-negro.png" id="0" name="image5.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3392477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oxy15arbhjy7">
            <w:r w:rsidDel="00000000" w:rsidR="00000000" w:rsidRPr="00000000">
              <w:rPr>
                <w:b w:val="1"/>
                <w:color w:val="366091"/>
                <w:u w:val="no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wenqxqnoo2j1">
            <w:r w:rsidDel="00000000" w:rsidR="00000000" w:rsidRPr="00000000">
              <w:rPr>
                <w:i w:val="1"/>
                <w:color w:val="548dd4"/>
                <w:u w:val="none"/>
                <w:rtl w:val="0"/>
              </w:rPr>
              <w:t xml:space="preserve">Propósito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35avhyyz1a73">
            <w:r w:rsidDel="00000000" w:rsidR="00000000" w:rsidRPr="00000000">
              <w:rPr>
                <w:i w:val="1"/>
                <w:color w:val="548dd4"/>
                <w:u w:val="none"/>
                <w:rtl w:val="0"/>
              </w:rPr>
              <w:t xml:space="preserve">Referencias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Pr>
              <w:b w:val="1"/>
              <w:color w:val="366091"/>
              <w:u w:val="none"/>
            </w:rPr>
          </w:pPr>
          <w:hyperlink w:anchor="_riq5pqxgh5k">
            <w:r w:rsidDel="00000000" w:rsidR="00000000" w:rsidRPr="00000000">
              <w:rPr>
                <w:b w:val="1"/>
                <w:color w:val="366091"/>
                <w:u w:val="none"/>
                <w:rtl w:val="0"/>
              </w:rPr>
              <w:t xml:space="preserve">Objetivos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tbgiw33ou7q9">
            <w:r w:rsidDel="00000000" w:rsidR="00000000" w:rsidRPr="00000000">
              <w:rPr>
                <w:i w:val="1"/>
                <w:color w:val="548dd4"/>
                <w:u w:val="none"/>
                <w:rtl w:val="0"/>
              </w:rPr>
              <w:t xml:space="preserve">Criterios de Evaluación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ax9mbxqahchd">
            <w:r w:rsidDel="00000000" w:rsidR="00000000" w:rsidRPr="00000000">
              <w:rPr>
                <w:i w:val="1"/>
                <w:color w:val="548dd4"/>
                <w:u w:val="none"/>
                <w:rtl w:val="0"/>
              </w:rPr>
              <w:t xml:space="preserve">Elementos de la Línea Base</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pa9jrznoqg6q">
            <w:r w:rsidDel="00000000" w:rsidR="00000000" w:rsidRPr="00000000">
              <w:rPr>
                <w:b w:val="1"/>
                <w:color w:val="366091"/>
                <w:u w:val="none"/>
                <w:rtl w:val="0"/>
              </w:rPr>
              <w:t xml:space="preserve">Planificación</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366091"/>
              <w:u w:val="none"/>
            </w:rPr>
          </w:pPr>
          <w:hyperlink w:anchor="_knamwy7uqjtg">
            <w:r w:rsidDel="00000000" w:rsidR="00000000" w:rsidRPr="00000000">
              <w:rPr>
                <w:b w:val="1"/>
                <w:color w:val="366091"/>
                <w:u w:val="none"/>
                <w:rtl w:val="0"/>
              </w:rPr>
              <w:t xml:space="preserve">Casos de Uso y Escenarios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rPr>
              <w:b w:val="1"/>
              <w:color w:val="366091"/>
              <w:u w:val="none"/>
            </w:rPr>
          </w:pPr>
          <w:hyperlink w:anchor="_8ay0jnwslj01">
            <w:r w:rsidDel="00000000" w:rsidR="00000000" w:rsidRPr="00000000">
              <w:rPr>
                <w:b w:val="1"/>
                <w:color w:val="366091"/>
                <w:u w:val="none"/>
                <w:rtl w:val="0"/>
              </w:rPr>
              <w:t xml:space="preserve">Recursos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6ug0jk3alvd6">
            <w:r w:rsidDel="00000000" w:rsidR="00000000" w:rsidRPr="00000000">
              <w:rPr>
                <w:b w:val="1"/>
                <w:color w:val="366091"/>
                <w:u w:val="none"/>
                <w:rtl w:val="0"/>
              </w:rPr>
              <w:t xml:space="preserve">Evaluación [Fecha]</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qml0aywvko3q">
            <w:r w:rsidDel="00000000" w:rsidR="00000000" w:rsidRPr="00000000">
              <w:rPr>
                <w:i w:val="1"/>
                <w:color w:val="548dd4"/>
                <w:u w:val="none"/>
                <w:rtl w:val="0"/>
              </w:rPr>
              <w:t xml:space="preserve">Objetivos Alcanzados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1"/>
              <w:color w:val="548dd4"/>
              <w:u w:val="none"/>
            </w:rPr>
          </w:pPr>
          <w:hyperlink w:anchor="_yq7br8eegaza">
            <w:r w:rsidDel="00000000" w:rsidR="00000000" w:rsidRPr="00000000">
              <w:rPr>
                <w:i w:val="1"/>
                <w:color w:val="548dd4"/>
                <w:u w:val="none"/>
                <w:rtl w:val="0"/>
              </w:rPr>
              <w:t xml:space="preserve">Objetivos No Alcanzados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u w:val="none"/>
            </w:rPr>
          </w:pPr>
          <w:hyperlink w:anchor="_m7p5j51yw43l">
            <w:r w:rsidDel="00000000" w:rsidR="00000000" w:rsidRPr="00000000">
              <w:rPr>
                <w:i w:val="1"/>
                <w:color w:val="548dd4"/>
                <w:u w:val="none"/>
                <w:rtl w:val="0"/>
              </w:rPr>
              <w:t xml:space="preserve">Elementos incluidos en la Línea Base</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b w:val="1"/>
              <w:color w:val="366091"/>
              <w:u w:val="none"/>
            </w:rPr>
          </w:pPr>
          <w:hyperlink w:anchor="_7ck6fxdea3tb">
            <w:r w:rsidDel="00000000" w:rsidR="00000000" w:rsidRPr="00000000">
              <w:rPr>
                <w:b w:val="1"/>
                <w:color w:val="366091"/>
                <w:u w:val="none"/>
                <w:rtl w:val="0"/>
              </w:rPr>
              <w:t xml:space="preserve">Conclusión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9m8op1ms11sk">
            <w:r w:rsidDel="00000000" w:rsidR="00000000" w:rsidRPr="00000000">
              <w:rPr>
                <w:i w:val="1"/>
                <w:color w:val="548dd4"/>
                <w:u w:val="none"/>
                <w:rtl w:val="0"/>
              </w:rPr>
              <w:t xml:space="preserve">Estado del repositorio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Title"/>
        <w:pBdr>
          <w:bottom w:color="4f81bd" w:space="4" w:sz="8" w:val="single"/>
        </w:pBdr>
        <w:spacing w:after="300" w:before="0" w:line="240" w:lineRule="auto"/>
        <w:rPr>
          <w:vertAlign w:val="baseline"/>
        </w:rPr>
      </w:pPr>
      <w:bookmarkStart w:colFirst="0" w:colLast="0" w:name="_7k8g55jjkfst" w:id="0"/>
      <w:bookmarkEnd w:id="0"/>
      <w:r w:rsidDel="00000000" w:rsidR="00000000" w:rsidRPr="00000000">
        <w:rPr>
          <w:vertAlign w:val="baseline"/>
          <w:rtl w:val="0"/>
        </w:rPr>
        <w:t xml:space="preserve">Plan de Iteración</w:t>
      </w:r>
    </w:p>
    <w:p w:rsidR="00000000" w:rsidDel="00000000" w:rsidP="00000000" w:rsidRDefault="00000000" w:rsidRPr="00000000" w14:paraId="00000027">
      <w:pPr>
        <w:pStyle w:val="Heading1"/>
        <w:keepNext w:val="1"/>
        <w:widowControl w:val="0"/>
        <w:tabs>
          <w:tab w:val="left" w:leader="none" w:pos="0"/>
        </w:tabs>
        <w:spacing w:after="60" w:before="120" w:lineRule="auto"/>
        <w:ind w:left="0"/>
        <w:rPr>
          <w:vertAlign w:val="baseline"/>
        </w:rPr>
      </w:pPr>
      <w:bookmarkStart w:colFirst="0" w:colLast="0" w:name="_oxy15arbhjy7" w:id="1"/>
      <w:bookmarkEnd w:id="1"/>
      <w:r w:rsidDel="00000000" w:rsidR="00000000" w:rsidRPr="00000000">
        <w:rPr>
          <w:vertAlign w:val="baseline"/>
          <w:rtl w:val="0"/>
        </w:rPr>
        <w:t xml:space="preserve">Introducción</w:t>
      </w:r>
    </w:p>
    <w:p w:rsidR="00000000" w:rsidDel="00000000" w:rsidP="00000000" w:rsidRDefault="00000000" w:rsidRPr="00000000" w14:paraId="00000028">
      <w:pPr>
        <w:spacing w:before="0" w:lineRule="auto"/>
        <w:ind w:left="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9">
      <w:pPr>
        <w:spacing w:before="0" w:lineRule="auto"/>
        <w:ind w:left="0"/>
        <w:jc w:val="both"/>
        <w:rPr>
          <w:i w:val="1"/>
          <w:color w:val="548dd4"/>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A">
      <w:pPr>
        <w:pStyle w:val="Heading2"/>
        <w:keepNext w:val="1"/>
        <w:keepLines w:val="1"/>
        <w:rPr>
          <w:vertAlign w:val="baseline"/>
        </w:rPr>
      </w:pPr>
      <w:bookmarkStart w:colFirst="0" w:colLast="0" w:name="_wenqxqnoo2j1" w:id="2"/>
      <w:bookmarkEnd w:id="2"/>
      <w:r w:rsidDel="00000000" w:rsidR="00000000" w:rsidRPr="00000000">
        <w:rPr>
          <w:vertAlign w:val="baseline"/>
          <w:rtl w:val="0"/>
        </w:rPr>
        <w:t xml:space="preserve">Propósito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D">
      <w:pPr>
        <w:pStyle w:val="Heading2"/>
        <w:keepNext w:val="1"/>
        <w:keepLines w:val="1"/>
        <w:rPr>
          <w:vertAlign w:val="baseline"/>
        </w:rPr>
      </w:pPr>
      <w:bookmarkStart w:colFirst="0" w:colLast="0" w:name="_35avhyyz1a73" w:id="3"/>
      <w:bookmarkEnd w:id="3"/>
      <w:r w:rsidDel="00000000" w:rsidR="00000000" w:rsidRPr="00000000">
        <w:rPr>
          <w:vertAlign w:val="baseline"/>
          <w:rtl w:val="0"/>
        </w:rPr>
        <w:t xml:space="preserve">Referencias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[Indicar otros documentos relacionados con el presente plan.]</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Desarrollo</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Configuraciones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keepNext w:val="1"/>
        <w:widowControl w:val="0"/>
        <w:tabs>
          <w:tab w:val="left" w:leader="none" w:pos="0"/>
        </w:tabs>
        <w:spacing w:after="60" w:before="120" w:lineRule="auto"/>
        <w:ind w:left="0"/>
        <w:rPr>
          <w:vertAlign w:val="baseline"/>
        </w:rPr>
      </w:pPr>
      <w:bookmarkStart w:colFirst="0" w:colLast="0" w:name="_riq5pqxgh5k" w:id="4"/>
      <w:bookmarkEnd w:id="4"/>
      <w:r w:rsidDel="00000000" w:rsidR="00000000" w:rsidRPr="00000000">
        <w:rPr>
          <w:vertAlign w:val="baseline"/>
          <w:rtl w:val="0"/>
        </w:rPr>
        <w:t xml:space="preserve">Objetivos</w:t>
      </w:r>
    </w:p>
    <w:p w:rsidR="00000000" w:rsidDel="00000000" w:rsidP="00000000" w:rsidRDefault="00000000" w:rsidRPr="00000000" w14:paraId="00000035">
      <w:pPr>
        <w:pStyle w:val="Heading2"/>
        <w:keepNext w:val="1"/>
        <w:keepLines w:val="1"/>
        <w:rPr>
          <w:vertAlign w:val="baseline"/>
        </w:rPr>
      </w:pPr>
      <w:bookmarkStart w:colFirst="0" w:colLast="0" w:name="_tbgiw33ou7q9" w:id="5"/>
      <w:bookmarkEnd w:id="5"/>
      <w:r w:rsidDel="00000000" w:rsidR="00000000" w:rsidRPr="00000000">
        <w:rPr>
          <w:vertAlign w:val="baseline"/>
          <w:rtl w:val="0"/>
        </w:rPr>
        <w:t xml:space="preserve">Criterios de Evaluación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replanificarse.]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keepNext w:val="1"/>
        <w:keepLines w:val="1"/>
        <w:rPr>
          <w:vertAlign w:val="baseline"/>
        </w:rPr>
      </w:pPr>
      <w:bookmarkStart w:colFirst="0" w:colLast="0" w:name="_ax9mbxqahchd" w:id="6"/>
      <w:bookmarkEnd w:id="6"/>
      <w:r w:rsidDel="00000000" w:rsidR="00000000" w:rsidRPr="00000000">
        <w:rPr>
          <w:vertAlign w:val="baseline"/>
          <w:rtl w:val="0"/>
        </w:rPr>
        <w:t xml:space="preserve">Elementos de la Línea Base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los elementos de la línea base que deben completarse en esta iteración.]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1"/>
        <w:keepNext w:val="1"/>
        <w:widowControl w:val="0"/>
        <w:tabs>
          <w:tab w:val="left" w:leader="none" w:pos="0"/>
        </w:tabs>
        <w:spacing w:after="60" w:before="120" w:lineRule="auto"/>
        <w:ind w:left="0"/>
        <w:rPr>
          <w:vertAlign w:val="baseline"/>
        </w:rPr>
      </w:pPr>
      <w:bookmarkStart w:colFirst="0" w:colLast="0" w:name="_pa9jrznoqg6q" w:id="7"/>
      <w:bookmarkEnd w:id="7"/>
      <w:r w:rsidDel="00000000" w:rsidR="00000000" w:rsidRPr="00000000">
        <w:rPr>
          <w:vertAlign w:val="baseline"/>
          <w:rtl w:val="0"/>
        </w:rPr>
        <w:t xml:space="preserve">Planificación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[Mostrar todos los esquemas (Lista o Diagrama de Flujo) que muestren los aspectos para la iteración: tales como: los puntos de control, el inicio de la fase de pruebas, versiones de demostración, etc.]</w:t>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79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1"/>
        <w:gridCol w:w="1134"/>
        <w:gridCol w:w="1133"/>
        <w:tblGridChange w:id="0">
          <w:tblGrid>
            <w:gridCol w:w="5671"/>
            <w:gridCol w:w="1134"/>
            <w:gridCol w:w="1133"/>
          </w:tblGrid>
        </w:tblGridChange>
      </w:tblGrid>
      <w:tr>
        <w:trPr>
          <w:cantSplit w:val="0"/>
          <w:tblHeader w:val="0"/>
        </w:trPr>
        <w:tc>
          <w:tcPr>
            <w:shd w:fill="e6e6e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r>
      <w:tr>
        <w:trPr>
          <w:cantSplit w:val="0"/>
          <w:tblHeader w:val="0"/>
        </w:trPr>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z38ddincsys0"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9">
      <w:pPr>
        <w:pStyle w:val="Heading1"/>
        <w:keepNext w:val="1"/>
        <w:widowControl w:val="0"/>
        <w:tabs>
          <w:tab w:val="left" w:leader="none" w:pos="0"/>
        </w:tabs>
        <w:spacing w:after="60" w:before="120" w:lineRule="auto"/>
        <w:ind w:left="0"/>
        <w:rPr>
          <w:vertAlign w:val="baseline"/>
        </w:rPr>
      </w:pPr>
      <w:bookmarkStart w:colFirst="0" w:colLast="0" w:name="_knamwy7uqjtg" w:id="9"/>
      <w:bookmarkEnd w:id="9"/>
      <w:r w:rsidDel="00000000" w:rsidR="00000000" w:rsidRPr="00000000">
        <w:rPr>
          <w:vertAlign w:val="baseline"/>
          <w:rtl w:val="0"/>
        </w:rPr>
        <w:t xml:space="preserve">Casos de Uso y Escenarios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este apartado hay que listar los Casos de Uso y los  escenarios que corresponden a esa iteración, los cuales están descritos en el documento de Arquitectura del Software y en el de  Especificaciones de Requerimiento de Software.]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keepNext w:val="1"/>
        <w:widowControl w:val="0"/>
        <w:tabs>
          <w:tab w:val="left" w:leader="none" w:pos="0"/>
        </w:tabs>
        <w:spacing w:after="60" w:before="120" w:lineRule="auto"/>
        <w:ind w:left="0"/>
        <w:rPr>
          <w:vertAlign w:val="baseline"/>
        </w:rPr>
      </w:pPr>
      <w:bookmarkStart w:colFirst="0" w:colLast="0" w:name="_8ay0jnwslj01" w:id="10"/>
      <w:bookmarkEnd w:id="10"/>
      <w:r w:rsidDel="00000000" w:rsidR="00000000" w:rsidRPr="00000000">
        <w:rPr>
          <w:vertAlign w:val="baseline"/>
          <w:rtl w:val="0"/>
        </w:rPr>
        <w:t xml:space="preserve">Recursos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puede hacer referencia a los recursos adicionales que serán necesarios para el desarrollo de las actividades planificadas, por ejemplo equipos informáticos, bibliografía, etc.]</w:t>
      </w:r>
    </w:p>
    <w:p w:rsidR="00000000" w:rsidDel="00000000" w:rsidP="00000000" w:rsidRDefault="00000000" w:rsidRPr="00000000" w14:paraId="0000004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tabs>
        <w:tab w:val="center" w:leader="none" w:pos="4252"/>
      </w:tabs>
      <w:rPr/>
    </w:pPr>
    <w:r w:rsidDel="00000000" w:rsidR="00000000" w:rsidRPr="00000000">
      <w:rPr>
        <w:rtl w:val="0"/>
      </w:rPr>
      <w:t xml:space="preserve">NexTech   </w:t>
      <w:tab/>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54">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Iteración, Fase Elaboración, Iteración 2</w:t>
    </w:r>
  </w:p>
  <w:p w:rsidR="00000000" w:rsidDel="00000000" w:rsidP="00000000" w:rsidRDefault="00000000" w:rsidRPr="00000000" w14:paraId="0000005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6"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3" name="Shape 1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4.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