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Iteración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Fase </w:t>
      </w:r>
      <w:r w:rsidDel="00000000" w:rsidR="00000000" w:rsidRPr="00000000">
        <w:rPr>
          <w:rFonts w:ascii="Cambria" w:cs="Cambria" w:eastAsia="Cambria" w:hAnsi="Cambria"/>
          <w:sz w:val="56"/>
          <w:szCs w:val="56"/>
          <w:rtl w:val="0"/>
        </w:rPr>
        <w:t xml:space="preserve">Elaboración</w:t>
      </w: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 Iteración </w:t>
      </w:r>
      <w:r w:rsidDel="00000000" w:rsidR="00000000" w:rsidRPr="00000000">
        <w:rPr>
          <w:rFonts w:ascii="Cambria" w:cs="Cambria" w:eastAsia="Cambria" w:hAnsi="Cambria"/>
          <w:sz w:val="56"/>
          <w:szCs w:val="56"/>
          <w:rtl w:val="0"/>
        </w:rPr>
        <w:t xml:space="preserve">1</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C">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3"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4"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51"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objetivo de este plan es definir detalladamente para cada una de las iteraciones a </w:t>
                            </w:r>
                            <w:r w:rsidDel="00000000" w:rsidR="00000000" w:rsidRPr="00000000">
                              <w:rPr>
                                <w:rFonts w:ascii="Arial" w:cs="Arial" w:eastAsia="Arial" w:hAnsi="Arial"/>
                                <w:b w:val="0"/>
                                <w:i w:val="1"/>
                                <w:smallCaps w:val="0"/>
                                <w:strike w:val="0"/>
                                <w:color w:val="000000"/>
                                <w:sz w:val="28"/>
                                <w:vertAlign w:val="baseline"/>
                              </w:rPr>
                              <w:t xml:space="preserve">realizar</w:t>
                            </w:r>
                            <w:r w:rsidDel="00000000" w:rsidR="00000000" w:rsidRPr="00000000">
                              <w:rPr>
                                <w:rFonts w:ascii="Arial" w:cs="Arial" w:eastAsia="Arial" w:hAnsi="Arial"/>
                                <w:b w:val="0"/>
                                <w:i w:val="1"/>
                                <w:smallCaps w:val="0"/>
                                <w:strike w:val="0"/>
                                <w:color w:val="000000"/>
                                <w:sz w:val="28"/>
                                <w:vertAlign w:val="baseline"/>
                              </w:rPr>
                              <w:t xml:space="preserve"> un conjunto de tareas, actividades y recursos, por tal motivo existirá para cada iteración del ciclo de vida del proyecto un artefacto de este tipo. </w:t>
                            </w:r>
                            <w:r w:rsidDel="00000000" w:rsidR="00000000" w:rsidRPr="00000000">
                              <w:rPr>
                                <w:rFonts w:ascii="Arial" w:cs="Arial" w:eastAsia="Arial" w:hAnsi="Arial"/>
                                <w:b w:val="0"/>
                                <w:i w:val="1"/>
                                <w:smallCaps w:val="0"/>
                                <w:strike w:val="0"/>
                                <w:color w:val="000000"/>
                                <w:sz w:val="28"/>
                                <w:vertAlign w:val="baseline"/>
                              </w:rPr>
                              <w:br w:type="textWrapping"/>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Para cada iteración existe una serie de objetivos los cuales son usados como referencia de evaluación para determinar diferentes aspectos, como grado de terminación de una determinada función, rendimiento, niveles de calidad, etc.</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7512780</wp:posOffset>
            </wp:positionV>
            <wp:extent cx="1200150" cy="1200150"/>
            <wp:effectExtent b="0" l="0" r="0" t="0"/>
            <wp:wrapSquare wrapText="bothSides" distB="0" distT="0" distL="114300" distR="114300"/>
            <wp:docPr descr="psi-negro.png" id="16"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3294263"/>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d2yp44nz168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rumtg6wbio7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ff3mhh00i7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x39shrvkxm6u">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8t92meq0r31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Criterios de Evaluación</w:t>
              <w:tab/>
              <w:t xml:space="preserve">5</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m07qmsqpd5v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Elementos de la Línea Base</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vgbtkbxnjp3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Planificación</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u6wl2hxg3nwp">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Casos de Uso y Escenarios</w:t>
            </w:r>
          </w:hyperlink>
          <w:hyperlink w:anchor="_u6wl2hxg3nwp">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9h2icp4hk67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Recursos</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nqpuuf7y3u19">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Evaluación [Fecha]</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99zi2r4u5sj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Objetivos Alcanzados</w:t>
              <w:tab/>
              <w:t xml:space="preserve">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7i1gp4795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Objetivos No Alcanzados</w:t>
              <w:tab/>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bi7q31c8ji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Elementos incluidos en la Línea Base</w:t>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8zywbii2g2e6">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Conclusión</w:t>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galirogzxy9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Estado del repositorio</w:t>
              <w:tab/>
              <w:t xml:space="preserve">6</w:t>
            </w:r>
          </w:hyperlink>
          <w:r w:rsidDel="00000000" w:rsidR="00000000" w:rsidRPr="00000000">
            <w:rPr>
              <w:rtl w:val="0"/>
            </w:rPr>
          </w:r>
        </w:p>
        <w:p w:rsidR="00000000" w:rsidDel="00000000" w:rsidP="00000000" w:rsidRDefault="00000000" w:rsidRPr="00000000" w14:paraId="00000023">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Iteración</w:t>
      </w:r>
    </w:p>
    <w:p w:rsidR="00000000" w:rsidDel="00000000" w:rsidP="00000000" w:rsidRDefault="00000000" w:rsidRPr="00000000" w14:paraId="00000027">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d2yp44nz168d"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pPr>
      <w:r w:rsidDel="00000000" w:rsidR="00000000" w:rsidRPr="00000000">
        <w:rPr>
          <w:rtl w:val="0"/>
        </w:rPr>
        <w:t xml:space="preserve">El presente Plan de Iteración tiene como propósito establecer de manera organizada y</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pPr>
      <w:r w:rsidDel="00000000" w:rsidR="00000000" w:rsidRPr="00000000">
        <w:rPr>
          <w:rtl w:val="0"/>
        </w:rPr>
        <w:t xml:space="preserve">detallada las actividades que se llevarán a cabo durante esta etapa del proyecto.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pPr>
      <w:r w:rsidDel="00000000" w:rsidR="00000000" w:rsidRPr="00000000">
        <w:rPr>
          <w:rtl w:val="0"/>
        </w:rPr>
        <w:t xml:space="preserve">Este documento también incluye la programación estimada, la asignación de responsabilidades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y los criterios de evaluación que permitirán medir el éxito de la iteración. De esta manera, el plan busca brindar una visión clara y estructurada que facilite el seguimiento, el control y la toma de decisiones, garantizando un desarrollo ordenado y eficiente.</w:t>
      </w:r>
      <w:r w:rsidDel="00000000" w:rsidR="00000000" w:rsidRPr="00000000">
        <w:rPr>
          <w:rtl w:val="0"/>
        </w:rPr>
      </w:r>
    </w:p>
    <w:p w:rsidR="00000000" w:rsidDel="00000000" w:rsidP="00000000" w:rsidRDefault="00000000" w:rsidRPr="00000000" w14:paraId="0000002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rumtg6wbio7f"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tiene como objetivo detallar las actividades que serán llevadas a cabo durante la iteración, como así también establecer los criterios fundamentales de evaluación que se deberían tener en consideración al momento de finalizar esta etapa.</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libri" w:cs="Calibri" w:eastAsia="Calibri" w:hAnsi="Calibri"/>
          <w:b w:val="0"/>
          <w:i w:val="1"/>
          <w:smallCaps w:val="0"/>
          <w:strike w:val="0"/>
          <w:color w:val="548dd4"/>
          <w:sz w:val="22"/>
          <w:szCs w:val="22"/>
          <w:u w:val="none"/>
          <w:shd w:fill="auto" w:val="clear"/>
          <w:vertAlign w:val="baseline"/>
        </w:rPr>
      </w:pPr>
      <w:bookmarkStart w:colFirst="0" w:colLast="0" w:name="_3ff3mhh00i72"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Referencias</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w:t>
      </w:r>
      <w:r w:rsidDel="00000000" w:rsidR="00000000" w:rsidRPr="00000000">
        <w:rPr>
          <w:rtl w:val="0"/>
        </w:rPr>
        <w:t xml:space="preserve">Proyecto</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Gestión de Riesgos</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w:t>
      </w:r>
      <w:r w:rsidDel="00000000" w:rsidR="00000000" w:rsidRPr="00000000">
        <w:rPr>
          <w:rtl w:val="0"/>
        </w:rPr>
        <w:t xml:space="preserve">Calidad</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x39shrvkxm6u"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Objetivos</w:t>
      </w:r>
    </w:p>
    <w:p w:rsidR="00000000" w:rsidDel="00000000" w:rsidP="00000000" w:rsidRDefault="00000000" w:rsidRPr="00000000" w14:paraId="0000003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8t92meq0r311"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Criterios de Evaluación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Para considerar exitosa la iteración, se establecen los siguientes criterios:</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Cumplimiento de plazos:</w:t>
      </w:r>
    </w:p>
    <w:p w:rsidR="00000000" w:rsidDel="00000000" w:rsidP="00000000" w:rsidRDefault="00000000" w:rsidRPr="00000000" w14:paraId="00000038">
      <w:pPr>
        <w:numPr>
          <w:ilvl w:val="1"/>
          <w:numId w:val="4"/>
        </w:numPr>
        <w:tabs>
          <w:tab w:val="left" w:leader="none" w:pos="0"/>
        </w:tabs>
        <w:spacing w:after="0" w:afterAutospacing="0" w:before="0" w:beforeAutospacing="0"/>
        <w:ind w:left="1440" w:hanging="360"/>
        <w:jc w:val="both"/>
      </w:pPr>
      <w:r w:rsidDel="00000000" w:rsidR="00000000" w:rsidRPr="00000000">
        <w:rPr>
          <w:rtl w:val="0"/>
        </w:rPr>
        <w:t xml:space="preserve">Todas las tareas programadas deben finalizar en las fechas estipuladas sin retrasos significativos.</w:t>
        <w:br w:type="textWrapping"/>
      </w:r>
    </w:p>
    <w:p w:rsidR="00000000" w:rsidDel="00000000" w:rsidP="00000000" w:rsidRDefault="00000000" w:rsidRPr="00000000" w14:paraId="0000003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Las presentaciones deben realizarse en la fecha establecida.</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Entrega de productos:</w:t>
      </w:r>
    </w:p>
    <w:p w:rsidR="00000000" w:rsidDel="00000000" w:rsidP="00000000" w:rsidRDefault="00000000" w:rsidRPr="00000000" w14:paraId="0000003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El plan de iteración, plan de proyecto, plan de gestión de riesgos, plan de estimación, el plan de calidad y la especificación de requerimientos deben estar entregados de acuerdo a las fechas determinadas.</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Calidad de los productos:</w:t>
      </w:r>
    </w:p>
    <w:p w:rsidR="00000000" w:rsidDel="00000000" w:rsidP="00000000" w:rsidRDefault="00000000" w:rsidRPr="00000000" w14:paraId="0000003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Los productos deben cumplir con lo establecido en los estándares de documentación.</w:t>
      </w:r>
    </w:p>
    <w:p w:rsidR="00000000" w:rsidDel="00000000" w:rsidP="00000000" w:rsidRDefault="00000000" w:rsidRPr="00000000" w14:paraId="0000003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Los productos deben estar bien estructurados y contener toda la información necesaria.</w:t>
      </w:r>
    </w:p>
    <w:p w:rsidR="00000000" w:rsidDel="00000000" w:rsidP="00000000" w:rsidRDefault="00000000" w:rsidRPr="00000000" w14:paraId="0000003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Se debe tener en cuenta la utilización de los recursos elegidos.</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Responsables:</w:t>
      </w:r>
    </w:p>
    <w:p w:rsidR="00000000" w:rsidDel="00000000" w:rsidP="00000000" w:rsidRDefault="00000000" w:rsidRPr="00000000" w14:paraId="0000004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Cada responsable debe cumplir con su tarea dentro de los plazos definidos.</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Cierre de iteración:</w:t>
      </w:r>
    </w:p>
    <w:p w:rsidR="00000000" w:rsidDel="00000000" w:rsidP="00000000" w:rsidRDefault="00000000" w:rsidRPr="00000000" w14:paraId="0000004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1440" w:right="0" w:hanging="360"/>
        <w:jc w:val="both"/>
        <w:rPr>
          <w:u w:val="none"/>
        </w:rPr>
      </w:pPr>
      <w:r w:rsidDel="00000000" w:rsidR="00000000" w:rsidRPr="00000000">
        <w:rPr>
          <w:rtl w:val="0"/>
        </w:rPr>
        <w:t xml:space="preserve">La iteración se considera concluida exitosamente si, al cierre del 23/09 y tras su revisión, todos los entregables y presentaciones están realizadas, y la iteración 2 de la fase de elaboración inicia sin retrasos.</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m07qmsqpd5v1"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Elementos de la Línea Base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Los elementos de la línea base a completar son:</w:t>
      </w:r>
    </w:p>
    <w:p w:rsidR="00000000" w:rsidDel="00000000" w:rsidP="00000000" w:rsidRDefault="00000000" w:rsidRPr="00000000" w14:paraId="00000047">
      <w:pPr>
        <w:numPr>
          <w:ilvl w:val="0"/>
          <w:numId w:val="2"/>
        </w:numPr>
        <w:shd w:fill="ffffff" w:val="clear"/>
        <w:tabs>
          <w:tab w:val="left" w:leader="none" w:pos="0"/>
        </w:tabs>
        <w:spacing w:before="0" w:lineRule="auto"/>
        <w:ind w:left="720" w:hanging="360"/>
        <w:rPr>
          <w:color w:val="000000"/>
        </w:rPr>
      </w:pPr>
      <w:r w:rsidDel="00000000" w:rsidR="00000000" w:rsidRPr="00000000">
        <w:rPr>
          <w:rFonts w:ascii="Arial" w:cs="Arial" w:eastAsia="Arial" w:hAnsi="Arial"/>
          <w:sz w:val="21"/>
          <w:szCs w:val="21"/>
          <w:rtl w:val="0"/>
        </w:rPr>
        <w:t xml:space="preserve">Plan de Proyecto</w:t>
      </w:r>
    </w:p>
    <w:p w:rsidR="00000000" w:rsidDel="00000000" w:rsidP="00000000" w:rsidRDefault="00000000" w:rsidRPr="00000000" w14:paraId="00000048">
      <w:pPr>
        <w:numPr>
          <w:ilvl w:val="0"/>
          <w:numId w:val="2"/>
        </w:numPr>
        <w:shd w:fill="ffffff" w:val="clear"/>
        <w:tabs>
          <w:tab w:val="left" w:leader="none" w:pos="0"/>
        </w:tabs>
        <w:spacing w:before="0" w:lineRule="auto"/>
        <w:ind w:left="720" w:hanging="360"/>
        <w:rPr>
          <w:color w:val="000000"/>
        </w:rPr>
      </w:pPr>
      <w:r w:rsidDel="00000000" w:rsidR="00000000" w:rsidRPr="00000000">
        <w:rPr>
          <w:rFonts w:ascii="Arial" w:cs="Arial" w:eastAsia="Arial" w:hAnsi="Arial"/>
          <w:sz w:val="21"/>
          <w:szCs w:val="21"/>
          <w:rtl w:val="0"/>
        </w:rPr>
        <w:t xml:space="preserve">Plan de Iteración</w:t>
      </w:r>
    </w:p>
    <w:p w:rsidR="00000000" w:rsidDel="00000000" w:rsidP="00000000" w:rsidRDefault="00000000" w:rsidRPr="00000000" w14:paraId="00000049">
      <w:pPr>
        <w:numPr>
          <w:ilvl w:val="0"/>
          <w:numId w:val="2"/>
        </w:numPr>
        <w:shd w:fill="ffffff" w:val="clear"/>
        <w:tabs>
          <w:tab w:val="left" w:leader="none" w:pos="0"/>
        </w:tabs>
        <w:spacing w:before="0" w:lineRule="auto"/>
        <w:ind w:left="720" w:hanging="360"/>
        <w:rPr>
          <w:color w:val="000000"/>
        </w:rPr>
      </w:pPr>
      <w:r w:rsidDel="00000000" w:rsidR="00000000" w:rsidRPr="00000000">
        <w:rPr>
          <w:rFonts w:ascii="Arial" w:cs="Arial" w:eastAsia="Arial" w:hAnsi="Arial"/>
          <w:sz w:val="21"/>
          <w:szCs w:val="21"/>
          <w:rtl w:val="0"/>
        </w:rPr>
        <w:t xml:space="preserve">Plan de Gestión de Riesgos</w:t>
      </w:r>
    </w:p>
    <w:p w:rsidR="00000000" w:rsidDel="00000000" w:rsidP="00000000" w:rsidRDefault="00000000" w:rsidRPr="00000000" w14:paraId="0000004A">
      <w:pPr>
        <w:numPr>
          <w:ilvl w:val="0"/>
          <w:numId w:val="2"/>
        </w:numPr>
        <w:shd w:fill="ffffff" w:val="clear"/>
        <w:tabs>
          <w:tab w:val="left" w:leader="none" w:pos="0"/>
        </w:tabs>
        <w:spacing w:before="0" w:lineRule="auto"/>
        <w:ind w:left="720" w:hanging="360"/>
        <w:rPr>
          <w:color w:val="000000"/>
        </w:rPr>
      </w:pPr>
      <w:r w:rsidDel="00000000" w:rsidR="00000000" w:rsidRPr="00000000">
        <w:rPr>
          <w:rFonts w:ascii="Arial" w:cs="Arial" w:eastAsia="Arial" w:hAnsi="Arial"/>
          <w:sz w:val="21"/>
          <w:szCs w:val="21"/>
          <w:rtl w:val="0"/>
        </w:rPr>
        <w:t xml:space="preserve">Plan de Estimación</w:t>
      </w:r>
    </w:p>
    <w:p w:rsidR="00000000" w:rsidDel="00000000" w:rsidP="00000000" w:rsidRDefault="00000000" w:rsidRPr="00000000" w14:paraId="0000004B">
      <w:pPr>
        <w:numPr>
          <w:ilvl w:val="0"/>
          <w:numId w:val="2"/>
        </w:numPr>
        <w:shd w:fill="ffffff" w:val="clear"/>
        <w:tabs>
          <w:tab w:val="left" w:leader="none" w:pos="0"/>
        </w:tabs>
        <w:spacing w:before="0" w:lineRule="auto"/>
        <w:ind w:left="720" w:hanging="360"/>
        <w:rPr>
          <w:color w:val="000000"/>
        </w:rPr>
      </w:pPr>
      <w:r w:rsidDel="00000000" w:rsidR="00000000" w:rsidRPr="00000000">
        <w:rPr>
          <w:rFonts w:ascii="Arial" w:cs="Arial" w:eastAsia="Arial" w:hAnsi="Arial"/>
          <w:sz w:val="21"/>
          <w:szCs w:val="21"/>
          <w:rtl w:val="0"/>
        </w:rPr>
        <w:t xml:space="preserve">Gestión de Riesgos</w:t>
      </w:r>
    </w:p>
    <w:p w:rsidR="00000000" w:rsidDel="00000000" w:rsidP="00000000" w:rsidRDefault="00000000" w:rsidRPr="00000000" w14:paraId="0000004C">
      <w:pPr>
        <w:numPr>
          <w:ilvl w:val="0"/>
          <w:numId w:val="2"/>
        </w:numPr>
        <w:shd w:fill="ffffff" w:val="clear"/>
        <w:tabs>
          <w:tab w:val="left" w:leader="none" w:pos="0"/>
        </w:tabs>
        <w:spacing w:before="0" w:lineRule="auto"/>
        <w:ind w:left="720" w:hanging="360"/>
        <w:rPr>
          <w:color w:val="000000"/>
        </w:rPr>
      </w:pPr>
      <w:r w:rsidDel="00000000" w:rsidR="00000000" w:rsidRPr="00000000">
        <w:rPr>
          <w:rFonts w:ascii="Arial" w:cs="Arial" w:eastAsia="Arial" w:hAnsi="Arial"/>
          <w:sz w:val="21"/>
          <w:szCs w:val="21"/>
          <w:rtl w:val="0"/>
        </w:rPr>
        <w:t xml:space="preserve">Herramientas y Tecnologías</w:t>
      </w:r>
    </w:p>
    <w:p w:rsidR="00000000" w:rsidDel="00000000" w:rsidP="00000000" w:rsidRDefault="00000000" w:rsidRPr="00000000" w14:paraId="0000004D">
      <w:pPr>
        <w:numPr>
          <w:ilvl w:val="0"/>
          <w:numId w:val="2"/>
        </w:numPr>
        <w:shd w:fill="ffffff" w:val="clear"/>
        <w:tabs>
          <w:tab w:val="left" w:leader="none" w:pos="0"/>
        </w:tabs>
        <w:spacing w:before="0" w:lineRule="auto"/>
        <w:ind w:left="720" w:hanging="360"/>
        <w:rPr>
          <w:color w:val="000000"/>
        </w:rPr>
      </w:pPr>
      <w:r w:rsidDel="00000000" w:rsidR="00000000" w:rsidRPr="00000000">
        <w:rPr>
          <w:rFonts w:ascii="Arial" w:cs="Arial" w:eastAsia="Arial" w:hAnsi="Arial"/>
          <w:sz w:val="21"/>
          <w:szCs w:val="21"/>
          <w:rtl w:val="0"/>
        </w:rPr>
        <w:t xml:space="preserve">Especificación de Requerimientos</w:t>
      </w:r>
    </w:p>
    <w:p w:rsidR="00000000" w:rsidDel="00000000" w:rsidP="00000000" w:rsidRDefault="00000000" w:rsidRPr="00000000" w14:paraId="0000004E">
      <w:pPr>
        <w:numPr>
          <w:ilvl w:val="0"/>
          <w:numId w:val="2"/>
        </w:numPr>
        <w:shd w:fill="ffffff" w:val="clear"/>
        <w:tabs>
          <w:tab w:val="left" w:leader="none" w:pos="0"/>
        </w:tabs>
        <w:spacing w:before="0" w:lineRule="auto"/>
        <w:ind w:left="720" w:hanging="360"/>
        <w:rPr>
          <w:color w:val="000000"/>
        </w:rPr>
      </w:pPr>
      <w:r w:rsidDel="00000000" w:rsidR="00000000" w:rsidRPr="00000000">
        <w:rPr>
          <w:rFonts w:ascii="Arial" w:cs="Arial" w:eastAsia="Arial" w:hAnsi="Arial"/>
          <w:sz w:val="21"/>
          <w:szCs w:val="21"/>
          <w:rtl w:val="0"/>
        </w:rPr>
        <w:t xml:space="preserve">Plan de Calidad</w:t>
      </w:r>
      <w:r w:rsidDel="00000000" w:rsidR="00000000" w:rsidRPr="00000000">
        <w:rPr>
          <w:rtl w:val="0"/>
        </w:rPr>
      </w:r>
    </w:p>
    <w:p w:rsidR="00000000" w:rsidDel="00000000" w:rsidP="00000000" w:rsidRDefault="00000000" w:rsidRPr="00000000" w14:paraId="0000004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vgbtkbxnjp35" w:id="6"/>
      <w:bookmarkEnd w:id="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Planificación</w:t>
      </w:r>
    </w:p>
    <w:tbl>
      <w:tblPr>
        <w:tblStyle w:val="Table1"/>
        <w:tblW w:w="91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10"/>
        <w:gridCol w:w="1065"/>
        <w:gridCol w:w="1065"/>
        <w:gridCol w:w="1740"/>
        <w:tblGridChange w:id="0">
          <w:tblGrid>
            <w:gridCol w:w="5310"/>
            <w:gridCol w:w="1065"/>
            <w:gridCol w:w="1065"/>
            <w:gridCol w:w="1740"/>
          </w:tblGrid>
        </w:tblGridChange>
      </w:tblGrid>
      <w:tr>
        <w:trPr>
          <w:cantSplit w:val="0"/>
          <w:tblHeader w:val="0"/>
        </w:trPr>
        <w:tc>
          <w:tcPr>
            <w:shd w:fill="e6e6e6"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 la Tarea</w:t>
            </w:r>
          </w:p>
        </w:tc>
        <w:tc>
          <w:tcPr>
            <w:shd w:fill="e6e6e6"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Inicio</w:t>
            </w:r>
          </w:p>
        </w:tc>
        <w:tc>
          <w:tcPr>
            <w:shd w:fill="e6e6e6" w:val="clea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w:t>
            </w:r>
          </w:p>
        </w:tc>
        <w:tc>
          <w:tcPr>
            <w:shd w:fill="e6e6e6" w:val="cle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Responsable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Plan de iteración</w:t>
            </w:r>
            <w:r w:rsidDel="00000000" w:rsidR="00000000" w:rsidRPr="00000000">
              <w:rPr>
                <w:rtl w:val="0"/>
              </w:rPr>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05/09</w:t>
            </w:r>
            <w:r w:rsidDel="00000000" w:rsidR="00000000" w:rsidRPr="00000000">
              <w:rPr>
                <w:rtl w:val="0"/>
              </w:rPr>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0" w:right="0" w:firstLine="0"/>
              <w:jc w:val="center"/>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10/09</w:t>
            </w:r>
            <w:r w:rsidDel="00000000" w:rsidR="00000000" w:rsidRPr="00000000">
              <w:rPr>
                <w:rtl w:val="0"/>
              </w:rPr>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w:t>
            </w:r>
          </w:p>
        </w:tc>
      </w:tr>
      <w:tr>
        <w:trPr>
          <w:cantSplit w:val="0"/>
          <w:tblHeader w:val="0"/>
        </w:trPr>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Plan de proyecto</w:t>
            </w:r>
            <w:r w:rsidDel="00000000" w:rsidR="00000000" w:rsidRPr="00000000">
              <w:rPr>
                <w:rtl w:val="0"/>
              </w:rPr>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09/09</w:t>
            </w:r>
            <w:r w:rsidDel="00000000" w:rsidR="00000000" w:rsidRPr="00000000">
              <w:rPr>
                <w:rtl w:val="0"/>
              </w:rPr>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Ulloa</w:t>
            </w:r>
          </w:p>
        </w:tc>
      </w:tr>
      <w:tr>
        <w:trPr>
          <w:cantSplit w:val="0"/>
          <w:tblHeader w:val="0"/>
        </w:trPr>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gestión de riesgos</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09/09</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F">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Ulloa</w:t>
            </w:r>
          </w:p>
        </w:tc>
      </w:tr>
      <w:tr>
        <w:trPr>
          <w:cantSplit w:val="0"/>
          <w:tblHeader w:val="0"/>
        </w:trPr>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estimación</w:t>
            </w:r>
          </w:p>
        </w:tc>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09/09</w:t>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w:t>
            </w:r>
          </w:p>
        </w:tc>
      </w:tr>
      <w:tr>
        <w:trPr>
          <w:cantSplit w:val="0"/>
          <w:tblHeader w:val="0"/>
        </w:trPr>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dia 12/09</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11/09</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Herramientas y tecnologías</w:t>
            </w:r>
          </w:p>
        </w:tc>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w:t>
            </w:r>
          </w:p>
        </w:tc>
      </w:tr>
      <w:tr>
        <w:trPr>
          <w:cantSplit w:val="0"/>
          <w:tblHeader w:val="0"/>
        </w:trPr>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dia 16/09</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15/09</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F">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Especificación de requerimientos</w:t>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 Centurión</w:t>
            </w:r>
          </w:p>
        </w:tc>
      </w:tr>
      <w:tr>
        <w:trPr>
          <w:cantSplit w:val="0"/>
          <w:tblHeader w:val="0"/>
        </w:trPr>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calidad</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w:t>
            </w:r>
          </w:p>
        </w:tc>
      </w:tr>
      <w:tr>
        <w:trPr>
          <w:cantSplit w:val="0"/>
          <w:tblHeader w:val="0"/>
        </w:trPr>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dia 19/09</w:t>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18/09</w:t>
            </w:r>
          </w:p>
        </w:tc>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B">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Cierre de iteración 1 de la fase elaboración (evaluación y conclusión)</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7F">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pruebas</w:t>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09"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Mendéz, Centurión</w:t>
            </w:r>
          </w:p>
        </w:tc>
      </w:tr>
      <w:tr>
        <w:trPr>
          <w:cantSplit w:val="0"/>
          <w:tblHeader w:val="0"/>
        </w:trPr>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Iteración 2 de la fase elaboración</w:t>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 </w:t>
            </w:r>
          </w:p>
        </w:tc>
        <w:tc>
          <w:tcPr>
            <w:vAlign w:val="center"/>
          </w:tcPr>
          <w:p w:rsidR="00000000" w:rsidDel="00000000" w:rsidP="00000000" w:rsidRDefault="00000000" w:rsidRPr="00000000" w14:paraId="00000087">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23/09</w:t>
            </w:r>
          </w:p>
        </w:tc>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22/09</w:t>
            </w:r>
          </w:p>
        </w:tc>
        <w:tc>
          <w:tcP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8B">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9h2icp4hk675"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Recursos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Los recursos que se utilizarán para el desarrollo de esta iteración son:</w:t>
        <w:br w:type="textWrapping"/>
        <w:t xml:space="preserve">Software:</w:t>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i w:val="1"/>
        </w:rPr>
      </w:pPr>
      <w:r w:rsidDel="00000000" w:rsidR="00000000" w:rsidRPr="00000000">
        <w:rPr>
          <w:rtl w:val="0"/>
        </w:rPr>
        <w:t xml:space="preserve">Herramientas google (docs, hojas de cálculo)</w:t>
      </w:r>
    </w:p>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i w:val="1"/>
        </w:rPr>
      </w:pPr>
      <w:r w:rsidDel="00000000" w:rsidR="00000000" w:rsidRPr="00000000">
        <w:rPr>
          <w:rtl w:val="0"/>
        </w:rPr>
        <w:t xml:space="preserve">Canva</w:t>
      </w:r>
    </w:p>
    <w:p w:rsidR="00000000" w:rsidDel="00000000" w:rsidP="00000000" w:rsidRDefault="00000000" w:rsidRPr="00000000" w14:paraId="000000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i w:val="1"/>
        </w:rPr>
      </w:pPr>
      <w:hyperlink r:id="rId9">
        <w:r w:rsidDel="00000000" w:rsidR="00000000" w:rsidRPr="00000000">
          <w:rPr>
            <w:color w:val="1155cc"/>
            <w:u w:val="single"/>
            <w:rtl w:val="0"/>
          </w:rPr>
          <w:t xml:space="preserve">Draw.io</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i w:val="1"/>
        </w:rPr>
      </w:pPr>
      <w:r w:rsidDel="00000000" w:rsidR="00000000" w:rsidRPr="00000000">
        <w:rPr>
          <w:i w:val="1"/>
          <w:rtl w:val="0"/>
        </w:rPr>
        <w:t xml:space="preserve">GitHub</w:t>
      </w:r>
    </w:p>
    <w:p w:rsidR="00000000" w:rsidDel="00000000" w:rsidP="00000000" w:rsidRDefault="00000000" w:rsidRPr="00000000" w14:paraId="0000009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i w:val="1"/>
        </w:rPr>
      </w:pPr>
      <w:r w:rsidDel="00000000" w:rsidR="00000000" w:rsidRPr="00000000">
        <w:rPr>
          <w:i w:val="1"/>
          <w:rtl w:val="0"/>
        </w:rPr>
        <w:t xml:space="preserve">Git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Hardware: </w:t>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720" w:right="0" w:hanging="360"/>
        <w:jc w:val="both"/>
        <w:rPr>
          <w:i w:val="1"/>
          <w:u w:val="none"/>
        </w:rPr>
      </w:pPr>
      <w:r w:rsidDel="00000000" w:rsidR="00000000" w:rsidRPr="00000000">
        <w:rPr>
          <w:rtl w:val="0"/>
        </w:rPr>
        <w:t xml:space="preserve">5 computadoras personales.</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9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7">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nqpuuf7y3u19" w:id="8"/>
      <w:bookmarkEnd w:id="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Evaluación [</w:t>
      </w:r>
      <w:r w:rsidDel="00000000" w:rsidR="00000000" w:rsidRPr="00000000">
        <w:rPr>
          <w:rFonts w:ascii="Cambria" w:cs="Cambria" w:eastAsia="Cambria" w:hAnsi="Cambria"/>
          <w:b w:val="1"/>
          <w:color w:val="366091"/>
          <w:sz w:val="28"/>
          <w:szCs w:val="28"/>
          <w:rtl w:val="0"/>
        </w:rPr>
        <w:t xml:space="preserve">23/09/2025</w:t>
      </w: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singl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[Está sección deberá completarse una vez concluida la iteración. Basándose en los criterios previamente establecidos, evaluar el trabajo realizado y los logros obtenidos, como así también determinar los elementos de configuración que formarán parte de la línea base.]</w:t>
      </w:r>
      <w:r w:rsidDel="00000000" w:rsidR="00000000" w:rsidRPr="00000000">
        <w:rPr>
          <w:rtl w:val="0"/>
        </w:rPr>
      </w:r>
    </w:p>
    <w:p w:rsidR="00000000" w:rsidDel="00000000" w:rsidP="00000000" w:rsidRDefault="00000000" w:rsidRPr="00000000" w14:paraId="0000009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99zi2r4u5sji" w:id="9"/>
      <w:bookmarkEnd w:id="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Objetivos Alcanzados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[Aquí se hace referencia a los objetivos que fueron alcanzados]</w:t>
      </w:r>
    </w:p>
    <w:p w:rsidR="00000000" w:rsidDel="00000000" w:rsidP="00000000" w:rsidRDefault="00000000" w:rsidRPr="00000000" w14:paraId="0000009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27i1gp47950" w:id="10"/>
      <w:bookmarkEnd w:id="10"/>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Objetivos No Alcanzados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[Aquí se detallan todos los objetivos que No fueron alcanzados]</w:t>
      </w:r>
    </w:p>
    <w:p w:rsidR="00000000" w:rsidDel="00000000" w:rsidP="00000000" w:rsidRDefault="00000000" w:rsidRPr="00000000" w14:paraId="0000009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4bi7q31c8ji7" w:id="11"/>
      <w:bookmarkEnd w:id="1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Elementos incluidos en la Línea Base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[Describir los elementos que se encuentran incluidos en la Línea Base]</w:t>
      </w:r>
    </w:p>
    <w:p w:rsidR="00000000" w:rsidDel="00000000" w:rsidP="00000000" w:rsidRDefault="00000000" w:rsidRPr="00000000" w14:paraId="000000A1">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2">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8zywbii2g2e6" w:id="12"/>
      <w:bookmarkEnd w:id="1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Conclusión</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[Mencionar las apreciaciones personales del trabajo realizado en esta iteración, los problemas que surgieron y los logros destacables. Por último, establecer si se está en condiciones de pasar a una nueva iteración, o fase según corresponda, o si bien es necesario realizar una nueva planificación del trabajo pendiente.]</w:t>
      </w:r>
    </w:p>
    <w:p w:rsidR="00000000" w:rsidDel="00000000" w:rsidP="00000000" w:rsidRDefault="00000000" w:rsidRPr="00000000" w14:paraId="000000A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p39uzh3pvvx2" w:id="13"/>
      <w:bookmarkEnd w:id="13"/>
      <w:r w:rsidDel="00000000" w:rsidR="00000000" w:rsidRPr="00000000">
        <w:rPr>
          <w:rtl w:val="0"/>
        </w:rPr>
      </w:r>
    </w:p>
    <w:p w:rsidR="00000000" w:rsidDel="00000000" w:rsidP="00000000" w:rsidRDefault="00000000" w:rsidRPr="00000000" w14:paraId="000000A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galirogzxy93" w:id="14"/>
      <w:bookmarkEnd w:id="1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Estado del repositorio</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[Incluir aquí el número de revisión del repositorio a la fecha.]</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sectPr>
      <w:headerReference r:id="rId10" w:type="default"/>
      <w:footerReference r:id="rId11" w:type="default"/>
      <w:pgSz w:h="16838" w:w="11906" w:orient="portrait"/>
      <w:pgMar w:bottom="1417" w:top="1535" w:left="1701" w:right="1701" w:header="283.46456692913387" w:footer="283.4645669291338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tabs>
        <w:tab w:val="center" w:leader="none" w:pos="4252"/>
      </w:tabs>
      <w:rPr/>
    </w:pPr>
    <w:r w:rsidDel="00000000" w:rsidR="00000000" w:rsidRPr="00000000">
      <w:rPr>
        <w:rtl w:val="0"/>
      </w:rPr>
      <w:t xml:space="preserve">Nombre del Grupo de Desarrollo o Asignatura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-104962</wp:posOffset>
              </wp:positionV>
              <wp:extent cx="103505" cy="824865"/>
              <wp:effectExtent b="0" l="0" r="0" t="0"/>
              <wp:wrapNone/>
              <wp:docPr id="7"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-104962</wp:posOffset>
              </wp:positionV>
              <wp:extent cx="103505" cy="824865"/>
              <wp:effectExtent b="0" l="0" r="0" t="0"/>
              <wp:wrapNone/>
              <wp:docPr id="7"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-100199</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-100199</wp:posOffset>
              </wp:positionV>
              <wp:extent cx="103505" cy="824865"/>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-1238249</wp:posOffset>
              </wp:positionH>
              <wp:positionV relativeFrom="paragraph">
                <wp:posOffset>-105460</wp:posOffset>
              </wp:positionV>
              <wp:extent cx="7761605" cy="822325"/>
              <wp:effectExtent b="0" l="0" r="0" t="0"/>
              <wp:wrapNone/>
              <wp:docPr id="10"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8" name="Shape 8"/>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-1238249</wp:posOffset>
              </wp:positionH>
              <wp:positionV relativeFrom="paragraph">
                <wp:posOffset>-105460</wp:posOffset>
              </wp:positionV>
              <wp:extent cx="7761605" cy="822325"/>
              <wp:effectExtent b="0" l="0" r="0" t="0"/>
              <wp:wrapNone/>
              <wp:docPr id="10"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AD">
    <w:pPr>
      <w:tabs>
        <w:tab w:val="center" w:leader="none" w:pos="4252"/>
      </w:tabs>
      <w:spacing w:before="0" w:lineRule="auto"/>
      <w:rPr/>
    </w:pPr>
    <w:r w:rsidDel="00000000" w:rsidR="00000000" w:rsidRPr="00000000">
      <w:rPr>
        <w:rtl w:val="0"/>
      </w:rPr>
      <w:t xml:space="preserve">Nombre del Autor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i w:val="1"/>
        <w:color w:val="548dd4"/>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4961890</wp:posOffset>
          </wp:positionH>
          <wp:positionV relativeFrom="margin">
            <wp:posOffset>-860424</wp:posOffset>
          </wp:positionV>
          <wp:extent cx="669290" cy="669290"/>
          <wp:effectExtent b="0" l="0" r="0" t="0"/>
          <wp:wrapSquare wrapText="bothSides" distB="0" distT="0" distL="114300" distR="114300"/>
          <wp:docPr descr="psi-negro.png" id="15" name="image1.png"/>
          <a:graphic>
            <a:graphicData uri="http://schemas.openxmlformats.org/drawingml/2006/picture">
              <pic:pic>
                <pic:nvPicPr>
                  <pic:cNvPr descr="psi-negro.png" id="0" name="image1.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 de Iteración, Fase </w:t>
    </w:r>
    <w:r w:rsidDel="00000000" w:rsidR="00000000" w:rsidRPr="00000000">
      <w:rPr>
        <w:rFonts w:ascii="Cambria" w:cs="Cambria" w:eastAsia="Cambria" w:hAnsi="Cambria"/>
        <w:rtl w:val="0"/>
      </w:rPr>
      <w:t xml:space="preserve">Elaboración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Iteración </w:t>
    </w:r>
    <w:r w:rsidDel="00000000" w:rsidR="00000000" w:rsidRPr="00000000">
      <w:rPr>
        <w:rFonts w:ascii="Cambria" w:cs="Cambria" w:eastAsia="Cambria" w:hAnsi="Cambria"/>
        <w:rtl w:val="0"/>
      </w:rPr>
      <w:t xml:space="preserve">1</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i w:val="1"/>
        <w:color w:val="548dd4"/>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6"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8" name="Shape 8"/>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6"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2.jpg"/>
          <a:graphic>
            <a:graphicData uri="http://schemas.openxmlformats.org/drawingml/2006/picture">
              <pic:pic>
                <pic:nvPicPr>
                  <pic:cNvPr descr="UNPA.JPG" id="0" name="image2.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73a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before="0" w:lineRule="auto"/>
      <w:ind w:left="0" w:firstLine="0"/>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draw.io" TargetMode="Externa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9.png"/><Relationship Id="rId3"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