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 parametrization for the Pulse project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Cost of effort/area:</w:t>
      </w:r>
    </w:p>
    <w:p>
      <w:pPr>
        <w:pStyle w:val="Normal"/>
        <w:rPr/>
      </w:pPr>
      <w:r>
        <w:rPr/>
        <w:t xml:space="preserve">Different home ports, </w:t>
      </w:r>
      <w:r>
        <w:rPr/>
        <w:t xml:space="preserve">I have just picked two approximate port locations for estimate the effort cost. </w:t>
      </w:r>
    </w:p>
    <w:p>
      <w:pPr>
        <w:pStyle w:val="Normal"/>
        <w:rPr>
          <w:b/>
          <w:b/>
          <w:bCs/>
        </w:rPr>
      </w:pPr>
      <w:r>
        <w:rPr/>
        <w:t>Shing effort per week is estimated from the time spend at sea minus the travel between the harbour and the fishing ground assuming a steaming speed of 12Nm h-1 and 6 days per trip.</w:t>
      </w:r>
    </w:p>
    <w:tbl>
      <w:tblPr>
        <w:tblW w:w="879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0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>
        <w:trPr>
          <w:trHeight w:val="387" w:hRule="atLeast"/>
        </w:trPr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Port/area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>
        <w:trPr>
          <w:trHeight w:val="387" w:hRule="atLeast"/>
        </w:trPr>
        <w:tc>
          <w:tcPr>
            <w:tcW w:w="3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Ha</w:t>
            </w:r>
            <w:r>
              <w:rPr>
                <w:b/>
                <w:bCs/>
              </w:rPr>
              <w:t>rlingen</w:t>
            </w:r>
            <w:r>
              <w:rPr>
                <w:b/>
                <w:bCs/>
              </w:rPr>
              <w:t xml:space="preserve"> ( </w:t>
            </w:r>
            <w:bookmarkStart w:id="0" w:name="rstudio_console_output2"/>
            <w:bookmarkEnd w:id="0"/>
            <w:r>
              <w:rPr>
                <w:rFonts w:ascii="Ubuntu Mono" w:hAnsi="Ubuntu Mono"/>
                <w:b w:val="false"/>
                <w:bCs w:val="false"/>
                <w:sz w:val="17"/>
              </w:rPr>
              <w:t xml:space="preserve">lon 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5.4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; lat 5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3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.05</w:t>
            </w:r>
            <w:r>
              <w:rPr>
                <w:b/>
                <w:bCs/>
              </w:rPr>
              <w:t>)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>
          <w:trHeight w:val="387" w:hRule="atLeast"/>
        </w:trPr>
        <w:tc>
          <w:tcPr>
            <w:tcW w:w="3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Port A (south, </w:t>
            </w:r>
            <w:bookmarkStart w:id="1" w:name="rstudio_console_output"/>
            <w:bookmarkEnd w:id="1"/>
            <w:r>
              <w:rPr>
                <w:rFonts w:ascii="Ubuntu Mono" w:hAnsi="Ubuntu Mono"/>
                <w:sz w:val="17"/>
              </w:rPr>
              <w:t>lon 4.2; lat 52.05</w:t>
            </w:r>
            <w:r>
              <w:rPr>
                <w:b/>
                <w:bCs/>
              </w:rPr>
              <w:t>)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>
          <w:trHeight w:val="387" w:hRule="atLeast"/>
        </w:trPr>
        <w:tc>
          <w:tcPr>
            <w:tcW w:w="3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 B (north,</w:t>
            </w:r>
            <w:r>
              <w:rPr>
                <w:b w:val="false"/>
                <w:bCs w:val="false"/>
              </w:rPr>
              <w:t xml:space="preserve"> </w:t>
            </w:r>
            <w:bookmarkStart w:id="2" w:name="rstudio_console_output1"/>
            <w:bookmarkEnd w:id="2"/>
            <w:r>
              <w:rPr>
                <w:rFonts w:ascii="Ubuntu Mono" w:hAnsi="Ubuntu Mono"/>
                <w:b w:val="false"/>
                <w:bCs w:val="false"/>
                <w:sz w:val="17"/>
              </w:rPr>
              <w:t xml:space="preserve">lon 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6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.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5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; lat 5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3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.</w:t>
            </w:r>
            <w:r>
              <w:rPr>
                <w:rFonts w:ascii="Ubuntu Mono" w:hAnsi="Ubuntu Mono"/>
                <w:b w:val="false"/>
                <w:bCs w:val="false"/>
                <w:sz w:val="17"/>
              </w:rPr>
              <w:t>4</w:t>
            </w:r>
            <w:r>
              <w:rPr>
                <w:b/>
                <w:bCs/>
              </w:rPr>
              <w:t>)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are the exact port locations that we would like to model?</w:t>
      </w:r>
    </w:p>
    <w:tbl>
      <w:tblPr>
        <w:tblW w:w="540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98"/>
        <w:gridCol w:w="1467"/>
        <w:gridCol w:w="1543"/>
      </w:tblGrid>
      <w:tr>
        <w:trPr/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Lon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at</w:t>
            </w:r>
          </w:p>
        </w:tc>
      </w:tr>
      <w:tr>
        <w:trPr/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 A (south, name?)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Port B (north, name?)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Steaming speed:</w:t>
      </w:r>
    </w:p>
    <w:tbl>
      <w:tblPr>
        <w:tblW w:w="478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5"/>
        <w:gridCol w:w="1630"/>
        <w:gridCol w:w="1591"/>
      </w:tblGrid>
      <w:tr>
        <w:trPr/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Nm h-1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 trawlers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Pulse trawlers</w:t>
            </w:r>
          </w:p>
        </w:tc>
      </w:tr>
      <w:tr>
        <w:trPr/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Long distance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Euro cutters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/>
          <w:bCs/>
        </w:rPr>
        <w:t xml:space="preserve">Catch efficiency </w:t>
      </w:r>
      <w:r>
        <w:rPr>
          <w:b/>
          <w:bCs/>
        </w:rPr>
        <w:t>parameters</w:t>
      </w:r>
      <w:r>
        <w:rPr>
          <w:b/>
          <w:bCs/>
        </w:rPr>
        <w:t>:</w:t>
      </w:r>
    </w:p>
    <w:tbl>
      <w:tblPr>
        <w:tblW w:w="843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1"/>
        <w:gridCol w:w="1630"/>
        <w:gridCol w:w="1591"/>
        <w:gridCol w:w="1630"/>
        <w:gridCol w:w="1591"/>
      </w:tblGrid>
      <w:tr>
        <w:trPr/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Long distance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 trawlers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Long distance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Pulse trawlers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Euro cutters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 trawlers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Euro cutters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Pulse trawlers</w:t>
            </w:r>
          </w:p>
        </w:tc>
      </w:tr>
      <w:tr>
        <w:trPr/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Sole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0.86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Marketable p</w:t>
            </w:r>
            <w:r>
              <w:rPr>
                <w:b/>
                <w:bCs/>
              </w:rPr>
              <w:t>laice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0.71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Undersized plaice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0.52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Cod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0.31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Shrimp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Quotas:</w:t>
      </w:r>
    </w:p>
    <w:p>
      <w:pPr>
        <w:pStyle w:val="Normal"/>
        <w:jc w:val="both"/>
        <w:rPr/>
      </w:pPr>
      <w:r>
        <w:rPr/>
        <w:t xml:space="preserve">The model could only be constrained by two </w:t>
      </w:r>
      <w:r>
        <w:rPr/>
        <w:t xml:space="preserve">quota </w:t>
      </w:r>
      <w:r>
        <w:rPr/>
        <w:t>species, in principle, we just assume that sole is the only limiting specie. Therefore we can decide if we want to also constraint the fishery with plaice at any moment. I think shrimp has no quota.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2218"/>
        <w:gridCol w:w="2868"/>
        <w:gridCol w:w="2625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tonnes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Low quota scenario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Mid quota scenario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High quota scenario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Sole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2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500</w:t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800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Plaice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Shrimp</w:t>
            </w:r>
          </w:p>
        </w:tc>
        <w:tc>
          <w:tcPr>
            <w:tcW w:w="22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Fuel costs:</w:t>
      </w:r>
    </w:p>
    <w:tbl>
      <w:tblPr>
        <w:tblW w:w="478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65"/>
        <w:gridCol w:w="1630"/>
        <w:gridCol w:w="1591"/>
      </w:tblGrid>
      <w:tr>
        <w:trPr/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d-1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 trawlers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Pulse trawlers</w:t>
            </w:r>
          </w:p>
        </w:tc>
      </w:tr>
      <w:tr>
        <w:trPr/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Long distance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6400</w:t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Euro cutters</w:t>
            </w:r>
          </w:p>
        </w:tc>
        <w:tc>
          <w:tcPr>
            <w:tcW w:w="1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2</Pages>
  <Words>289</Words>
  <Characters>1208</Characters>
  <CharactersWithSpaces>1375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2018-10-15T17:23:15Z</dcterms:created>
  <dc:creator>Nekane Alzorriz</dc:creator>
  <dc:description/>
  <dc:language>en-GB</dc:language>
  <cp:lastModifiedBy>Nekane Alzorriz</cp:lastModifiedBy>
  <dcterms:modified xsi:type="dcterms:W3CDTF">2018-10-15T19:02:01Z</dcterms:modified>
  <cp:revision>6</cp:revision>
  <dc:subject/>
  <dc:title/>
</cp:coreProperties>
</file>