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6A1EC" w14:textId="2128A9EA" w:rsidR="00FE08B2" w:rsidRPr="00FE08B2" w:rsidRDefault="00FE08B2" w:rsidP="00FE08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E08B2">
        <w:rPr>
          <w:rFonts w:ascii="Times New Roman" w:hAnsi="Times New Roman" w:cs="Times New Roman"/>
          <w:sz w:val="28"/>
          <w:szCs w:val="28"/>
        </w:rPr>
        <w:t>СПРАВЕДЛИВОСТЬ</w:t>
      </w:r>
    </w:p>
    <w:p w14:paraId="70F9EA14" w14:textId="77777777" w:rsidR="00FE08B2" w:rsidRPr="00FE08B2" w:rsidRDefault="00FE08B2">
      <w:pPr>
        <w:rPr>
          <w:rFonts w:ascii="Times New Roman" w:hAnsi="Times New Roman" w:cs="Times New Roman"/>
          <w:sz w:val="28"/>
          <w:szCs w:val="28"/>
        </w:rPr>
      </w:pPr>
    </w:p>
    <w:p w14:paraId="79F26BD3" w14:textId="24739E6E" w:rsidR="00BF75FD" w:rsidRDefault="00FE08B2">
      <w:pPr>
        <w:rPr>
          <w:rFonts w:ascii="Times New Roman" w:hAnsi="Times New Roman" w:cs="Times New Roman"/>
          <w:sz w:val="28"/>
          <w:szCs w:val="28"/>
        </w:rPr>
      </w:pPr>
      <w:r w:rsidRPr="00FE08B2">
        <w:rPr>
          <w:rFonts w:ascii="Times New Roman" w:hAnsi="Times New Roman" w:cs="Times New Roman"/>
          <w:sz w:val="28"/>
          <w:szCs w:val="28"/>
        </w:rPr>
        <w:t>Разве это справедливо, что одни люди рождаются в богатстве, а другие — в бедности? А если несправедливо, то нужно ли с этим что-то делать?</w:t>
      </w:r>
    </w:p>
    <w:p w14:paraId="265A35D3" w14:textId="44083CB8" w:rsidR="00BF75FD" w:rsidRDefault="00BF7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Нагель в этой главе поднимает именно проблему социально-экономического неравенства, проистекающего из неравных стартовых условий для разных людей.</w:t>
      </w:r>
    </w:p>
    <w:p w14:paraId="63EE3EA9" w14:textId="6AED160B" w:rsidR="00BF75FD" w:rsidRDefault="00BF7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отмечает, что в большинстве случаев такое неравенство вызвано естественным ходом жизни общества в условиях той экономической системы, в которой мы живём. В этом неравенстве нельзя никого обвинить, потому что вызывающие его люди на самом деле ничего плохого не делают, а самой системе нет каких-либо валидных альтернатив.</w:t>
      </w:r>
    </w:p>
    <w:p w14:paraId="05E1FCCB" w14:textId="04667D99" w:rsidR="00BF75FD" w:rsidRDefault="00BF7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Богатые люди не делают ничего плохого, давая своим детям хорошую почву для роста, которую бедные люди своим детям дать не могут.</w:t>
      </w:r>
    </w:p>
    <w:p w14:paraId="577316CB" w14:textId="302BDA79" w:rsidR="00BF75FD" w:rsidRDefault="00BF7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одарённого от рождения не обвинишь в том, что он родился одарённым и наоборот простого человека не обвинишь в том, что он не одарён с рождения.</w:t>
      </w:r>
    </w:p>
    <w:p w14:paraId="6767D8C5" w14:textId="07905D1F" w:rsidR="00BF75FD" w:rsidRDefault="00BF75FD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людей, которые предпочитают брать на работу или приобретать услуги от одарённых людей </w:t>
      </w:r>
      <w:r w:rsidR="00E655D1">
        <w:rPr>
          <w:rFonts w:ascii="Times New Roman" w:hAnsi="Times New Roman" w:cs="Times New Roman"/>
          <w:sz w:val="28"/>
          <w:szCs w:val="28"/>
        </w:rPr>
        <w:t xml:space="preserve">или иметь дела с более финансово устойчивыми людьми ни в чём не обвинишь. Они делают всё правильно, но от этого парадоксально рождается </w:t>
      </w:r>
      <w:r w:rsidR="00284AF9">
        <w:rPr>
          <w:rFonts w:ascii="Times New Roman" w:hAnsi="Times New Roman" w:cs="Times New Roman"/>
          <w:sz w:val="28"/>
          <w:szCs w:val="28"/>
        </w:rPr>
        <w:t>несправедливость</w:t>
      </w:r>
      <w:r w:rsidR="00E655D1">
        <w:rPr>
          <w:rFonts w:ascii="Times New Roman" w:hAnsi="Times New Roman" w:cs="Times New Roman"/>
          <w:sz w:val="28"/>
          <w:szCs w:val="28"/>
        </w:rPr>
        <w:t>.</w:t>
      </w:r>
    </w:p>
    <w:p w14:paraId="6D091773" w14:textId="6A2C6751" w:rsidR="00284AF9" w:rsidRDefault="00284AF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неравенством на международном уровне всё ещё сложнее становится. Человек не </w:t>
      </w:r>
      <w:r w:rsidR="00D7354F">
        <w:rPr>
          <w:rFonts w:ascii="Times New Roman" w:hAnsi="Times New Roman" w:cs="Times New Roman"/>
          <w:sz w:val="28"/>
          <w:szCs w:val="28"/>
        </w:rPr>
        <w:t>выбирает,</w:t>
      </w:r>
      <w:r>
        <w:rPr>
          <w:rFonts w:ascii="Times New Roman" w:hAnsi="Times New Roman" w:cs="Times New Roman"/>
          <w:sz w:val="28"/>
          <w:szCs w:val="28"/>
        </w:rPr>
        <w:t xml:space="preserve"> где родиться, а одни страны гораздо состоятельнее и благополучнее других.</w:t>
      </w:r>
    </w:p>
    <w:p w14:paraId="2ABF0614" w14:textId="38F5EC1E" w:rsidR="00284AF9" w:rsidRDefault="008663B3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8663B3">
        <w:rPr>
          <w:rFonts w:ascii="Times New Roman" w:hAnsi="Times New Roman" w:cs="Times New Roman"/>
          <w:sz w:val="28"/>
          <w:szCs w:val="28"/>
        </w:rPr>
        <w:t>Основной вопрос по поводу неравенства, как такового, звучит следующим образом: какие причины или мотивы, вызывающие неравенство, следует считать злом?</w:t>
      </w:r>
    </w:p>
    <w:p w14:paraId="185F4AF5" w14:textId="0F0D67A8" w:rsidR="003F2446" w:rsidRDefault="003F24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можно сделать с неравенством Нагель размышляет со стороны правительства (не учитывая, что само правительство может быть заинтересовано в неравенстве):</w:t>
      </w:r>
    </w:p>
    <w:p w14:paraId="26AC5C39" w14:textId="4AACF2A8" w:rsidR="003F2446" w:rsidRDefault="003F24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Основное – продвинутое налогообложение. Социальная поддержка, выплаты.</w:t>
      </w:r>
    </w:p>
    <w:p w14:paraId="7987A180" w14:textId="5FB07FAD" w:rsidR="003F2446" w:rsidRDefault="00A65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другой стороны,</w:t>
      </w:r>
      <w:r w:rsidR="003F2446">
        <w:rPr>
          <w:rFonts w:ascii="Times New Roman" w:hAnsi="Times New Roman" w:cs="Times New Roman"/>
          <w:sz w:val="28"/>
          <w:szCs w:val="28"/>
        </w:rPr>
        <w:t xml:space="preserve"> такое решение понравится не всем: искусственно ущемлять более преуспевающих в угоду менее преуспевающим.</w:t>
      </w:r>
      <w:r>
        <w:rPr>
          <w:rFonts w:ascii="Times New Roman" w:hAnsi="Times New Roman" w:cs="Times New Roman"/>
          <w:sz w:val="28"/>
          <w:szCs w:val="28"/>
        </w:rPr>
        <w:t xml:space="preserve"> (имеет смысл только если благополучие одних строится на бедности д</w:t>
      </w:r>
      <w:r w:rsidR="007257E4">
        <w:rPr>
          <w:rFonts w:ascii="Times New Roman" w:hAnsi="Times New Roman" w:cs="Times New Roman"/>
          <w:sz w:val="28"/>
          <w:szCs w:val="28"/>
        </w:rPr>
        <w:t>руг</w:t>
      </w:r>
      <w:r>
        <w:rPr>
          <w:rFonts w:ascii="Times New Roman" w:hAnsi="Times New Roman" w:cs="Times New Roman"/>
          <w:sz w:val="28"/>
          <w:szCs w:val="28"/>
        </w:rPr>
        <w:t>их).</w:t>
      </w:r>
    </w:p>
    <w:p w14:paraId="59E5D154" w14:textId="77777777" w:rsidR="00284AF9" w:rsidRPr="00FE08B2" w:rsidRDefault="00284AF9">
      <w:pPr>
        <w:rPr>
          <w:rFonts w:ascii="Times New Roman" w:hAnsi="Times New Roman" w:cs="Times New Roman"/>
          <w:sz w:val="28"/>
          <w:szCs w:val="28"/>
        </w:rPr>
      </w:pPr>
    </w:p>
    <w:sectPr w:rsidR="00284AF9" w:rsidRPr="00FE0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E5"/>
    <w:rsid w:val="00284AF9"/>
    <w:rsid w:val="003F2446"/>
    <w:rsid w:val="005975E5"/>
    <w:rsid w:val="006C37DD"/>
    <w:rsid w:val="007257E4"/>
    <w:rsid w:val="008663B3"/>
    <w:rsid w:val="00941071"/>
    <w:rsid w:val="00A657A2"/>
    <w:rsid w:val="00BF75FD"/>
    <w:rsid w:val="00D7354F"/>
    <w:rsid w:val="00E655D1"/>
    <w:rsid w:val="00FE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6419C"/>
  <w15:chartTrackingRefBased/>
  <w15:docId w15:val="{57F5C011-C7DE-4655-804E-8931AFAF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7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7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75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7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75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7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7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7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7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5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7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75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75E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75E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75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75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75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75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7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7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7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97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97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975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975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975E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975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975E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975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Дорогин</dc:creator>
  <cp:keywords/>
  <dc:description/>
  <cp:lastModifiedBy>Никита Дорогин</cp:lastModifiedBy>
  <cp:revision>9</cp:revision>
  <dcterms:created xsi:type="dcterms:W3CDTF">2025-10-09T11:22:00Z</dcterms:created>
  <dcterms:modified xsi:type="dcterms:W3CDTF">2025-10-15T05:39:00Z</dcterms:modified>
</cp:coreProperties>
</file>