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19E" w:rsidRPr="00DF015F" w:rsidRDefault="00DF015F">
      <w:pPr>
        <w:rPr>
          <w:rFonts w:cstheme="minorHAnsi"/>
          <w:color w:val="000000"/>
          <w:sz w:val="24"/>
          <w:szCs w:val="24"/>
          <w:shd w:val="clear" w:color="auto" w:fill="FFFFFF"/>
        </w:rPr>
      </w:pPr>
      <w:r w:rsidRPr="00DF015F">
        <w:rPr>
          <w:rFonts w:cstheme="minorHAnsi"/>
          <w:b/>
          <w:sz w:val="24"/>
          <w:szCs w:val="24"/>
          <w:u w:val="single"/>
        </w:rPr>
        <w:t>Интерполяция</w:t>
      </w:r>
      <w:r w:rsidRPr="00DF015F">
        <w:rPr>
          <w:rFonts w:cstheme="minorHAnsi"/>
          <w:sz w:val="24"/>
          <w:szCs w:val="24"/>
        </w:rPr>
        <w:t xml:space="preserve"> – </w:t>
      </w:r>
      <w:r w:rsidRPr="00DF015F">
        <w:rPr>
          <w:rFonts w:cstheme="minorHAnsi"/>
          <w:color w:val="000000"/>
          <w:sz w:val="24"/>
          <w:szCs w:val="24"/>
          <w:shd w:val="clear" w:color="auto" w:fill="FFFFFF"/>
        </w:rPr>
        <w:t>в вычислительной математике способ нахождения промежуточных значений величины по имеющемуся дискретному набору известных значений.</w:t>
      </w:r>
    </w:p>
    <w:p w:rsidR="00DF015F" w:rsidRPr="00DF015F" w:rsidRDefault="00DF015F">
      <w:pPr>
        <w:rPr>
          <w:rFonts w:cstheme="minorHAnsi"/>
          <w:color w:val="000000"/>
          <w:sz w:val="24"/>
          <w:szCs w:val="24"/>
          <w:shd w:val="clear" w:color="auto" w:fill="FFFFFF"/>
        </w:rPr>
      </w:pPr>
      <w:r w:rsidRPr="00DF015F">
        <w:rPr>
          <w:rFonts w:cstheme="minorHAnsi"/>
          <w:b/>
          <w:color w:val="000000"/>
          <w:sz w:val="24"/>
          <w:szCs w:val="24"/>
          <w:shd w:val="clear" w:color="auto" w:fill="FFFFFF"/>
        </w:rPr>
        <w:t>Одна переменная:</w:t>
      </w:r>
      <w:r w:rsidRPr="00DF015F">
        <w:rPr>
          <w:rFonts w:cstheme="minorHAnsi"/>
          <w:color w:val="000000"/>
          <w:sz w:val="24"/>
          <w:szCs w:val="24"/>
          <w:shd w:val="clear" w:color="auto" w:fill="FFFFFF"/>
        </w:rPr>
        <w:br/>
        <w:t xml:space="preserve">Точка (х) – узел интерполяции, а множество </w:t>
      </w:r>
      <w:proofErr w:type="gramStart"/>
      <w:r w:rsidRPr="00DF015F">
        <w:rPr>
          <w:rFonts w:cstheme="minorHAnsi"/>
          <w:color w:val="000000"/>
          <w:sz w:val="24"/>
          <w:szCs w:val="24"/>
          <w:shd w:val="clear" w:color="auto" w:fill="FFFFFF"/>
        </w:rPr>
        <w:t>различных</w:t>
      </w:r>
      <w:proofErr w:type="gramEnd"/>
      <w:r w:rsidRPr="00DF015F">
        <w:rPr>
          <w:rFonts w:cstheme="minorHAnsi"/>
          <w:color w:val="000000"/>
          <w:sz w:val="24"/>
          <w:szCs w:val="24"/>
          <w:shd w:val="clear" w:color="auto" w:fill="FFFFFF"/>
        </w:rPr>
        <w:t xml:space="preserve"> (х) – интерполяционная сетка.</w:t>
      </w:r>
    </w:p>
    <w:p w:rsidR="00DF015F" w:rsidRPr="00DF015F" w:rsidRDefault="00DF015F">
      <w:pPr>
        <w:rPr>
          <w:rFonts w:cstheme="minorHAnsi"/>
          <w:color w:val="000000"/>
          <w:sz w:val="24"/>
          <w:szCs w:val="24"/>
          <w:shd w:val="clear" w:color="auto" w:fill="FFFFFF"/>
        </w:rPr>
      </w:pPr>
      <w:r w:rsidRPr="00DF015F">
        <w:rPr>
          <w:rFonts w:cstheme="minorHAnsi"/>
          <w:color w:val="000000"/>
          <w:sz w:val="24"/>
          <w:szCs w:val="24"/>
          <w:shd w:val="clear" w:color="auto" w:fill="FFFFFF"/>
        </w:rPr>
        <w:t>Задача интерполяции состоит в поиске такой функции</w:t>
      </w:r>
      <w:r w:rsidRPr="00DF015F">
        <w:rPr>
          <w:rFonts w:cstheme="minorHAnsi"/>
          <w:color w:val="000000"/>
          <w:sz w:val="24"/>
          <w:szCs w:val="24"/>
          <w:shd w:val="clear" w:color="auto" w:fill="FFFFFF"/>
        </w:rPr>
        <w:t xml:space="preserve"> F, что: F(x) = y, F(x) – интерполирующая функция</w:t>
      </w:r>
      <w:r w:rsidRPr="00DF015F">
        <w:rPr>
          <w:rFonts w:cstheme="minorHAnsi"/>
          <w:color w:val="000000"/>
          <w:sz w:val="24"/>
          <w:szCs w:val="24"/>
          <w:shd w:val="clear" w:color="auto" w:fill="FFFFFF"/>
        </w:rPr>
        <w:br/>
      </w:r>
    </w:p>
    <w:p w:rsidR="00DF015F" w:rsidRDefault="00DF015F">
      <w:pPr>
        <w:rPr>
          <w:rFonts w:cstheme="minorHAnsi"/>
          <w:color w:val="000000"/>
          <w:sz w:val="24"/>
          <w:szCs w:val="24"/>
          <w:shd w:val="clear" w:color="auto" w:fill="FFFFFF"/>
          <w:lang w:val="en-US"/>
        </w:rPr>
      </w:pPr>
      <w:r w:rsidRPr="00DF015F">
        <w:rPr>
          <w:rFonts w:cstheme="minorHAnsi"/>
          <w:b/>
          <w:color w:val="000000"/>
          <w:sz w:val="24"/>
          <w:szCs w:val="24"/>
          <w:shd w:val="clear" w:color="auto" w:fill="FFFFFF"/>
        </w:rPr>
        <w:t>Две переменные:</w:t>
      </w:r>
      <w:r w:rsidRPr="00DF015F">
        <w:rPr>
          <w:rFonts w:cstheme="minorHAnsi"/>
          <w:color w:val="000000"/>
          <w:sz w:val="24"/>
          <w:szCs w:val="24"/>
          <w:shd w:val="clear" w:color="auto" w:fill="FFFFFF"/>
        </w:rPr>
        <w:br/>
        <w:t>Пара (</w:t>
      </w:r>
      <w:proofErr w:type="spellStart"/>
      <w:r w:rsidRPr="00DF015F">
        <w:rPr>
          <w:rFonts w:cstheme="minorHAnsi"/>
          <w:color w:val="000000"/>
          <w:sz w:val="24"/>
          <w:szCs w:val="24"/>
          <w:shd w:val="clear" w:color="auto" w:fill="FFFFFF"/>
        </w:rPr>
        <w:t>x,y</w:t>
      </w:r>
      <w:proofErr w:type="spellEnd"/>
      <w:r w:rsidRPr="00DF015F">
        <w:rPr>
          <w:rFonts w:cstheme="minorHAnsi"/>
          <w:color w:val="000000"/>
          <w:sz w:val="24"/>
          <w:szCs w:val="24"/>
          <w:shd w:val="clear" w:color="auto" w:fill="FFFFFF"/>
        </w:rPr>
        <w:t>) – узел, множество таки</w:t>
      </w:r>
      <w:proofErr w:type="gramStart"/>
      <w:r w:rsidRPr="00DF015F">
        <w:rPr>
          <w:rFonts w:cstheme="minorHAnsi"/>
          <w:color w:val="000000"/>
          <w:sz w:val="24"/>
          <w:szCs w:val="24"/>
          <w:shd w:val="clear" w:color="auto" w:fill="FFFFFF"/>
        </w:rPr>
        <w:t>х(</w:t>
      </w:r>
      <w:proofErr w:type="gramEnd"/>
      <w:r w:rsidRPr="00DF015F">
        <w:rPr>
          <w:rFonts w:cstheme="minorHAnsi"/>
          <w:color w:val="000000"/>
          <w:sz w:val="24"/>
          <w:szCs w:val="24"/>
          <w:shd w:val="clear" w:color="auto" w:fill="FFFFFF"/>
        </w:rPr>
        <w:t xml:space="preserve">различных!) пар – сетка. </w:t>
      </w:r>
      <w:r w:rsidRPr="00DF015F">
        <w:rPr>
          <w:rFonts w:cstheme="minorHAnsi"/>
          <w:color w:val="000000"/>
          <w:sz w:val="24"/>
          <w:szCs w:val="24"/>
          <w:shd w:val="clear" w:color="auto" w:fill="FFFFFF"/>
        </w:rPr>
        <w:br/>
        <w:t>Задача такая же, но F(</w:t>
      </w:r>
      <w:proofErr w:type="spellStart"/>
      <w:r w:rsidRPr="00DF015F">
        <w:rPr>
          <w:rFonts w:cstheme="minorHAnsi"/>
          <w:color w:val="000000"/>
          <w:sz w:val="24"/>
          <w:szCs w:val="24"/>
          <w:shd w:val="clear" w:color="auto" w:fill="FFFFFF"/>
        </w:rPr>
        <w:t>x,y</w:t>
      </w:r>
      <w:proofErr w:type="spellEnd"/>
      <w:r w:rsidRPr="00DF015F">
        <w:rPr>
          <w:rFonts w:cstheme="minorHAnsi"/>
          <w:color w:val="000000"/>
          <w:sz w:val="24"/>
          <w:szCs w:val="24"/>
          <w:shd w:val="clear" w:color="auto" w:fill="FFFFFF"/>
        </w:rPr>
        <w:t xml:space="preserve">)=z. Т.е. мы переходим в 3-х мерное пространство. Т.к. две оси </w:t>
      </w:r>
      <w:proofErr w:type="spellStart"/>
      <w:r w:rsidRPr="00DF015F">
        <w:rPr>
          <w:rFonts w:cstheme="minorHAnsi"/>
          <w:color w:val="000000"/>
          <w:sz w:val="24"/>
          <w:szCs w:val="24"/>
          <w:shd w:val="clear" w:color="auto" w:fill="FFFFFF"/>
        </w:rPr>
        <w:t>х</w:t>
      </w:r>
      <w:proofErr w:type="gramStart"/>
      <w:r w:rsidRPr="00DF015F">
        <w:rPr>
          <w:rFonts w:cstheme="minorHAnsi"/>
          <w:color w:val="000000"/>
          <w:sz w:val="24"/>
          <w:szCs w:val="24"/>
          <w:shd w:val="clear" w:color="auto" w:fill="FFFFFF"/>
        </w:rPr>
        <w:t>,у</w:t>
      </w:r>
      <w:proofErr w:type="spellEnd"/>
      <w:proofErr w:type="gramEnd"/>
      <w:r w:rsidRPr="00DF015F">
        <w:rPr>
          <w:rFonts w:cstheme="minorHAnsi"/>
          <w:color w:val="000000"/>
          <w:sz w:val="24"/>
          <w:szCs w:val="24"/>
          <w:shd w:val="clear" w:color="auto" w:fill="FFFFFF"/>
        </w:rPr>
        <w:t xml:space="preserve"> задают узел, а его значение задает ось z. </w:t>
      </w:r>
    </w:p>
    <w:p w:rsidR="00DF015F" w:rsidRPr="007E3D30" w:rsidRDefault="00DF015F">
      <w:pPr>
        <w:rPr>
          <w:rFonts w:cstheme="minorHAnsi"/>
          <w:b/>
          <w:color w:val="000000"/>
          <w:sz w:val="24"/>
          <w:szCs w:val="24"/>
          <w:shd w:val="clear" w:color="auto" w:fill="FFFFFF"/>
        </w:rPr>
      </w:pPr>
      <w:r w:rsidRPr="007E3D30">
        <w:rPr>
          <w:rFonts w:cstheme="minorHAnsi"/>
          <w:b/>
          <w:color w:val="000000"/>
          <w:sz w:val="24"/>
          <w:szCs w:val="24"/>
          <w:shd w:val="clear" w:color="auto" w:fill="FFFFFF"/>
        </w:rPr>
        <w:t>Виды интерполяции</w:t>
      </w:r>
      <w:r w:rsidR="007E3D30">
        <w:rPr>
          <w:rFonts w:cstheme="minorHAnsi"/>
          <w:b/>
          <w:color w:val="000000"/>
          <w:sz w:val="24"/>
          <w:szCs w:val="24"/>
          <w:shd w:val="clear" w:color="auto" w:fill="FFFFFF"/>
        </w:rPr>
        <w:t xml:space="preserve"> для одной переменной</w:t>
      </w:r>
      <w:r w:rsidRPr="007E3D30">
        <w:rPr>
          <w:rFonts w:cstheme="minorHAnsi"/>
          <w:b/>
          <w:color w:val="000000"/>
          <w:sz w:val="24"/>
          <w:szCs w:val="24"/>
          <w:shd w:val="clear" w:color="auto" w:fill="FFFFFF"/>
        </w:rPr>
        <w:t>:</w:t>
      </w:r>
    </w:p>
    <w:p w:rsidR="00DF015F" w:rsidRPr="007E3D30" w:rsidRDefault="00DF015F">
      <w:pPr>
        <w:rPr>
          <w:rFonts w:cstheme="minorHAnsi"/>
          <w:i/>
          <w:color w:val="000000"/>
          <w:sz w:val="24"/>
          <w:szCs w:val="24"/>
          <w:u w:val="single"/>
          <w:shd w:val="clear" w:color="auto" w:fill="FFFFFF"/>
        </w:rPr>
      </w:pPr>
      <w:r w:rsidRPr="007E3D30">
        <w:rPr>
          <w:rFonts w:cstheme="minorHAnsi"/>
          <w:i/>
          <w:color w:val="000000"/>
          <w:sz w:val="24"/>
          <w:szCs w:val="24"/>
          <w:u w:val="single"/>
          <w:shd w:val="clear" w:color="auto" w:fill="FFFFFF"/>
        </w:rPr>
        <w:t>Интерполяция полиномами (многочленами)</w:t>
      </w:r>
    </w:p>
    <w:p w:rsidR="007E3D30" w:rsidRDefault="00104BBC">
      <w:pPr>
        <w:rPr>
          <w:rFonts w:cstheme="minorHAnsi"/>
          <w:color w:val="000000"/>
          <w:sz w:val="24"/>
          <w:szCs w:val="24"/>
          <w:shd w:val="clear" w:color="auto" w:fill="FFFFFF"/>
        </w:rPr>
      </w:pPr>
      <w:r>
        <w:rPr>
          <w:rFonts w:cstheme="minorHAnsi"/>
          <w:color w:val="000000"/>
          <w:sz w:val="24"/>
          <w:szCs w:val="24"/>
          <w:shd w:val="clear" w:color="auto" w:fill="FFFFFF"/>
        </w:rPr>
        <w:t>Лагранж</w:t>
      </w:r>
    </w:p>
    <w:p w:rsidR="00104BBC" w:rsidRDefault="00104BBC">
      <w:pPr>
        <w:rPr>
          <w:rFonts w:cstheme="minorHAnsi"/>
          <w:color w:val="000000"/>
          <w:sz w:val="24"/>
          <w:szCs w:val="24"/>
          <w:shd w:val="clear" w:color="auto" w:fill="FFFFFF"/>
        </w:rPr>
      </w:pPr>
      <w:r>
        <w:rPr>
          <w:noProof/>
        </w:rPr>
        <w:drawing>
          <wp:inline distT="0" distB="0" distL="0" distR="0">
            <wp:extent cx="1371600" cy="447675"/>
            <wp:effectExtent l="0" t="0" r="0" b="9525"/>
            <wp:docPr id="4" name="Рисунок 4" descr="L(x) = \sum_{i=0}^n y_i l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x) = \sum_{i=0}^n y_i l_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447675"/>
                    </a:xfrm>
                    <a:prstGeom prst="rect">
                      <a:avLst/>
                    </a:prstGeom>
                    <a:noFill/>
                    <a:ln>
                      <a:noFill/>
                    </a:ln>
                  </pic:spPr>
                </pic:pic>
              </a:graphicData>
            </a:graphic>
          </wp:inline>
        </w:drawing>
      </w:r>
    </w:p>
    <w:p w:rsidR="00104BBC" w:rsidRDefault="00104BBC">
      <w:pPr>
        <w:rPr>
          <w:rFonts w:cstheme="minorHAnsi"/>
          <w:color w:val="000000"/>
          <w:sz w:val="24"/>
          <w:szCs w:val="24"/>
          <w:shd w:val="clear" w:color="auto" w:fill="FFFFFF"/>
        </w:rPr>
      </w:pPr>
      <w:r>
        <w:rPr>
          <w:noProof/>
        </w:rPr>
        <w:drawing>
          <wp:inline distT="0" distB="0" distL="0" distR="0">
            <wp:extent cx="5286375" cy="476250"/>
            <wp:effectExtent l="0" t="0" r="9525" b="0"/>
            <wp:docPr id="5" name="Рисунок 5" descr="l_i(x)=\prod_{j=0, j\neq i}^{n} \frac{x-x_j}{x_i-x_j} = \frac{x-x_0}{x_i-x_0} \cdots \frac{x-x_{i-1}}{x_i-x_{i-1}} \frac{x-x_{i+1}}{x_i-x_{i+1}} \cdots \frac{x-x_{n}}{x_i-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_i(x)=\prod_{j=0, j\neq i}^{n} \frac{x-x_j}{x_i-x_j} = \frac{x-x_0}{x_i-x_0} \cdots \frac{x-x_{i-1}}{x_i-x_{i-1}} \frac{x-x_{i+1}}{x_i-x_{i+1}} \cdots \frac{x-x_{n}}{x_i-x_{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476250"/>
                    </a:xfrm>
                    <a:prstGeom prst="rect">
                      <a:avLst/>
                    </a:prstGeom>
                    <a:noFill/>
                    <a:ln>
                      <a:noFill/>
                    </a:ln>
                  </pic:spPr>
                </pic:pic>
              </a:graphicData>
            </a:graphic>
          </wp:inline>
        </w:drawing>
      </w:r>
    </w:p>
    <w:p w:rsidR="00104BBC" w:rsidRDefault="007E3D30">
      <w:pPr>
        <w:rPr>
          <w:rFonts w:cstheme="minorHAnsi"/>
          <w:color w:val="000000"/>
          <w:sz w:val="24"/>
          <w:szCs w:val="24"/>
          <w:shd w:val="clear" w:color="auto" w:fill="FFFFFF"/>
        </w:rPr>
      </w:pPr>
      <w:r>
        <w:rPr>
          <w:rFonts w:cstheme="minorHAnsi"/>
          <w:color w:val="000000"/>
          <w:sz w:val="24"/>
          <w:szCs w:val="24"/>
          <w:shd w:val="clear" w:color="auto" w:fill="FFFFFF"/>
        </w:rPr>
        <w:t xml:space="preserve">Ньютона – </w:t>
      </w:r>
      <w:proofErr w:type="spellStart"/>
      <w:r>
        <w:rPr>
          <w:rFonts w:cstheme="minorHAnsi"/>
          <w:color w:val="000000"/>
          <w:sz w:val="24"/>
          <w:szCs w:val="24"/>
          <w:shd w:val="clear" w:color="auto" w:fill="FFFFFF"/>
        </w:rPr>
        <w:t>хитроипучая</w:t>
      </w:r>
      <w:proofErr w:type="spellEnd"/>
      <w:r>
        <w:rPr>
          <w:rFonts w:cstheme="minorHAnsi"/>
          <w:color w:val="000000"/>
          <w:sz w:val="24"/>
          <w:szCs w:val="24"/>
          <w:shd w:val="clear" w:color="auto" w:fill="FFFFFF"/>
        </w:rPr>
        <w:t xml:space="preserve"> формула,  но фишка в том, что вводится такое понятие как разностного отношения и через него выводится новая формула. </w:t>
      </w:r>
    </w:p>
    <w:p w:rsidR="00104BBC" w:rsidRDefault="00104BBC">
      <w:pPr>
        <w:rPr>
          <w:rFonts w:cstheme="minorHAnsi"/>
          <w:color w:val="000000"/>
          <w:sz w:val="24"/>
          <w:szCs w:val="24"/>
          <w:shd w:val="clear" w:color="auto" w:fill="FFFFFF"/>
        </w:rPr>
      </w:pPr>
      <w:r>
        <w:rPr>
          <w:noProof/>
        </w:rPr>
        <w:drawing>
          <wp:inline distT="0" distB="0" distL="0" distR="0">
            <wp:extent cx="5810250" cy="409575"/>
            <wp:effectExtent l="0" t="0" r="0" b="9525"/>
            <wp:docPr id="6" name="Рисунок 6" descr="P_n(x) = y_0 + q \Delta y_0 + \frac{q(q-1)}{2!} \Delta^2 y_0 + \ldots + &#10;\frac{q(q-1)\ldots(q-n+1)}{n!} \Delta^n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_n(x) = y_0 + q \Delta y_0 + \frac{q(q-1)}{2!} \Delta^2 y_0 + \ldots + &#10;\frac{q(q-1)\ldots(q-n+1)}{n!} \Delta^n y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409575"/>
                    </a:xfrm>
                    <a:prstGeom prst="rect">
                      <a:avLst/>
                    </a:prstGeom>
                    <a:noFill/>
                    <a:ln>
                      <a:noFill/>
                    </a:ln>
                  </pic:spPr>
                </pic:pic>
              </a:graphicData>
            </a:graphic>
          </wp:inline>
        </w:drawing>
      </w:r>
    </w:p>
    <w:p w:rsidR="00104BBC" w:rsidRDefault="00104BBC">
      <w:pPr>
        <w:rPr>
          <w:rFonts w:cstheme="minorHAnsi"/>
          <w:color w:val="000000"/>
          <w:sz w:val="24"/>
          <w:szCs w:val="24"/>
          <w:shd w:val="clear" w:color="auto" w:fill="FFFFFF"/>
        </w:rPr>
      </w:pPr>
      <w:r>
        <w:rPr>
          <w:noProof/>
        </w:rPr>
        <w:drawing>
          <wp:inline distT="0" distB="0" distL="0" distR="0">
            <wp:extent cx="428625" cy="238125"/>
            <wp:effectExtent l="0" t="0" r="9525" b="9525"/>
            <wp:docPr id="7" name="Рисунок 7" descr="\Delta^k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ta^k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Pr>
          <w:rFonts w:cstheme="minorHAnsi"/>
          <w:color w:val="000000"/>
          <w:sz w:val="24"/>
          <w:szCs w:val="24"/>
          <w:shd w:val="clear" w:color="auto" w:fill="FFFFFF"/>
        </w:rPr>
        <w:t xml:space="preserve"> - конечные разности, </w:t>
      </w:r>
      <w:r>
        <w:rPr>
          <w:noProof/>
        </w:rPr>
        <w:drawing>
          <wp:inline distT="0" distB="0" distL="0" distR="0">
            <wp:extent cx="1619250" cy="400050"/>
            <wp:effectExtent l="0" t="0" r="0" b="0"/>
            <wp:docPr id="8" name="Рисунок 8" descr="q=\frac{x-x_0}h, \; y_i=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frac{x-x_0}h, \; y_i=f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400050"/>
                    </a:xfrm>
                    <a:prstGeom prst="rect">
                      <a:avLst/>
                    </a:prstGeom>
                    <a:noFill/>
                    <a:ln>
                      <a:noFill/>
                    </a:ln>
                  </pic:spPr>
                </pic:pic>
              </a:graphicData>
            </a:graphic>
          </wp:inline>
        </w:drawing>
      </w:r>
      <w:r w:rsidR="007E3D30">
        <w:rPr>
          <w:rFonts w:cstheme="minorHAnsi"/>
          <w:color w:val="000000"/>
          <w:sz w:val="24"/>
          <w:szCs w:val="24"/>
          <w:shd w:val="clear" w:color="auto" w:fill="FFFFFF"/>
        </w:rPr>
        <w:br/>
        <w:t>Разностное отношение первого порядка:</w:t>
      </w:r>
      <w:r w:rsidR="007E3D30">
        <w:rPr>
          <w:rFonts w:cstheme="minorHAnsi"/>
          <w:color w:val="000000"/>
          <w:sz w:val="24"/>
          <w:szCs w:val="24"/>
          <w:shd w:val="clear" w:color="auto" w:fill="FFFFFF"/>
        </w:rPr>
        <w:br/>
      </w:r>
      <w:r w:rsidR="007E3D30">
        <w:rPr>
          <w:noProof/>
        </w:rPr>
        <w:drawing>
          <wp:inline distT="0" distB="0" distL="0" distR="0">
            <wp:extent cx="2066925" cy="476250"/>
            <wp:effectExtent l="0" t="0" r="9525" b="0"/>
            <wp:docPr id="2" name="Рисунок 2" descr="f(x_i,x_j)=\frac{f(x_j)-f(x_i)}{x_j-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x_i,x_j)=\frac{f(x_j)-f(x_i)}{x_j-x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476250"/>
                    </a:xfrm>
                    <a:prstGeom prst="rect">
                      <a:avLst/>
                    </a:prstGeom>
                    <a:noFill/>
                    <a:ln>
                      <a:noFill/>
                    </a:ln>
                  </pic:spPr>
                </pic:pic>
              </a:graphicData>
            </a:graphic>
          </wp:inline>
        </w:drawing>
      </w:r>
    </w:p>
    <w:p w:rsidR="007E3D30" w:rsidRDefault="00104BBC">
      <w:pPr>
        <w:rPr>
          <w:rFonts w:cstheme="minorHAnsi"/>
          <w:color w:val="000000"/>
          <w:sz w:val="24"/>
          <w:szCs w:val="24"/>
          <w:shd w:val="clear" w:color="auto" w:fill="FFFFFF"/>
        </w:rPr>
      </w:pPr>
      <w:r>
        <w:rPr>
          <w:rFonts w:cstheme="minorHAnsi"/>
          <w:color w:val="000000"/>
          <w:sz w:val="24"/>
          <w:szCs w:val="24"/>
          <w:shd w:val="clear" w:color="auto" w:fill="FFFFFF"/>
        </w:rPr>
        <w:t>N</w:t>
      </w:r>
      <w:r>
        <w:rPr>
          <w:rFonts w:cstheme="minorHAnsi" w:hint="eastAsia"/>
          <w:color w:val="000000"/>
          <w:sz w:val="24"/>
          <w:szCs w:val="24"/>
          <w:shd w:val="clear" w:color="auto" w:fill="FFFFFF"/>
        </w:rPr>
        <w:t xml:space="preserve">+1 </w:t>
      </w:r>
      <w:r>
        <w:rPr>
          <w:rFonts w:cstheme="minorHAnsi"/>
          <w:color w:val="000000"/>
          <w:sz w:val="24"/>
          <w:szCs w:val="24"/>
          <w:shd w:val="clear" w:color="auto" w:fill="FFFFFF"/>
        </w:rPr>
        <w:t>порядка:</w:t>
      </w:r>
      <w:r>
        <w:rPr>
          <w:rFonts w:cstheme="minorHAnsi"/>
          <w:color w:val="000000"/>
          <w:sz w:val="24"/>
          <w:szCs w:val="24"/>
          <w:shd w:val="clear" w:color="auto" w:fill="FFFFFF"/>
        </w:rPr>
        <w:br/>
      </w:r>
      <w:r>
        <w:rPr>
          <w:noProof/>
        </w:rPr>
        <w:drawing>
          <wp:inline distT="0" distB="0" distL="0" distR="0">
            <wp:extent cx="4543425" cy="476250"/>
            <wp:effectExtent l="0" t="0" r="9525" b="0"/>
            <wp:docPr id="3" name="Рисунок 3" descr="f(x_0,x_1,...,x_{n+1})=\frac{f(x_1,x_2,...,x_{n+1})-f(x_0,x_1,...,x_n)}{x_{n+1}-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x_0,x_1,...,x_{n+1})=\frac{f(x_1,x_2,...,x_{n+1})-f(x_0,x_1,...,x_n)}{x_{n+1}-x_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476250"/>
                    </a:xfrm>
                    <a:prstGeom prst="rect">
                      <a:avLst/>
                    </a:prstGeom>
                    <a:noFill/>
                    <a:ln>
                      <a:noFill/>
                    </a:ln>
                  </pic:spPr>
                </pic:pic>
              </a:graphicData>
            </a:graphic>
          </wp:inline>
        </w:drawing>
      </w:r>
      <w:r w:rsidR="007E3D30">
        <w:rPr>
          <w:rFonts w:cstheme="minorHAnsi"/>
          <w:color w:val="000000"/>
          <w:sz w:val="24"/>
          <w:szCs w:val="24"/>
          <w:shd w:val="clear" w:color="auto" w:fill="FFFFFF"/>
        </w:rPr>
        <w:br/>
      </w:r>
      <w:proofErr w:type="spellStart"/>
      <w:r w:rsidR="007E3D30">
        <w:rPr>
          <w:rFonts w:cstheme="minorHAnsi"/>
          <w:color w:val="000000"/>
          <w:sz w:val="24"/>
          <w:szCs w:val="24"/>
          <w:shd w:val="clear" w:color="auto" w:fill="FFFFFF"/>
        </w:rPr>
        <w:t>Ньютоновский</w:t>
      </w:r>
      <w:proofErr w:type="spellEnd"/>
      <w:r w:rsidR="007E3D30">
        <w:rPr>
          <w:rFonts w:cstheme="minorHAnsi"/>
          <w:color w:val="000000"/>
          <w:sz w:val="24"/>
          <w:szCs w:val="24"/>
          <w:shd w:val="clear" w:color="auto" w:fill="FFFFFF"/>
        </w:rPr>
        <w:t xml:space="preserve"> полином круче Лагранжа тем, что при добавлении нового узла полином Лагранжа надо полностью перестраивать этот полином, в </w:t>
      </w:r>
      <w:proofErr w:type="spellStart"/>
      <w:r w:rsidR="007E3D30">
        <w:rPr>
          <w:rFonts w:cstheme="minorHAnsi"/>
          <w:color w:val="000000"/>
          <w:sz w:val="24"/>
          <w:szCs w:val="24"/>
          <w:shd w:val="clear" w:color="auto" w:fill="FFFFFF"/>
        </w:rPr>
        <w:t>Ньютоновском</w:t>
      </w:r>
      <w:proofErr w:type="spellEnd"/>
      <w:r w:rsidR="007E3D30">
        <w:rPr>
          <w:rFonts w:cstheme="minorHAnsi"/>
          <w:color w:val="000000"/>
          <w:sz w:val="24"/>
          <w:szCs w:val="24"/>
          <w:shd w:val="clear" w:color="auto" w:fill="FFFFFF"/>
        </w:rPr>
        <w:t xml:space="preserve"> же надо добавить только пару сумм.</w:t>
      </w:r>
    </w:p>
    <w:p w:rsidR="00104BBC" w:rsidRDefault="00104BBC">
      <w:pPr>
        <w:rPr>
          <w:rFonts w:cstheme="minorHAnsi"/>
          <w:color w:val="000000"/>
          <w:sz w:val="24"/>
          <w:szCs w:val="24"/>
          <w:shd w:val="clear" w:color="auto" w:fill="FFFFFF"/>
        </w:rPr>
      </w:pPr>
    </w:p>
    <w:p w:rsidR="007E3D30" w:rsidRDefault="007E3D30">
      <w:pPr>
        <w:rPr>
          <w:rFonts w:cstheme="minorHAnsi"/>
          <w:i/>
          <w:color w:val="000000"/>
          <w:sz w:val="24"/>
          <w:szCs w:val="24"/>
          <w:u w:val="single"/>
          <w:shd w:val="clear" w:color="auto" w:fill="FFFFFF"/>
        </w:rPr>
      </w:pPr>
      <w:r w:rsidRPr="007E3D30">
        <w:rPr>
          <w:rFonts w:cstheme="minorHAnsi"/>
          <w:i/>
          <w:color w:val="000000"/>
          <w:sz w:val="24"/>
          <w:szCs w:val="24"/>
          <w:u w:val="single"/>
          <w:shd w:val="clear" w:color="auto" w:fill="FFFFFF"/>
        </w:rPr>
        <w:lastRenderedPageBreak/>
        <w:t>Интерполяция сплайнами</w:t>
      </w:r>
    </w:p>
    <w:p w:rsidR="007E3D30" w:rsidRDefault="007E3D30" w:rsidP="007E3D30">
      <w:pPr>
        <w:rPr>
          <w:sz w:val="24"/>
          <w:szCs w:val="24"/>
          <w:shd w:val="clear" w:color="auto" w:fill="FFFFFF"/>
        </w:rPr>
      </w:pPr>
      <w:r w:rsidRPr="007E3D30">
        <w:rPr>
          <w:sz w:val="24"/>
          <w:szCs w:val="24"/>
          <w:shd w:val="clear" w:color="auto" w:fill="FFFFFF"/>
        </w:rPr>
        <w:t>Основная идея</w:t>
      </w:r>
      <w:r w:rsidRPr="007E3D30">
        <w:rPr>
          <w:rStyle w:val="apple-converted-space"/>
          <w:rFonts w:ascii="Arial" w:hAnsi="Arial" w:cs="Arial"/>
          <w:color w:val="000000"/>
          <w:sz w:val="24"/>
          <w:szCs w:val="24"/>
          <w:shd w:val="clear" w:color="auto" w:fill="FFFFFF"/>
        </w:rPr>
        <w:t> </w:t>
      </w:r>
      <w:hyperlink r:id="rId13" w:tooltip="w:Сплайн" w:history="1">
        <w:r w:rsidRPr="007E3D30">
          <w:rPr>
            <w:sz w:val="24"/>
            <w:szCs w:val="24"/>
          </w:rPr>
          <w:t>сплайн</w:t>
        </w:r>
        <w:proofErr w:type="gramStart"/>
      </w:hyperlink>
      <w:r w:rsidRPr="007E3D30">
        <w:rPr>
          <w:sz w:val="24"/>
          <w:szCs w:val="24"/>
          <w:shd w:val="clear" w:color="auto" w:fill="FFFFFF"/>
        </w:rPr>
        <w:t>-</w:t>
      </w:r>
      <w:proofErr w:type="gramEnd"/>
      <w:r w:rsidRPr="007E3D30">
        <w:rPr>
          <w:sz w:val="24"/>
          <w:szCs w:val="24"/>
          <w:shd w:val="clear" w:color="auto" w:fill="FFFFFF"/>
        </w:rPr>
        <w:t>интерполяции функций - построение кусочно-полиномиальной интерполяции, при которой остается непрерывной функция</w:t>
      </w:r>
      <w:r w:rsidRPr="007E3D30">
        <w:rPr>
          <w:rStyle w:val="apple-converted-space"/>
          <w:rFonts w:ascii="Arial" w:hAnsi="Arial" w:cs="Arial"/>
          <w:color w:val="000000"/>
          <w:sz w:val="24"/>
          <w:szCs w:val="24"/>
          <w:shd w:val="clear" w:color="auto" w:fill="FFFFFF"/>
        </w:rPr>
        <w:t> </w:t>
      </w:r>
      <w:r w:rsidRPr="007E3D30">
        <w:rPr>
          <w:noProof/>
          <w:sz w:val="24"/>
          <w:szCs w:val="24"/>
        </w:rPr>
        <w:drawing>
          <wp:inline distT="0" distB="0" distL="0" distR="0" wp14:anchorId="70BBFBE5" wp14:editId="76BB633E">
            <wp:extent cx="333375" cy="238125"/>
            <wp:effectExtent l="0" t="0" r="9525" b="9525"/>
            <wp:docPr id="1" name="Рисунок 1" descr="\tilde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de f(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38125"/>
                    </a:xfrm>
                    <a:prstGeom prst="rect">
                      <a:avLst/>
                    </a:prstGeom>
                    <a:noFill/>
                    <a:ln>
                      <a:noFill/>
                    </a:ln>
                  </pic:spPr>
                </pic:pic>
              </a:graphicData>
            </a:graphic>
          </wp:inline>
        </w:drawing>
      </w:r>
      <w:r w:rsidRPr="007E3D30">
        <w:rPr>
          <w:rStyle w:val="apple-converted-space"/>
          <w:rFonts w:ascii="Arial" w:hAnsi="Arial" w:cs="Arial"/>
          <w:color w:val="000000"/>
          <w:sz w:val="24"/>
          <w:szCs w:val="24"/>
          <w:shd w:val="clear" w:color="auto" w:fill="FFFFFF"/>
        </w:rPr>
        <w:t> </w:t>
      </w:r>
      <w:r w:rsidRPr="007E3D30">
        <w:rPr>
          <w:sz w:val="24"/>
          <w:szCs w:val="24"/>
          <w:shd w:val="clear" w:color="auto" w:fill="FFFFFF"/>
        </w:rPr>
        <w:t>и несколько ее первых производных.</w:t>
      </w:r>
    </w:p>
    <w:p w:rsidR="00104BBC" w:rsidRDefault="00104BBC" w:rsidP="007E3D30">
      <w:pPr>
        <w:rPr>
          <w:i/>
          <w:sz w:val="24"/>
          <w:szCs w:val="24"/>
          <w:shd w:val="clear" w:color="auto" w:fill="FFFFFF"/>
        </w:rPr>
      </w:pPr>
      <w:r w:rsidRPr="00104BBC">
        <w:rPr>
          <w:i/>
          <w:sz w:val="24"/>
          <w:szCs w:val="24"/>
          <w:shd w:val="clear" w:color="auto" w:fill="FFFFFF"/>
        </w:rPr>
        <w:t>Интерполяция кубическими сплайнами</w:t>
      </w:r>
    </w:p>
    <w:p w:rsidR="00104BBC" w:rsidRDefault="00104BBC" w:rsidP="007E3D30">
      <w:pPr>
        <w:rPr>
          <w:rFonts w:ascii="Arial" w:hAnsi="Arial" w:cs="Arial"/>
          <w:color w:val="333333"/>
          <w:sz w:val="20"/>
          <w:szCs w:val="20"/>
          <w:shd w:val="clear" w:color="auto" w:fill="FFFFFF"/>
        </w:rPr>
      </w:pPr>
      <w:r>
        <w:rPr>
          <w:rFonts w:ascii="Arial" w:hAnsi="Arial" w:cs="Arial"/>
          <w:color w:val="333333"/>
          <w:sz w:val="20"/>
          <w:szCs w:val="20"/>
          <w:shd w:val="clear" w:color="auto" w:fill="FFFFFF"/>
        </w:rPr>
        <w:t>Интерполяция сплайнами третьего порядка - это быстрый, эффективный и устойчивый способ интерполяции функций.</w:t>
      </w:r>
    </w:p>
    <w:p w:rsidR="00104BBC" w:rsidRPr="00104BBC" w:rsidRDefault="00104BBC" w:rsidP="007E3D30">
      <w:pPr>
        <w:rPr>
          <w:rFonts w:cstheme="minorHAnsi"/>
          <w:color w:val="333333"/>
          <w:sz w:val="24"/>
          <w:szCs w:val="24"/>
          <w:shd w:val="clear" w:color="auto" w:fill="FFFFFF"/>
        </w:rPr>
      </w:pPr>
      <w:r w:rsidRPr="00104BBC">
        <w:rPr>
          <w:rFonts w:cstheme="minorHAnsi"/>
          <w:color w:val="333333"/>
          <w:sz w:val="24"/>
          <w:szCs w:val="24"/>
          <w:shd w:val="clear" w:color="auto" w:fill="FFFFFF"/>
        </w:rPr>
        <w:t>В основе сплайн-интерполяции лежит следующий принцип. Интервал интерполяции разбивается на небольшие отрезки, на каждом из которых функция задается полиномом третьей степени. Коэффициенты полинома подбираются таким образом, чтобы выполнялись определенные условия (какие именно, зависит от способа интерполяции). Общие для всех типов сплайнов третьего порядка требования - непрерывность функции и, разумеется, прохождение через предписанные ей точки. Дополнительными требованиями могут быть линейность функции между узлами, непрерывность высших производных и т.д.</w:t>
      </w:r>
    </w:p>
    <w:p w:rsidR="00104BBC" w:rsidRDefault="00104BBC" w:rsidP="007E3D30">
      <w:pPr>
        <w:rPr>
          <w:rFonts w:cstheme="minorHAnsi"/>
          <w:color w:val="333333"/>
          <w:sz w:val="24"/>
          <w:szCs w:val="24"/>
          <w:shd w:val="clear" w:color="auto" w:fill="FFFFFF"/>
        </w:rPr>
      </w:pPr>
      <w:r w:rsidRPr="00104BBC">
        <w:rPr>
          <w:rFonts w:cstheme="minorHAnsi"/>
          <w:color w:val="333333"/>
          <w:sz w:val="24"/>
          <w:szCs w:val="24"/>
          <w:shd w:val="clear" w:color="auto" w:fill="FFFFFF"/>
        </w:rPr>
        <w:t xml:space="preserve">Основными достоинствами сплайн-интерполяции являются её устойчивость и малая трудоемкость. Системы линейных уравнений, которые требуется решать для построения сплайнов, очень хорошо обусловлены, что позволяет получать коэффициенты полиномов с высокой точностью. В результате даже про очень </w:t>
      </w:r>
      <w:proofErr w:type="gramStart"/>
      <w:r w:rsidRPr="00104BBC">
        <w:rPr>
          <w:rFonts w:cstheme="minorHAnsi"/>
          <w:color w:val="333333"/>
          <w:sz w:val="24"/>
          <w:szCs w:val="24"/>
          <w:shd w:val="clear" w:color="auto" w:fill="FFFFFF"/>
        </w:rPr>
        <w:t>больших</w:t>
      </w:r>
      <w:proofErr w:type="gramEnd"/>
      <w:r w:rsidRPr="00104BBC">
        <w:rPr>
          <w:rStyle w:val="apple-converted-space"/>
          <w:rFonts w:cstheme="minorHAnsi"/>
          <w:color w:val="333333"/>
          <w:sz w:val="24"/>
          <w:szCs w:val="24"/>
          <w:shd w:val="clear" w:color="auto" w:fill="FFFFFF"/>
        </w:rPr>
        <w:t> </w:t>
      </w:r>
      <w:r w:rsidRPr="00104BBC">
        <w:rPr>
          <w:rFonts w:cstheme="minorHAnsi"/>
          <w:i/>
          <w:iCs/>
          <w:color w:val="333333"/>
          <w:sz w:val="24"/>
          <w:szCs w:val="24"/>
          <w:shd w:val="clear" w:color="auto" w:fill="FFFFFF"/>
        </w:rPr>
        <w:t>N</w:t>
      </w:r>
      <w:r w:rsidRPr="00104BBC">
        <w:rPr>
          <w:rStyle w:val="apple-converted-space"/>
          <w:rFonts w:cstheme="minorHAnsi"/>
          <w:color w:val="333333"/>
          <w:sz w:val="24"/>
          <w:szCs w:val="24"/>
          <w:shd w:val="clear" w:color="auto" w:fill="FFFFFF"/>
        </w:rPr>
        <w:t> </w:t>
      </w:r>
      <w:r w:rsidRPr="00104BBC">
        <w:rPr>
          <w:rFonts w:cstheme="minorHAnsi"/>
          <w:color w:val="333333"/>
          <w:sz w:val="24"/>
          <w:szCs w:val="24"/>
          <w:shd w:val="clear" w:color="auto" w:fill="FFFFFF"/>
        </w:rPr>
        <w:t>вычислительная схема не теряет устойчивость. Построение таблицы коэффициентов сплайна требует</w:t>
      </w:r>
      <w:r w:rsidRPr="00104BBC">
        <w:rPr>
          <w:rStyle w:val="apple-converted-space"/>
          <w:rFonts w:cstheme="minorHAnsi"/>
          <w:color w:val="333333"/>
          <w:sz w:val="24"/>
          <w:szCs w:val="24"/>
          <w:shd w:val="clear" w:color="auto" w:fill="FFFFFF"/>
        </w:rPr>
        <w:t> </w:t>
      </w:r>
      <w:r w:rsidRPr="00104BBC">
        <w:rPr>
          <w:rFonts w:cstheme="minorHAnsi"/>
          <w:i/>
          <w:iCs/>
          <w:color w:val="333333"/>
          <w:sz w:val="24"/>
          <w:szCs w:val="24"/>
          <w:shd w:val="clear" w:color="auto" w:fill="FFFFFF"/>
        </w:rPr>
        <w:t>O(N)</w:t>
      </w:r>
      <w:r w:rsidRPr="00104BBC">
        <w:rPr>
          <w:rFonts w:cstheme="minorHAnsi"/>
          <w:color w:val="333333"/>
          <w:sz w:val="24"/>
          <w:szCs w:val="24"/>
          <w:shd w:val="clear" w:color="auto" w:fill="FFFFFF"/>
        </w:rPr>
        <w:t>операций, а вычисление значения сплайна в заданной точке - всего лишь</w:t>
      </w:r>
      <w:r w:rsidRPr="00104BBC">
        <w:rPr>
          <w:rStyle w:val="apple-converted-space"/>
          <w:rFonts w:cstheme="minorHAnsi"/>
          <w:color w:val="333333"/>
          <w:sz w:val="24"/>
          <w:szCs w:val="24"/>
          <w:shd w:val="clear" w:color="auto" w:fill="FFFFFF"/>
        </w:rPr>
        <w:t> </w:t>
      </w:r>
      <w:r w:rsidRPr="00104BBC">
        <w:rPr>
          <w:rFonts w:cstheme="minorHAnsi"/>
          <w:i/>
          <w:iCs/>
          <w:color w:val="333333"/>
          <w:sz w:val="24"/>
          <w:szCs w:val="24"/>
          <w:shd w:val="clear" w:color="auto" w:fill="FFFFFF"/>
        </w:rPr>
        <w:t>O(</w:t>
      </w:r>
      <w:proofErr w:type="spellStart"/>
      <w:r w:rsidRPr="00104BBC">
        <w:rPr>
          <w:rFonts w:cstheme="minorHAnsi"/>
          <w:i/>
          <w:iCs/>
          <w:color w:val="333333"/>
          <w:sz w:val="24"/>
          <w:szCs w:val="24"/>
          <w:shd w:val="clear" w:color="auto" w:fill="FFFFFF"/>
        </w:rPr>
        <w:t>log</w:t>
      </w:r>
      <w:proofErr w:type="spellEnd"/>
      <w:r w:rsidRPr="00104BBC">
        <w:rPr>
          <w:rFonts w:cstheme="minorHAnsi"/>
          <w:i/>
          <w:iCs/>
          <w:color w:val="333333"/>
          <w:sz w:val="24"/>
          <w:szCs w:val="24"/>
          <w:shd w:val="clear" w:color="auto" w:fill="FFFFFF"/>
        </w:rPr>
        <w:t>(N))</w:t>
      </w:r>
      <w:r w:rsidRPr="00104BBC">
        <w:rPr>
          <w:rFonts w:cstheme="minorHAnsi"/>
          <w:color w:val="333333"/>
          <w:sz w:val="24"/>
          <w:szCs w:val="24"/>
          <w:shd w:val="clear" w:color="auto" w:fill="FFFFFF"/>
        </w:rPr>
        <w:t>.</w:t>
      </w:r>
    </w:p>
    <w:p w:rsidR="00104BBC" w:rsidRPr="00104BBC" w:rsidRDefault="00104BBC" w:rsidP="007E3D30">
      <w:pPr>
        <w:rPr>
          <w:rFonts w:cstheme="minorHAnsi"/>
          <w:sz w:val="24"/>
          <w:szCs w:val="24"/>
          <w:shd w:val="clear" w:color="auto" w:fill="FFFFFF"/>
        </w:rPr>
      </w:pPr>
      <w:r w:rsidRPr="00104BBC">
        <w:rPr>
          <w:rFonts w:cstheme="minorHAnsi"/>
          <w:color w:val="333333"/>
          <w:sz w:val="24"/>
          <w:szCs w:val="24"/>
          <w:shd w:val="clear" w:color="auto" w:fill="FFFFFF"/>
        </w:rPr>
        <w:t xml:space="preserve">Наш кубический сплайн получается тогда, </w:t>
      </w:r>
      <w:r w:rsidRPr="00104BBC">
        <w:rPr>
          <w:rFonts w:cstheme="minorHAnsi"/>
          <w:color w:val="333333"/>
          <w:sz w:val="24"/>
          <w:szCs w:val="24"/>
          <w:shd w:val="clear" w:color="auto" w:fill="FFFFFF"/>
        </w:rPr>
        <w:t>если потребовать непрерывности первой и второй производных. Кубический сплайн задается значениями функции в узлах и значениями производных на границе отрезка интерполяции (либо первых, либо вторых производных).</w:t>
      </w:r>
    </w:p>
    <w:p w:rsidR="00DF015F" w:rsidRPr="00DF015F" w:rsidRDefault="00DF015F">
      <w:pPr>
        <w:rPr>
          <w:rFonts w:cstheme="minorHAnsi"/>
          <w:b/>
          <w:sz w:val="24"/>
          <w:szCs w:val="24"/>
        </w:rPr>
      </w:pPr>
      <w:r w:rsidRPr="00DF015F">
        <w:rPr>
          <w:rFonts w:cstheme="minorHAnsi"/>
          <w:b/>
          <w:sz w:val="24"/>
          <w:szCs w:val="24"/>
        </w:rPr>
        <w:t>Проблема выбора узла при двух переменных:</w:t>
      </w:r>
    </w:p>
    <w:p w:rsidR="00DF015F" w:rsidRPr="00DF015F" w:rsidRDefault="00DF015F" w:rsidP="00DF015F">
      <w:pPr>
        <w:pStyle w:val="a3"/>
        <w:numPr>
          <w:ilvl w:val="0"/>
          <w:numId w:val="1"/>
        </w:numPr>
        <w:rPr>
          <w:rFonts w:cstheme="minorHAnsi"/>
          <w:color w:val="000000"/>
          <w:sz w:val="24"/>
          <w:szCs w:val="24"/>
          <w:shd w:val="clear" w:color="auto" w:fill="FFFFFF"/>
        </w:rPr>
      </w:pPr>
      <w:r w:rsidRPr="00DF015F">
        <w:rPr>
          <w:rFonts w:cstheme="minorHAnsi"/>
          <w:color w:val="000000"/>
          <w:sz w:val="24"/>
          <w:szCs w:val="24"/>
          <w:shd w:val="clear" w:color="auto" w:fill="FFFFFF"/>
        </w:rPr>
        <w:t>Это все при интерполяции полиномами.</w:t>
      </w:r>
      <w:r w:rsidRPr="00DF015F">
        <w:rPr>
          <w:rFonts w:cstheme="minorHAnsi"/>
          <w:color w:val="000000"/>
          <w:sz w:val="24"/>
          <w:szCs w:val="24"/>
          <w:shd w:val="clear" w:color="auto" w:fill="FFFFFF"/>
        </w:rPr>
        <w:br/>
      </w:r>
      <w:r w:rsidRPr="00DF015F">
        <w:rPr>
          <w:rFonts w:cstheme="minorHAnsi"/>
          <w:color w:val="000000"/>
          <w:sz w:val="24"/>
          <w:szCs w:val="24"/>
          <w:shd w:val="clear" w:color="auto" w:fill="FFFFFF"/>
        </w:rPr>
        <w:t>Заметим что не любое число узлов интерполяции выгодно. Если для одной переменной степень многочлена была взаимно однозначно связана с числом узлов, то для двух переменных многочлен</w:t>
      </w:r>
      <w:r w:rsidRPr="00DF015F">
        <w:rPr>
          <w:rStyle w:val="apple-converted-space"/>
          <w:rFonts w:cstheme="minorHAnsi"/>
          <w:color w:val="000000"/>
          <w:sz w:val="24"/>
          <w:szCs w:val="24"/>
          <w:shd w:val="clear" w:color="auto" w:fill="FFFFFF"/>
        </w:rPr>
        <w:t> </w:t>
      </w:r>
      <w:r w:rsidRPr="00DF015F">
        <w:rPr>
          <w:rFonts w:cstheme="minorHAnsi"/>
          <w:i/>
          <w:iCs/>
          <w:color w:val="000000"/>
          <w:sz w:val="24"/>
          <w:szCs w:val="24"/>
          <w:shd w:val="clear" w:color="auto" w:fill="FFFFFF"/>
        </w:rPr>
        <w:t>n</w:t>
      </w:r>
      <w:r w:rsidRPr="00DF015F">
        <w:rPr>
          <w:rFonts w:cstheme="minorHAnsi"/>
          <w:color w:val="000000"/>
          <w:sz w:val="24"/>
          <w:szCs w:val="24"/>
          <w:shd w:val="clear" w:color="auto" w:fill="FFFFFF"/>
        </w:rPr>
        <w:t>-ой степени</w:t>
      </w:r>
      <w:r w:rsidRPr="00DF015F">
        <w:rPr>
          <w:rFonts w:cstheme="minorHAnsi"/>
          <w:color w:val="000000"/>
          <w:sz w:val="24"/>
          <w:szCs w:val="24"/>
          <w:shd w:val="clear" w:color="auto" w:fill="FFFFFF"/>
        </w:rPr>
        <w:t xml:space="preserve"> имеет (n+1)(n+2)/2 (Это на порядок больше, чем для одной переменной, ваш </w:t>
      </w:r>
      <w:proofErr w:type="spellStart"/>
      <w:r w:rsidRPr="00DF015F">
        <w:rPr>
          <w:rFonts w:cstheme="minorHAnsi"/>
          <w:color w:val="000000"/>
          <w:sz w:val="24"/>
          <w:szCs w:val="24"/>
          <w:shd w:val="clear" w:color="auto" w:fill="FFFFFF"/>
        </w:rPr>
        <w:t>кеп</w:t>
      </w:r>
      <w:proofErr w:type="spellEnd"/>
      <w:r w:rsidRPr="00DF015F">
        <w:rPr>
          <w:rFonts w:cstheme="minorHAnsi"/>
          <w:color w:val="000000"/>
          <w:sz w:val="24"/>
          <w:szCs w:val="24"/>
          <w:shd w:val="clear" w:color="auto" w:fill="FFFFFF"/>
        </w:rPr>
        <w:t xml:space="preserve">). </w:t>
      </w:r>
      <w:r w:rsidRPr="00DF015F">
        <w:rPr>
          <w:rFonts w:cstheme="minorHAnsi"/>
          <w:color w:val="000000"/>
          <w:sz w:val="24"/>
          <w:szCs w:val="24"/>
          <w:shd w:val="clear" w:color="auto" w:fill="FFFFFF"/>
        </w:rPr>
        <w:t>Если число узлов не соответствует этой формуле, то часть коэффициентов при высших степенях должна задаваться принудительно (в частности нулями): для выбора этих коэффициентов редко есть разумные основания.</w:t>
      </w:r>
    </w:p>
    <w:p w:rsidR="00DF015F" w:rsidRPr="00DF015F" w:rsidRDefault="00DF015F" w:rsidP="00DF015F">
      <w:pPr>
        <w:pStyle w:val="a3"/>
        <w:numPr>
          <w:ilvl w:val="0"/>
          <w:numId w:val="1"/>
        </w:numPr>
        <w:rPr>
          <w:rFonts w:cstheme="minorHAnsi"/>
          <w:sz w:val="24"/>
          <w:szCs w:val="24"/>
        </w:rPr>
      </w:pPr>
      <w:r w:rsidRPr="00DF015F">
        <w:rPr>
          <w:rFonts w:cstheme="minorHAnsi"/>
          <w:color w:val="000000"/>
          <w:sz w:val="24"/>
          <w:szCs w:val="24"/>
          <w:shd w:val="clear" w:color="auto" w:fill="FFFFFF"/>
        </w:rPr>
        <w:t>Также не всякое расположение узлов допустимо: в одномерном случае узлы не должны были совпадать.</w:t>
      </w:r>
      <w:r w:rsidRPr="00DF015F">
        <w:rPr>
          <w:rFonts w:cstheme="minorHAnsi"/>
          <w:color w:val="000000"/>
          <w:sz w:val="24"/>
          <w:szCs w:val="24"/>
          <w:shd w:val="clear" w:color="auto" w:fill="FFFFFF"/>
        </w:rPr>
        <w:t xml:space="preserve"> </w:t>
      </w:r>
      <w:r w:rsidRPr="00DF015F">
        <w:rPr>
          <w:rFonts w:cstheme="minorHAnsi"/>
          <w:color w:val="000000"/>
          <w:sz w:val="24"/>
          <w:szCs w:val="24"/>
          <w:shd w:val="clear" w:color="auto" w:fill="FFFFFF"/>
        </w:rPr>
        <w:t xml:space="preserve">Теперь же для интерполяции </w:t>
      </w:r>
      <w:proofErr w:type="spellStart"/>
      <w:r w:rsidRPr="00DF015F">
        <w:rPr>
          <w:rFonts w:cstheme="minorHAnsi"/>
          <w:color w:val="000000"/>
          <w:sz w:val="24"/>
          <w:szCs w:val="24"/>
          <w:shd w:val="clear" w:color="auto" w:fill="FFFFFF"/>
        </w:rPr>
        <w:t>многочеленом</w:t>
      </w:r>
      <w:proofErr w:type="spellEnd"/>
      <w:r w:rsidRPr="00DF015F">
        <w:rPr>
          <w:rFonts w:cstheme="minorHAnsi"/>
          <w:color w:val="000000"/>
          <w:sz w:val="24"/>
          <w:szCs w:val="24"/>
          <w:shd w:val="clear" w:color="auto" w:fill="FFFFFF"/>
        </w:rPr>
        <w:t xml:space="preserve"> P(</w:t>
      </w:r>
      <w:proofErr w:type="spellStart"/>
      <w:r w:rsidRPr="00DF015F">
        <w:rPr>
          <w:rFonts w:cstheme="minorHAnsi"/>
          <w:color w:val="000000"/>
          <w:sz w:val="24"/>
          <w:szCs w:val="24"/>
          <w:shd w:val="clear" w:color="auto" w:fill="FFFFFF"/>
        </w:rPr>
        <w:t>x,y</w:t>
      </w:r>
      <w:proofErr w:type="spellEnd"/>
      <w:r w:rsidRPr="00DF015F">
        <w:rPr>
          <w:rFonts w:cstheme="minorHAnsi"/>
          <w:color w:val="000000"/>
          <w:sz w:val="24"/>
          <w:szCs w:val="24"/>
          <w:shd w:val="clear" w:color="auto" w:fill="FFFFFF"/>
        </w:rPr>
        <w:t xml:space="preserve">) </w:t>
      </w:r>
      <w:r w:rsidRPr="00DF015F">
        <w:rPr>
          <w:rFonts w:cstheme="minorHAnsi"/>
          <w:color w:val="000000"/>
          <w:sz w:val="24"/>
          <w:szCs w:val="24"/>
          <w:shd w:val="clear" w:color="auto" w:fill="FFFFFF"/>
        </w:rPr>
        <w:t xml:space="preserve">необходимо, чтобы узлы не лежали </w:t>
      </w:r>
      <w:proofErr w:type="gramStart"/>
      <w:r w:rsidRPr="00DF015F">
        <w:rPr>
          <w:rFonts w:cstheme="minorHAnsi"/>
          <w:color w:val="000000"/>
          <w:sz w:val="24"/>
          <w:szCs w:val="24"/>
          <w:shd w:val="clear" w:color="auto" w:fill="FFFFFF"/>
        </w:rPr>
        <w:t>на</w:t>
      </w:r>
      <w:proofErr w:type="gramEnd"/>
      <w:r w:rsidRPr="00DF015F">
        <w:rPr>
          <w:rFonts w:cstheme="minorHAnsi"/>
          <w:color w:val="000000"/>
          <w:sz w:val="24"/>
          <w:szCs w:val="24"/>
          <w:shd w:val="clear" w:color="auto" w:fill="FFFFFF"/>
        </w:rPr>
        <w:t xml:space="preserve"> прямой в плоскости</w:t>
      </w:r>
      <w:r w:rsidRPr="00DF015F">
        <w:rPr>
          <w:rFonts w:cstheme="minorHAnsi"/>
          <w:color w:val="000000"/>
          <w:sz w:val="24"/>
          <w:szCs w:val="24"/>
          <w:shd w:val="clear" w:color="auto" w:fill="FFFFFF"/>
        </w:rPr>
        <w:t xml:space="preserve"> (</w:t>
      </w:r>
      <w:proofErr w:type="spellStart"/>
      <w:r w:rsidRPr="00DF015F">
        <w:rPr>
          <w:rFonts w:cstheme="minorHAnsi"/>
          <w:color w:val="000000"/>
          <w:sz w:val="24"/>
          <w:szCs w:val="24"/>
          <w:shd w:val="clear" w:color="auto" w:fill="FFFFFF"/>
        </w:rPr>
        <w:t>x,y</w:t>
      </w:r>
      <w:proofErr w:type="spellEnd"/>
      <w:r w:rsidRPr="00DF015F">
        <w:rPr>
          <w:rFonts w:cstheme="minorHAnsi"/>
          <w:color w:val="000000"/>
          <w:sz w:val="24"/>
          <w:szCs w:val="24"/>
          <w:shd w:val="clear" w:color="auto" w:fill="FFFFFF"/>
        </w:rPr>
        <w:t xml:space="preserve">). </w:t>
      </w:r>
      <w:r w:rsidRPr="00DF015F">
        <w:rPr>
          <w:rFonts w:cstheme="minorHAnsi"/>
          <w:color w:val="000000"/>
          <w:sz w:val="24"/>
          <w:szCs w:val="24"/>
          <w:shd w:val="clear" w:color="auto" w:fill="FFFFFF"/>
        </w:rPr>
        <w:t xml:space="preserve">Поэтому для </w:t>
      </w:r>
      <w:r w:rsidRPr="00DF015F">
        <w:rPr>
          <w:rFonts w:cstheme="minorHAnsi"/>
          <w:color w:val="000000"/>
          <w:sz w:val="24"/>
          <w:szCs w:val="24"/>
          <w:shd w:val="clear" w:color="auto" w:fill="FFFFFF"/>
        </w:rPr>
        <w:lastRenderedPageBreak/>
        <w:t>хорошей интерполяции сетка должна быть регулярно построенной, а не представлять собой совокупность беспорядочно расположенных точек.</w:t>
      </w:r>
    </w:p>
    <w:p w:rsidR="00574727" w:rsidRPr="00574727" w:rsidRDefault="00574727" w:rsidP="00574727">
      <w:pPr>
        <w:pStyle w:val="a7"/>
        <w:shd w:val="clear" w:color="auto" w:fill="FFFFFF"/>
        <w:spacing w:before="96" w:beforeAutospacing="0" w:after="120" w:afterAutospacing="0" w:line="286" w:lineRule="atLeast"/>
        <w:rPr>
          <w:rFonts w:ascii="Arial" w:hAnsi="Arial" w:cs="Arial"/>
          <w:color w:val="000000"/>
          <w:sz w:val="20"/>
          <w:szCs w:val="20"/>
        </w:rPr>
      </w:pPr>
      <w:r>
        <w:rPr>
          <w:rFonts w:cstheme="minorHAnsi"/>
        </w:rPr>
        <w:t>Полином Лагранжа для двух точек:</w:t>
      </w:r>
    </w:p>
    <w:p w:rsidR="00574727" w:rsidRPr="00574727" w:rsidRDefault="00574727" w:rsidP="00574727">
      <w:pPr>
        <w:shd w:val="clear" w:color="auto" w:fill="FFFFFF"/>
        <w:spacing w:after="24" w:line="360" w:lineRule="atLeast"/>
        <w:ind w:left="72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2209800" cy="466725"/>
            <wp:effectExtent l="0" t="0" r="0" b="9525"/>
            <wp:docPr id="12" name="Рисунок 12" descr="L(x) = \sum_{n=0}^N \sum_{m=0}^M f_{nm} l_{nm}(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x) = \sum_{n=0}^N \sum_{m=0}^M f_{nm} l_{nm}(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466725"/>
                    </a:xfrm>
                    <a:prstGeom prst="rect">
                      <a:avLst/>
                    </a:prstGeom>
                    <a:noFill/>
                    <a:ln>
                      <a:noFill/>
                    </a:ln>
                  </pic:spPr>
                </pic:pic>
              </a:graphicData>
            </a:graphic>
          </wp:inline>
        </w:drawing>
      </w:r>
    </w:p>
    <w:p w:rsidR="00574727" w:rsidRPr="00574727" w:rsidRDefault="00574727" w:rsidP="00574727">
      <w:pPr>
        <w:shd w:val="clear" w:color="auto" w:fill="FFFFFF"/>
        <w:spacing w:after="24" w:line="360" w:lineRule="atLeast"/>
        <w:ind w:left="72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990600" cy="180975"/>
            <wp:effectExtent l="0" t="0" r="0" b="9525"/>
            <wp:docPr id="11" name="Рисунок 11" descr="l_{nm}(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_{nm}(n,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180975"/>
                    </a:xfrm>
                    <a:prstGeom prst="rect">
                      <a:avLst/>
                    </a:prstGeom>
                    <a:noFill/>
                    <a:ln>
                      <a:noFill/>
                    </a:ln>
                  </pic:spPr>
                </pic:pic>
              </a:graphicData>
            </a:graphic>
          </wp:inline>
        </w:drawing>
      </w:r>
    </w:p>
    <w:p w:rsidR="00574727" w:rsidRPr="00574727" w:rsidRDefault="00574727" w:rsidP="00574727">
      <w:pPr>
        <w:shd w:val="clear" w:color="auto" w:fill="FFFFFF"/>
        <w:spacing w:after="24" w:line="360" w:lineRule="atLeast"/>
        <w:ind w:left="72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914400" cy="180975"/>
            <wp:effectExtent l="0" t="0" r="0" b="9525"/>
            <wp:docPr id="10" name="Рисунок 10" descr="l_{nm}(x,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_{nm}(x,y)=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r w:rsidRPr="00574727">
        <w:rPr>
          <w:rFonts w:ascii="Arial" w:eastAsia="Times New Roman" w:hAnsi="Arial" w:cs="Arial"/>
          <w:color w:val="000000"/>
          <w:sz w:val="20"/>
          <w:szCs w:val="20"/>
        </w:rPr>
        <w:t> при </w:t>
      </w:r>
      <w:r>
        <w:rPr>
          <w:rFonts w:ascii="Arial" w:eastAsia="Times New Roman" w:hAnsi="Arial" w:cs="Arial"/>
          <w:noProof/>
          <w:color w:val="000000"/>
          <w:sz w:val="20"/>
          <w:szCs w:val="20"/>
        </w:rPr>
        <w:drawing>
          <wp:inline distT="0" distB="0" distL="0" distR="0">
            <wp:extent cx="1066800" cy="219075"/>
            <wp:effectExtent l="0" t="0" r="0" b="9525"/>
            <wp:docPr id="9" name="Рисунок 9" descr="x\ne n\  V \ y\ne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ne n\  V \ y\ne 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219075"/>
                    </a:xfrm>
                    <a:prstGeom prst="rect">
                      <a:avLst/>
                    </a:prstGeom>
                    <a:noFill/>
                    <a:ln>
                      <a:noFill/>
                    </a:ln>
                  </pic:spPr>
                </pic:pic>
              </a:graphicData>
            </a:graphic>
          </wp:inline>
        </w:drawing>
      </w:r>
    </w:p>
    <w:p w:rsidR="00DF015F" w:rsidRDefault="00574727" w:rsidP="00DF015F">
      <w:pPr>
        <w:rPr>
          <w:rFonts w:cstheme="minorHAnsi"/>
          <w:color w:val="000000"/>
          <w:sz w:val="24"/>
          <w:szCs w:val="24"/>
          <w:shd w:val="clear" w:color="auto" w:fill="FFFFFF"/>
        </w:rPr>
      </w:pPr>
      <w:r w:rsidRPr="00574727">
        <w:rPr>
          <w:rFonts w:cstheme="minorHAnsi"/>
          <w:color w:val="000000"/>
          <w:sz w:val="24"/>
          <w:szCs w:val="24"/>
          <w:shd w:val="clear" w:color="auto" w:fill="FFFFFF"/>
        </w:rPr>
        <w:t>базисные полиномы вычисляются по следующей формуле:</w:t>
      </w:r>
    </w:p>
    <w:p w:rsidR="00574727" w:rsidRDefault="00574727" w:rsidP="00DF015F">
      <w:pPr>
        <w:rPr>
          <w:rFonts w:cstheme="minorHAnsi"/>
          <w:sz w:val="24"/>
          <w:szCs w:val="24"/>
        </w:rPr>
      </w:pPr>
      <w:r>
        <w:rPr>
          <w:noProof/>
        </w:rPr>
        <w:drawing>
          <wp:inline distT="0" distB="0" distL="0" distR="0">
            <wp:extent cx="2819400" cy="733425"/>
            <wp:effectExtent l="0" t="0" r="0" b="9525"/>
            <wp:docPr id="13" name="Рисунок 13" descr="l_{nm}(x,y)=\prod_{i=0 \\i \ne n}^N\ \prod_{j=0 \\j\ne m}^M\frac{(x-x_i)(y-y_j)}{(x_n-x_j)(y_m-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_{nm}(x,y)=\prod_{i=0 \\i \ne n}^N\ \prod_{j=0 \\j\ne m}^M\frac{(x-x_i)(y-y_j)}{(x_n-x_j)(y_m-y_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733425"/>
                    </a:xfrm>
                    <a:prstGeom prst="rect">
                      <a:avLst/>
                    </a:prstGeom>
                    <a:noFill/>
                    <a:ln>
                      <a:noFill/>
                    </a:ln>
                  </pic:spPr>
                </pic:pic>
              </a:graphicData>
            </a:graphic>
          </wp:inline>
        </w:drawing>
      </w:r>
    </w:p>
    <w:p w:rsidR="0078704A" w:rsidRPr="0078704A" w:rsidRDefault="0078704A" w:rsidP="00DF015F">
      <w:pPr>
        <w:rPr>
          <w:rFonts w:cstheme="minorHAnsi"/>
          <w:sz w:val="24"/>
          <w:szCs w:val="24"/>
        </w:rPr>
      </w:pPr>
      <w:r w:rsidRPr="0078704A">
        <w:rPr>
          <w:rFonts w:cstheme="minorHAnsi"/>
          <w:color w:val="000000"/>
          <w:sz w:val="24"/>
          <w:szCs w:val="24"/>
          <w:shd w:val="clear" w:color="auto" w:fill="FFFFFF"/>
        </w:rPr>
        <w:t xml:space="preserve">Отсюда следует, что L(x), как линейная комбинация </w:t>
      </w:r>
      <w:proofErr w:type="spellStart"/>
      <w:r w:rsidRPr="0078704A">
        <w:rPr>
          <w:rFonts w:cstheme="minorHAnsi"/>
          <w:color w:val="000000"/>
          <w:sz w:val="24"/>
          <w:szCs w:val="24"/>
          <w:shd w:val="clear" w:color="auto" w:fill="FFFFFF"/>
        </w:rPr>
        <w:t>l</w:t>
      </w:r>
      <w:r w:rsidRPr="0078704A">
        <w:rPr>
          <w:rFonts w:cstheme="minorHAnsi"/>
          <w:color w:val="000000"/>
          <w:sz w:val="24"/>
          <w:szCs w:val="24"/>
          <w:shd w:val="clear" w:color="auto" w:fill="FFFFFF"/>
          <w:vertAlign w:val="subscript"/>
        </w:rPr>
        <w:t>nm</w:t>
      </w:r>
      <w:proofErr w:type="spellEnd"/>
      <w:r w:rsidRPr="0078704A">
        <w:rPr>
          <w:rFonts w:cstheme="minorHAnsi"/>
          <w:color w:val="000000"/>
          <w:sz w:val="24"/>
          <w:szCs w:val="24"/>
          <w:shd w:val="clear" w:color="auto" w:fill="FFFFFF"/>
        </w:rPr>
        <w:t>(</w:t>
      </w:r>
      <w:proofErr w:type="spellStart"/>
      <w:r w:rsidRPr="0078704A">
        <w:rPr>
          <w:rFonts w:cstheme="minorHAnsi"/>
          <w:color w:val="000000"/>
          <w:sz w:val="24"/>
          <w:szCs w:val="24"/>
          <w:shd w:val="clear" w:color="auto" w:fill="FFFFFF"/>
        </w:rPr>
        <w:t>x,y</w:t>
      </w:r>
      <w:proofErr w:type="spellEnd"/>
      <w:r w:rsidRPr="0078704A">
        <w:rPr>
          <w:rFonts w:cstheme="minorHAnsi"/>
          <w:color w:val="000000"/>
          <w:sz w:val="24"/>
          <w:szCs w:val="24"/>
          <w:shd w:val="clear" w:color="auto" w:fill="FFFFFF"/>
        </w:rPr>
        <w:t xml:space="preserve">), может иметь степень не больше </w:t>
      </w:r>
      <w:proofErr w:type="spellStart"/>
      <w:r w:rsidRPr="0078704A">
        <w:rPr>
          <w:rFonts w:cstheme="minorHAnsi"/>
          <w:color w:val="000000"/>
          <w:sz w:val="24"/>
          <w:szCs w:val="24"/>
          <w:shd w:val="clear" w:color="auto" w:fill="FFFFFF"/>
        </w:rPr>
        <w:t>n×m</w:t>
      </w:r>
      <w:proofErr w:type="spellEnd"/>
      <w:r w:rsidRPr="0078704A">
        <w:rPr>
          <w:rFonts w:cstheme="minorHAnsi"/>
          <w:color w:val="000000"/>
          <w:sz w:val="24"/>
          <w:szCs w:val="24"/>
          <w:shd w:val="clear" w:color="auto" w:fill="FFFFFF"/>
        </w:rPr>
        <w:t>, и по определению L(</w:t>
      </w:r>
      <w:proofErr w:type="spellStart"/>
      <w:r w:rsidRPr="0078704A">
        <w:rPr>
          <w:rFonts w:cstheme="minorHAnsi"/>
          <w:color w:val="000000"/>
          <w:sz w:val="24"/>
          <w:szCs w:val="24"/>
          <w:shd w:val="clear" w:color="auto" w:fill="FFFFFF"/>
        </w:rPr>
        <w:t>x</w:t>
      </w:r>
      <w:r w:rsidRPr="0078704A">
        <w:rPr>
          <w:rFonts w:cstheme="minorHAnsi"/>
          <w:color w:val="000000"/>
          <w:sz w:val="24"/>
          <w:szCs w:val="24"/>
          <w:shd w:val="clear" w:color="auto" w:fill="FFFFFF"/>
          <w:vertAlign w:val="subscript"/>
        </w:rPr>
        <w:t>n</w:t>
      </w:r>
      <w:r w:rsidRPr="0078704A">
        <w:rPr>
          <w:rFonts w:cstheme="minorHAnsi"/>
          <w:color w:val="000000"/>
          <w:sz w:val="24"/>
          <w:szCs w:val="24"/>
          <w:shd w:val="clear" w:color="auto" w:fill="FFFFFF"/>
        </w:rPr>
        <w:t>,y</w:t>
      </w:r>
      <w:r w:rsidRPr="0078704A">
        <w:rPr>
          <w:rFonts w:cstheme="minorHAnsi"/>
          <w:color w:val="000000"/>
          <w:sz w:val="24"/>
          <w:szCs w:val="24"/>
          <w:shd w:val="clear" w:color="auto" w:fill="FFFFFF"/>
          <w:vertAlign w:val="subscript"/>
        </w:rPr>
        <w:t>m</w:t>
      </w:r>
      <w:proofErr w:type="spellEnd"/>
      <w:r w:rsidRPr="0078704A">
        <w:rPr>
          <w:rFonts w:cstheme="minorHAnsi"/>
          <w:color w:val="000000"/>
          <w:sz w:val="24"/>
          <w:szCs w:val="24"/>
          <w:shd w:val="clear" w:color="auto" w:fill="FFFFFF"/>
        </w:rPr>
        <w:t>)=f(</w:t>
      </w:r>
      <w:proofErr w:type="spellStart"/>
      <w:r w:rsidRPr="0078704A">
        <w:rPr>
          <w:rFonts w:cstheme="minorHAnsi"/>
          <w:color w:val="000000"/>
          <w:sz w:val="24"/>
          <w:szCs w:val="24"/>
          <w:shd w:val="clear" w:color="auto" w:fill="FFFFFF"/>
        </w:rPr>
        <w:t>x</w:t>
      </w:r>
      <w:r w:rsidRPr="0078704A">
        <w:rPr>
          <w:rFonts w:cstheme="minorHAnsi"/>
          <w:color w:val="000000"/>
          <w:sz w:val="24"/>
          <w:szCs w:val="24"/>
          <w:shd w:val="clear" w:color="auto" w:fill="FFFFFF"/>
          <w:vertAlign w:val="subscript"/>
        </w:rPr>
        <w:t>n</w:t>
      </w:r>
      <w:r w:rsidRPr="0078704A">
        <w:rPr>
          <w:rFonts w:cstheme="minorHAnsi"/>
          <w:color w:val="000000"/>
          <w:sz w:val="24"/>
          <w:szCs w:val="24"/>
          <w:shd w:val="clear" w:color="auto" w:fill="FFFFFF"/>
        </w:rPr>
        <w:t>,y</w:t>
      </w:r>
      <w:r w:rsidRPr="0078704A">
        <w:rPr>
          <w:rFonts w:cstheme="minorHAnsi"/>
          <w:color w:val="000000"/>
          <w:sz w:val="24"/>
          <w:szCs w:val="24"/>
          <w:shd w:val="clear" w:color="auto" w:fill="FFFFFF"/>
          <w:vertAlign w:val="subscript"/>
        </w:rPr>
        <w:t>m</w:t>
      </w:r>
      <w:proofErr w:type="spellEnd"/>
      <w:r w:rsidRPr="0078704A">
        <w:rPr>
          <w:rFonts w:cstheme="minorHAnsi"/>
          <w:color w:val="000000"/>
          <w:sz w:val="24"/>
          <w:szCs w:val="24"/>
          <w:shd w:val="clear" w:color="auto" w:fill="FFFFFF"/>
        </w:rPr>
        <w:t>)</w:t>
      </w:r>
      <w:bookmarkStart w:id="0" w:name="_GoBack"/>
      <w:bookmarkEnd w:id="0"/>
    </w:p>
    <w:sectPr w:rsidR="0078704A" w:rsidRPr="007870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035FD"/>
    <w:multiLevelType w:val="hybridMultilevel"/>
    <w:tmpl w:val="F34EB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EA8"/>
    <w:rsid w:val="00104BBC"/>
    <w:rsid w:val="00574727"/>
    <w:rsid w:val="0077419E"/>
    <w:rsid w:val="0078704A"/>
    <w:rsid w:val="007E3D30"/>
    <w:rsid w:val="008E6EA8"/>
    <w:rsid w:val="00DF015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F015F"/>
  </w:style>
  <w:style w:type="paragraph" w:styleId="a3">
    <w:name w:val="List Paragraph"/>
    <w:basedOn w:val="a"/>
    <w:uiPriority w:val="34"/>
    <w:qFormat/>
    <w:rsid w:val="00DF015F"/>
    <w:pPr>
      <w:ind w:left="720"/>
      <w:contextualSpacing/>
    </w:pPr>
  </w:style>
  <w:style w:type="character" w:styleId="a4">
    <w:name w:val="Hyperlink"/>
    <w:basedOn w:val="a0"/>
    <w:uiPriority w:val="99"/>
    <w:semiHidden/>
    <w:unhideWhenUsed/>
    <w:rsid w:val="007E3D30"/>
    <w:rPr>
      <w:color w:val="0000FF"/>
      <w:u w:val="single"/>
    </w:rPr>
  </w:style>
  <w:style w:type="paragraph" w:styleId="a5">
    <w:name w:val="Balloon Text"/>
    <w:basedOn w:val="a"/>
    <w:link w:val="a6"/>
    <w:uiPriority w:val="99"/>
    <w:semiHidden/>
    <w:unhideWhenUsed/>
    <w:rsid w:val="007E3D3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3D30"/>
    <w:rPr>
      <w:rFonts w:ascii="Tahoma" w:hAnsi="Tahoma" w:cs="Tahoma"/>
      <w:sz w:val="16"/>
      <w:szCs w:val="16"/>
    </w:rPr>
  </w:style>
  <w:style w:type="paragraph" w:styleId="a7">
    <w:name w:val="Normal (Web)"/>
    <w:basedOn w:val="a"/>
    <w:uiPriority w:val="99"/>
    <w:semiHidden/>
    <w:unhideWhenUsed/>
    <w:rsid w:val="005747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F015F"/>
  </w:style>
  <w:style w:type="paragraph" w:styleId="a3">
    <w:name w:val="List Paragraph"/>
    <w:basedOn w:val="a"/>
    <w:uiPriority w:val="34"/>
    <w:qFormat/>
    <w:rsid w:val="00DF015F"/>
    <w:pPr>
      <w:ind w:left="720"/>
      <w:contextualSpacing/>
    </w:pPr>
  </w:style>
  <w:style w:type="character" w:styleId="a4">
    <w:name w:val="Hyperlink"/>
    <w:basedOn w:val="a0"/>
    <w:uiPriority w:val="99"/>
    <w:semiHidden/>
    <w:unhideWhenUsed/>
    <w:rsid w:val="007E3D30"/>
    <w:rPr>
      <w:color w:val="0000FF"/>
      <w:u w:val="single"/>
    </w:rPr>
  </w:style>
  <w:style w:type="paragraph" w:styleId="a5">
    <w:name w:val="Balloon Text"/>
    <w:basedOn w:val="a"/>
    <w:link w:val="a6"/>
    <w:uiPriority w:val="99"/>
    <w:semiHidden/>
    <w:unhideWhenUsed/>
    <w:rsid w:val="007E3D3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3D30"/>
    <w:rPr>
      <w:rFonts w:ascii="Tahoma" w:hAnsi="Tahoma" w:cs="Tahoma"/>
      <w:sz w:val="16"/>
      <w:szCs w:val="16"/>
    </w:rPr>
  </w:style>
  <w:style w:type="paragraph" w:styleId="a7">
    <w:name w:val="Normal (Web)"/>
    <w:basedOn w:val="a"/>
    <w:uiPriority w:val="99"/>
    <w:semiHidden/>
    <w:unhideWhenUsed/>
    <w:rsid w:val="005747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78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ru.wikipedia.org/wiki/%D0%A1%D0%BF%D0%BB%D0%B0%D0%B9%D0%BD" TargetMode="External"/><Relationship Id="rId18" Type="http://schemas.openxmlformats.org/officeDocument/2006/relationships/image" Target="media/image12.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5.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584</Words>
  <Characters>3335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AUZsoft</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MoonGuard</dc:creator>
  <cp:keywords/>
  <dc:description/>
  <cp:lastModifiedBy>MoonGuard</cp:lastModifiedBy>
  <cp:revision>3</cp:revision>
  <dcterms:created xsi:type="dcterms:W3CDTF">2013-12-05T10:30:00Z</dcterms:created>
  <dcterms:modified xsi:type="dcterms:W3CDTF">2013-12-05T11:04:00Z</dcterms:modified>
</cp:coreProperties>
</file>