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F016" w14:textId="77777777" w:rsidR="004452ED" w:rsidRPr="004452ED" w:rsidRDefault="004452ED" w:rsidP="004452ED">
      <w:pPr>
        <w:rPr>
          <w:b/>
          <w:bCs/>
        </w:rPr>
      </w:pPr>
      <w:r w:rsidRPr="004452ED">
        <w:rPr>
          <w:b/>
          <w:bCs/>
        </w:rPr>
        <w:t>Tại sao phải dùng approxQuantile thay vì median()?</w:t>
      </w:r>
    </w:p>
    <w:p w14:paraId="661A5202" w14:textId="77777777" w:rsidR="004452ED" w:rsidRPr="004452ED" w:rsidRDefault="004452ED" w:rsidP="004452ED">
      <w:pPr>
        <w:rPr>
          <w:b/>
          <w:bCs/>
        </w:rPr>
      </w:pPr>
      <w:r w:rsidRPr="004452ED">
        <w:rPr>
          <w:b/>
          <w:bCs/>
        </w:rPr>
        <w:t>PySpark không có hàm median(), vì median rất nặng khi tính trên dữ liệu lớn.</w:t>
      </w:r>
    </w:p>
    <w:p w14:paraId="1AC904A6" w14:textId="77777777" w:rsidR="004452ED" w:rsidRPr="004452ED" w:rsidRDefault="004452ED" w:rsidP="004452ED">
      <w:pPr>
        <w:rPr>
          <w:b/>
          <w:bCs/>
        </w:rPr>
      </w:pPr>
      <w:r w:rsidRPr="004452ED">
        <w:rPr>
          <w:b/>
          <w:bCs/>
        </w:rPr>
        <w:t>→ approxQuantile() được thiết kế để tính nhanh median trên dữ liệu big data.</w:t>
      </w:r>
    </w:p>
    <w:p w14:paraId="173E648A" w14:textId="77777777" w:rsidR="004452ED" w:rsidRDefault="004452ED" w:rsidP="0042778D">
      <w:pPr>
        <w:rPr>
          <w:b/>
          <w:bCs/>
        </w:rPr>
      </w:pPr>
    </w:p>
    <w:p w14:paraId="6FF57DE8" w14:textId="245CCD58" w:rsidR="0042778D" w:rsidRDefault="0042778D" w:rsidP="0042778D">
      <w:pPr>
        <w:rPr>
          <w:b/>
          <w:bCs/>
        </w:rPr>
      </w:pPr>
      <w:r>
        <w:rPr>
          <w:b/>
          <w:bCs/>
        </w:rPr>
        <w:t>Ex42:</w:t>
      </w:r>
    </w:p>
    <w:p w14:paraId="543E8794" w14:textId="2BF4F8B2" w:rsidR="0042778D" w:rsidRPr="0042778D" w:rsidRDefault="0042778D" w:rsidP="0042778D">
      <w:pPr>
        <w:rPr>
          <w:b/>
          <w:bCs/>
        </w:rPr>
      </w:pPr>
      <w:r w:rsidRPr="0042778D">
        <w:rPr>
          <w:b/>
          <w:bCs/>
        </w:rPr>
        <w:t>1. df_num.rdd — chuyển DataFrame thành RDD</w:t>
      </w:r>
    </w:p>
    <w:p w14:paraId="7DE41DB1" w14:textId="77777777" w:rsidR="0042778D" w:rsidRPr="0042778D" w:rsidRDefault="0042778D" w:rsidP="0042778D">
      <w:r w:rsidRPr="0042778D">
        <w:t>df_num.rdd</w:t>
      </w:r>
    </w:p>
    <w:p w14:paraId="335402D7" w14:textId="77777777" w:rsidR="0042778D" w:rsidRPr="0042778D" w:rsidRDefault="0042778D" w:rsidP="0042778D">
      <w:pPr>
        <w:numPr>
          <w:ilvl w:val="0"/>
          <w:numId w:val="1"/>
        </w:numPr>
      </w:pPr>
      <w:r w:rsidRPr="0042778D">
        <w:t>df_num là DataFrame chỉ gồm các cột số (Confirmed, Recovered, Deaths).</w:t>
      </w:r>
    </w:p>
    <w:p w14:paraId="38FDCF8B" w14:textId="77777777" w:rsidR="0042778D" w:rsidRPr="0042778D" w:rsidRDefault="0042778D" w:rsidP="0042778D">
      <w:pPr>
        <w:numPr>
          <w:ilvl w:val="0"/>
          <w:numId w:val="1"/>
        </w:numPr>
      </w:pPr>
      <w:r w:rsidRPr="0042778D">
        <w:t xml:space="preserve">.rdd chuyển DataFrame thành </w:t>
      </w:r>
      <w:r w:rsidRPr="0042778D">
        <w:rPr>
          <w:b/>
          <w:bCs/>
        </w:rPr>
        <w:t>RDD (Resilient Distributed Dataset)</w:t>
      </w:r>
      <w:r w:rsidRPr="0042778D">
        <w:t>.</w:t>
      </w:r>
    </w:p>
    <w:p w14:paraId="7C0FCE60" w14:textId="77777777" w:rsidR="0042778D" w:rsidRPr="0042778D" w:rsidRDefault="0042778D" w:rsidP="0042778D">
      <w:r w:rsidRPr="0042778D">
        <w:rPr>
          <w:rFonts w:ascii="Segoe UI Emoji" w:hAnsi="Segoe UI Emoji" w:cs="Segoe UI Emoji"/>
        </w:rPr>
        <w:t>🔥</w:t>
      </w:r>
      <w:r w:rsidRPr="0042778D">
        <w:t xml:space="preserve"> </w:t>
      </w:r>
      <w:r w:rsidRPr="0042778D">
        <w:rPr>
          <w:b/>
          <w:bCs/>
        </w:rPr>
        <w:t>Vì sao phải chuyển sang RDD?</w:t>
      </w:r>
      <w:r w:rsidRPr="0042778D">
        <w:br/>
        <w:t>Bởi vì hàm:</w:t>
      </w:r>
    </w:p>
    <w:p w14:paraId="056D32A3" w14:textId="77777777" w:rsidR="0042778D" w:rsidRPr="0042778D" w:rsidRDefault="0042778D" w:rsidP="0042778D">
      <w:r w:rsidRPr="0042778D">
        <w:t>Statistics.corr(...)</w:t>
      </w:r>
    </w:p>
    <w:p w14:paraId="493C5122" w14:textId="77777777" w:rsidR="0042778D" w:rsidRPr="0042778D" w:rsidRDefault="0042778D" w:rsidP="0042778D">
      <w:r w:rsidRPr="0042778D">
        <w:t xml:space="preserve">của </w:t>
      </w:r>
      <w:r w:rsidRPr="0042778D">
        <w:rPr>
          <w:b/>
          <w:bCs/>
        </w:rPr>
        <w:t>pyspark.mllib.stat</w:t>
      </w:r>
      <w:r w:rsidRPr="0042778D">
        <w:t xml:space="preserve"> chỉ nhận input là </w:t>
      </w:r>
      <w:r w:rsidRPr="0042778D">
        <w:rPr>
          <w:b/>
          <w:bCs/>
        </w:rPr>
        <w:t>RDD của vectors / list values</w:t>
      </w:r>
      <w:r w:rsidRPr="0042778D">
        <w:t>, không nhận DataFrame.</w:t>
      </w:r>
    </w:p>
    <w:p w14:paraId="2A016EDA" w14:textId="77777777" w:rsidR="0042778D" w:rsidRPr="0042778D" w:rsidRDefault="00000000" w:rsidP="0042778D">
      <w:r>
        <w:pict w14:anchorId="66BF4ECA">
          <v:rect id="_x0000_i1025" style="width:0;height:1.5pt" o:hralign="center" o:hrstd="t" o:hr="t" fillcolor="#a0a0a0" stroked="f"/>
        </w:pict>
      </w:r>
    </w:p>
    <w:p w14:paraId="14067172" w14:textId="77777777" w:rsidR="0042778D" w:rsidRPr="0042778D" w:rsidRDefault="0042778D" w:rsidP="0042778D">
      <w:pPr>
        <w:rPr>
          <w:b/>
          <w:bCs/>
        </w:rPr>
      </w:pPr>
      <w:r w:rsidRPr="0042778D">
        <w:rPr>
          <w:rFonts w:ascii="Segoe UI Emoji" w:hAnsi="Segoe UI Emoji" w:cs="Segoe UI Emoji"/>
          <w:b/>
          <w:bCs/>
        </w:rPr>
        <w:t>🟩</w:t>
      </w:r>
      <w:r w:rsidRPr="0042778D">
        <w:rPr>
          <w:b/>
          <w:bCs/>
        </w:rPr>
        <w:t xml:space="preserve"> 2. map(lambda row: row[0:]) — chuyển mỗi dòng thành một mảng số</w:t>
      </w:r>
    </w:p>
    <w:p w14:paraId="563AEA7E" w14:textId="77777777" w:rsidR="0042778D" w:rsidRPr="0042778D" w:rsidRDefault="0042778D" w:rsidP="0042778D">
      <w:r w:rsidRPr="0042778D">
        <w:t>map() sẽ áp dụng hàm lambda lên từng dòng của RDD.</w:t>
      </w:r>
    </w:p>
    <w:p w14:paraId="2D42D9F0" w14:textId="77777777" w:rsidR="0042778D" w:rsidRPr="0042778D" w:rsidRDefault="0042778D" w:rsidP="0042778D">
      <w:pPr>
        <w:rPr>
          <w:b/>
          <w:bCs/>
        </w:rPr>
      </w:pPr>
      <w:r w:rsidRPr="0042778D">
        <w:rPr>
          <w:b/>
          <w:bCs/>
        </w:rPr>
        <w:t>Cụ thể:</w:t>
      </w:r>
    </w:p>
    <w:p w14:paraId="78AF90D2" w14:textId="77777777" w:rsidR="0042778D" w:rsidRPr="0042778D" w:rsidRDefault="0042778D" w:rsidP="0042778D">
      <w:r w:rsidRPr="0042778D">
        <w:t>lambda row: row[0:]</w:t>
      </w:r>
    </w:p>
    <w:p w14:paraId="0253B0D1" w14:textId="77777777" w:rsidR="0042778D" w:rsidRPr="0042778D" w:rsidRDefault="0042778D" w:rsidP="0042778D">
      <w:pPr>
        <w:numPr>
          <w:ilvl w:val="0"/>
          <w:numId w:val="2"/>
        </w:numPr>
      </w:pPr>
      <w:r w:rsidRPr="0042778D">
        <w:t>row là một dòng của DataFrame đã được chuyển thành RDD</w:t>
      </w:r>
    </w:p>
    <w:p w14:paraId="5FB30463" w14:textId="77777777" w:rsidR="0042778D" w:rsidRPr="0042778D" w:rsidRDefault="0042778D" w:rsidP="0042778D">
      <w:pPr>
        <w:numPr>
          <w:ilvl w:val="0"/>
          <w:numId w:val="2"/>
        </w:numPr>
      </w:pPr>
      <w:r w:rsidRPr="0042778D">
        <w:t>row[0:] nghĩa là:</w:t>
      </w:r>
    </w:p>
    <w:p w14:paraId="71BC2839" w14:textId="77777777" w:rsidR="0042778D" w:rsidRDefault="0042778D" w:rsidP="0042778D">
      <w:r w:rsidRPr="0042778D">
        <w:t>Lấy toàn bộ các cột của dòng đó và chuyển thành một list-like object.</w:t>
      </w:r>
    </w:p>
    <w:p w14:paraId="2AF8D03D" w14:textId="77777777" w:rsidR="0042778D" w:rsidRDefault="0042778D" w:rsidP="0042778D"/>
    <w:p w14:paraId="26B8A68D" w14:textId="77777777" w:rsidR="0042778D" w:rsidRDefault="0042778D" w:rsidP="0042778D"/>
    <w:p w14:paraId="1346329A" w14:textId="77777777" w:rsidR="0042778D" w:rsidRDefault="0042778D" w:rsidP="0042778D"/>
    <w:p w14:paraId="54E00537" w14:textId="070FFF23" w:rsidR="0042778D" w:rsidRDefault="0042778D" w:rsidP="0042778D">
      <w:r w:rsidRPr="0042778D">
        <w:t>corr_matrix = Statistics.corr(features, method="pearson")</w:t>
      </w:r>
    </w:p>
    <w:p w14:paraId="2328D412" w14:textId="77777777" w:rsidR="0042778D" w:rsidRPr="0042778D" w:rsidRDefault="0042778D" w:rsidP="0042778D">
      <w:pPr>
        <w:rPr>
          <w:b/>
          <w:bCs/>
        </w:rPr>
      </w:pPr>
      <w:r w:rsidRPr="0042778D">
        <w:rPr>
          <w:rFonts w:ascii="Segoe UI Symbol" w:hAnsi="Segoe UI Symbol" w:cs="Segoe UI Symbol"/>
          <w:b/>
          <w:bCs/>
        </w:rPr>
        <w:lastRenderedPageBreak/>
        <w:t>✔</w:t>
      </w:r>
      <w:r w:rsidRPr="0042778D">
        <w:rPr>
          <w:b/>
          <w:bCs/>
        </w:rPr>
        <w:t xml:space="preserve"> method="pearson"</w:t>
      </w:r>
    </w:p>
    <w:p w14:paraId="705C7AF2" w14:textId="77777777" w:rsidR="0042778D" w:rsidRPr="0042778D" w:rsidRDefault="0042778D" w:rsidP="0042778D">
      <w:pPr>
        <w:numPr>
          <w:ilvl w:val="0"/>
          <w:numId w:val="3"/>
        </w:numPr>
      </w:pPr>
      <w:r w:rsidRPr="0042778D">
        <w:t xml:space="preserve">Chọn hệ số tương quan </w:t>
      </w:r>
      <w:r w:rsidRPr="0042778D">
        <w:rPr>
          <w:b/>
          <w:bCs/>
        </w:rPr>
        <w:t>Pearson correlation</w:t>
      </w:r>
      <w:r w:rsidRPr="0042778D">
        <w:t>.</w:t>
      </w:r>
    </w:p>
    <w:p w14:paraId="26E58FE6" w14:textId="77777777" w:rsidR="0042778D" w:rsidRPr="0042778D" w:rsidRDefault="0042778D" w:rsidP="0042778D">
      <w:pPr>
        <w:numPr>
          <w:ilvl w:val="0"/>
          <w:numId w:val="3"/>
        </w:numPr>
      </w:pPr>
      <w:r w:rsidRPr="0042778D">
        <w:t>Đây là loại tương quan phổ biến nhất.</w:t>
      </w:r>
    </w:p>
    <w:p w14:paraId="22DD4781" w14:textId="77777777" w:rsidR="0042778D" w:rsidRPr="0042778D" w:rsidRDefault="0042778D" w:rsidP="0042778D"/>
    <w:p w14:paraId="3D464671" w14:textId="77777777" w:rsidR="00A84377" w:rsidRDefault="00A84377"/>
    <w:sectPr w:rsidR="00A84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0F2C"/>
    <w:multiLevelType w:val="multilevel"/>
    <w:tmpl w:val="9DA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A251B"/>
    <w:multiLevelType w:val="multilevel"/>
    <w:tmpl w:val="76D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D6923"/>
    <w:multiLevelType w:val="multilevel"/>
    <w:tmpl w:val="621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07681">
    <w:abstractNumId w:val="2"/>
  </w:num>
  <w:num w:numId="2" w16cid:durableId="1574580362">
    <w:abstractNumId w:val="1"/>
  </w:num>
  <w:num w:numId="3" w16cid:durableId="201283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8D"/>
    <w:rsid w:val="002A7C16"/>
    <w:rsid w:val="00361CA0"/>
    <w:rsid w:val="003C3F92"/>
    <w:rsid w:val="0042778D"/>
    <w:rsid w:val="004452ED"/>
    <w:rsid w:val="008A760D"/>
    <w:rsid w:val="008A7E8A"/>
    <w:rsid w:val="00A30076"/>
    <w:rsid w:val="00A84377"/>
    <w:rsid w:val="00E30573"/>
    <w:rsid w:val="00E33ADA"/>
    <w:rsid w:val="00FC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13C30"/>
  <w15:chartTrackingRefBased/>
  <w15:docId w15:val="{AF8EB3B2-ECE3-46E7-B3CB-1ACF5466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6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</dc:creator>
  <cp:keywords/>
  <dc:description/>
  <cp:lastModifiedBy>Bảo Nguyễn</cp:lastModifiedBy>
  <cp:revision>3</cp:revision>
  <dcterms:created xsi:type="dcterms:W3CDTF">2025-11-22T01:27:00Z</dcterms:created>
  <dcterms:modified xsi:type="dcterms:W3CDTF">2025-11-22T14:45:00Z</dcterms:modified>
</cp:coreProperties>
</file>