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F3ECF" w14:textId="77777777" w:rsidR="007C2D2B" w:rsidRPr="007C2D2B" w:rsidRDefault="007C2D2B" w:rsidP="007C2D2B">
      <w:pPr>
        <w:rPr>
          <w:b/>
          <w:bCs/>
        </w:rPr>
      </w:pPr>
      <w:r w:rsidRPr="007C2D2B">
        <w:rPr>
          <w:rFonts w:ascii="Segoe UI Emoji" w:hAnsi="Segoe UI Emoji" w:cs="Segoe UI Emoji"/>
          <w:b/>
          <w:bCs/>
        </w:rPr>
        <w:t>🧩</w:t>
      </w:r>
      <w:r w:rsidRPr="007C2D2B">
        <w:rPr>
          <w:b/>
          <w:bCs/>
        </w:rPr>
        <w:t xml:space="preserve"> BÀI 4: AN TOÀN GIAO THÔNG CHO TRẺ EM – MỘT BÀI HỌC CỦA TÌNH YÊU VÀ TRÁCH NHIỆM</w:t>
      </w:r>
    </w:p>
    <w:p w14:paraId="01297347" w14:textId="77777777" w:rsidR="007C2D2B" w:rsidRPr="007C2D2B" w:rsidRDefault="007C2D2B" w:rsidP="007C2D2B">
      <w:r w:rsidRPr="007C2D2B">
        <w:t xml:space="preserve">Mỗi buổi sáng, trên những con đường đông đúc, hàng triệu đứa trẻ đến trường trong vòng tay cha mẹ. Nhưng chỉ một giây bất cẩn, một hành động thiếu ý thức có thể khiến niềm vui học tập biến thành bi kịch. Ở Việt Nam, trung bình mỗi ngày có hơn </w:t>
      </w:r>
      <w:r w:rsidRPr="007C2D2B">
        <w:rPr>
          <w:b/>
          <w:bCs/>
        </w:rPr>
        <w:t>500 trẻ em bị thương do tai nạn giao thông</w:t>
      </w:r>
      <w:r w:rsidRPr="007C2D2B">
        <w:t>. Những con số ấy không chỉ là thống kê, mà là những giọt nước mắt của gia đình và cộng đồng.</w:t>
      </w:r>
    </w:p>
    <w:p w14:paraId="2E3829BC" w14:textId="77777777" w:rsidR="007C2D2B" w:rsidRPr="007C2D2B" w:rsidRDefault="007C2D2B" w:rsidP="007C2D2B">
      <w:r w:rsidRPr="007C2D2B">
        <w:t xml:space="preserve">Giáo dục an toàn giao thông cho trẻ em không đơn thuần là dạy “đi bên phải” hay “đội mũ bảo hiểm”, mà là dạy trẻ </w:t>
      </w:r>
      <w:r w:rsidRPr="007C2D2B">
        <w:rPr>
          <w:b/>
          <w:bCs/>
        </w:rPr>
        <w:t>tôn trọng sự sống và hiểu được giá trị của kỷ luật xã hội</w:t>
      </w:r>
      <w:r w:rsidRPr="007C2D2B">
        <w:t>. Khi một đứa trẻ biết dừng lại đúng vạch, nhường đường cho người đi bộ, đó không chỉ là hành động an toàn – mà còn là biểu hiện của văn hóa, của lòng nhân ái.</w:t>
      </w:r>
    </w:p>
    <w:p w14:paraId="3BA5DAF4" w14:textId="77777777" w:rsidR="007C2D2B" w:rsidRPr="007C2D2B" w:rsidRDefault="007C2D2B" w:rsidP="007C2D2B">
      <w:r w:rsidRPr="007C2D2B">
        <w:t>Trách nhiệm đầu tiên thuộc về người lớn. Cha mẹ cần làm gương trong từng hành vi nhỏ: đội mũ bảo hiểm khi chở con, không phóng nhanh vượt ẩu, không sử dụng điện thoại khi lái xe. Một đứa trẻ không thể hiểu thế nào là “an toàn” nếu chính người lớn lại vi phạm luật.</w:t>
      </w:r>
    </w:p>
    <w:p w14:paraId="64CD96D2" w14:textId="77777777" w:rsidR="007C2D2B" w:rsidRPr="007C2D2B" w:rsidRDefault="007C2D2B" w:rsidP="007C2D2B">
      <w:r w:rsidRPr="007C2D2B">
        <w:t xml:space="preserve">Trong nhà trường, giáo dục an toàn giao thông cần được đổi mới sinh động hơn – thông qua </w:t>
      </w:r>
      <w:r w:rsidRPr="007C2D2B">
        <w:rPr>
          <w:b/>
          <w:bCs/>
        </w:rPr>
        <w:t>mô hình học đi đôi với hành</w:t>
      </w:r>
      <w:r w:rsidRPr="007C2D2B">
        <w:t>, trải nghiệm thực tế và các cuộc thi sáng tạo. Khi trẻ được tham gia trò chơi nhập vai “em bé cảnh sát giao thông”, được trực tiếp điều khiển mô hình xe cộ, bài học sẽ in sâu vào nhận thức.</w:t>
      </w:r>
    </w:p>
    <w:p w14:paraId="3E1FE615" w14:textId="77777777" w:rsidR="007C2D2B" w:rsidRPr="007C2D2B" w:rsidRDefault="007C2D2B" w:rsidP="007C2D2B">
      <w:r w:rsidRPr="007C2D2B">
        <w:t>Cơ quan chức năng cần tăng cường tuyên truyền bằng những hình ảnh gần gũi, dễ hiểu với trẻ. Xây dựng “tuyến đường an toàn quanh trường học”, “góc học đường giao thông” là cách thiết thực để bảo vệ các em.</w:t>
      </w:r>
    </w:p>
    <w:p w14:paraId="68CA8DC4" w14:textId="77777777" w:rsidR="007C2D2B" w:rsidRPr="007C2D2B" w:rsidRDefault="007C2D2B" w:rsidP="007C2D2B">
      <w:r w:rsidRPr="007C2D2B">
        <w:t xml:space="preserve">Giáo dục an toàn giao thông là biểu hiện của </w:t>
      </w:r>
      <w:r w:rsidRPr="007C2D2B">
        <w:rPr>
          <w:b/>
          <w:bCs/>
        </w:rPr>
        <w:t>tình yêu thương và trách nhiệm</w:t>
      </w:r>
      <w:r w:rsidRPr="007C2D2B">
        <w:t xml:space="preserve"> – bởi chỉ khi người lớn biết trân trọng mạng sống, họ mới có thể dạy con mình biết giữ gìn nó.</w:t>
      </w:r>
    </w:p>
    <w:p w14:paraId="3DAD85C0" w14:textId="77777777" w:rsidR="007C2D2B" w:rsidRPr="007C2D2B" w:rsidRDefault="007C2D2B" w:rsidP="007C2D2B">
      <w:r w:rsidRPr="007C2D2B">
        <w:t>“Một chiếc mũ bảo hiểm đội đúng cách hôm nay – có thể giữ lại cả một tương lai ngày mai.”</w:t>
      </w:r>
      <w:r w:rsidRPr="007C2D2B">
        <w:br/>
      </w:r>
      <w:r w:rsidRPr="007C2D2B">
        <w:rPr>
          <w:b/>
          <w:bCs/>
        </w:rPr>
        <w:t>Tác giả: Nguyễn Việt Hưng</w:t>
      </w:r>
    </w:p>
    <w:p w14:paraId="073B1DFC" w14:textId="77777777" w:rsidR="007C2D2B" w:rsidRPr="007C2D2B" w:rsidRDefault="007C2D2B" w:rsidP="007C2D2B"/>
    <w:sectPr w:rsidR="007C2D2B" w:rsidRPr="007C2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2B"/>
    <w:rsid w:val="001048E7"/>
    <w:rsid w:val="007C2D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A99D"/>
  <w15:chartTrackingRefBased/>
  <w15:docId w15:val="{B6C5FD4C-FC47-4AE9-B9AA-AA67E97D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C2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C2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C2D2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C2D2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C2D2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C2D2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C2D2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C2D2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C2D2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C2D2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C2D2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C2D2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C2D2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C2D2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C2D2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C2D2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C2D2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C2D2B"/>
    <w:rPr>
      <w:rFonts w:eastAsiaTheme="majorEastAsia" w:cstheme="majorBidi"/>
      <w:color w:val="272727" w:themeColor="text1" w:themeTint="D8"/>
    </w:rPr>
  </w:style>
  <w:style w:type="paragraph" w:styleId="Tiu">
    <w:name w:val="Title"/>
    <w:basedOn w:val="Binhthng"/>
    <w:next w:val="Binhthng"/>
    <w:link w:val="TiuChar"/>
    <w:uiPriority w:val="10"/>
    <w:qFormat/>
    <w:rsid w:val="007C2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C2D2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C2D2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C2D2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C2D2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C2D2B"/>
    <w:rPr>
      <w:i/>
      <w:iCs/>
      <w:color w:val="404040" w:themeColor="text1" w:themeTint="BF"/>
    </w:rPr>
  </w:style>
  <w:style w:type="paragraph" w:styleId="oancuaDanhsach">
    <w:name w:val="List Paragraph"/>
    <w:basedOn w:val="Binhthng"/>
    <w:uiPriority w:val="34"/>
    <w:qFormat/>
    <w:rsid w:val="007C2D2B"/>
    <w:pPr>
      <w:ind w:left="720"/>
      <w:contextualSpacing/>
    </w:pPr>
  </w:style>
  <w:style w:type="character" w:styleId="NhnmnhThm">
    <w:name w:val="Intense Emphasis"/>
    <w:basedOn w:val="Phngmcinhcuaoanvn"/>
    <w:uiPriority w:val="21"/>
    <w:qFormat/>
    <w:rsid w:val="007C2D2B"/>
    <w:rPr>
      <w:i/>
      <w:iCs/>
      <w:color w:val="0F4761" w:themeColor="accent1" w:themeShade="BF"/>
    </w:rPr>
  </w:style>
  <w:style w:type="paragraph" w:styleId="Nhaykepm">
    <w:name w:val="Intense Quote"/>
    <w:basedOn w:val="Binhthng"/>
    <w:next w:val="Binhthng"/>
    <w:link w:val="NhaykepmChar"/>
    <w:uiPriority w:val="30"/>
    <w:qFormat/>
    <w:rsid w:val="007C2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C2D2B"/>
    <w:rPr>
      <w:i/>
      <w:iCs/>
      <w:color w:val="0F4761" w:themeColor="accent1" w:themeShade="BF"/>
    </w:rPr>
  </w:style>
  <w:style w:type="character" w:styleId="ThamchiuNhnmnh">
    <w:name w:val="Intense Reference"/>
    <w:basedOn w:val="Phngmcinhcuaoanvn"/>
    <w:uiPriority w:val="32"/>
    <w:qFormat/>
    <w:rsid w:val="007C2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HUNG</dc:creator>
  <cp:keywords/>
  <dc:description/>
  <cp:lastModifiedBy>NGUYEN VIET HUNG</cp:lastModifiedBy>
  <cp:revision>1</cp:revision>
  <dcterms:created xsi:type="dcterms:W3CDTF">2025-10-18T08:15:00Z</dcterms:created>
  <dcterms:modified xsi:type="dcterms:W3CDTF">2025-10-18T08:16:00Z</dcterms:modified>
</cp:coreProperties>
</file>