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 Chúng Ta Cần Làm Gì Để Chấm Dứt Bạo Hành Trẻ Em?</w:t>
      </w:r>
    </w:p>
    <w:p>
      <w:r>
        <w:t>Muốn chấm dứt bạo hành trẻ em, không thể chỉ kêu gọi – mà phải hành động. Mỗi người, dù ở vị trí nào, đều có thể góp phần vào công cuộc này.</w:t>
        <w:br/>
        <w:br/>
        <w:t>Trước hết, cần nâng cao nhận thức. Bạo hành không chỉ là đánh đập; nó bao gồm cả việc chửi mắng, hăm dọa, bóc lột sức lao động hay thờ ơ bỏ mặc. Khi người lớn hiểu đúng, họ sẽ hành xử đúng.</w:t>
        <w:br/>
        <w:br/>
        <w:t>Thứ hai, cần giáo dục kỹ năng làm cha mẹ. Nhiều người dùng bạo lực vì thiếu kỹ năng dạy con. Các lớp hướng dẫn nuôi dạy con bằng yêu thương, kỹ năng kiểm soát cảm xúc nên được tổ chức rộng rãi tại địa phương.</w:t>
        <w:br/>
        <w:br/>
        <w:t>Thứ ba, cần phát huy vai trò của cộng đồng. Hàng xóm, giáo viên, bạn bè – ai cũng có thể cứu một đứa trẻ bằng một lời báo tin, một cú điện thoại tới tổng đài 111. Đừng im lặng khi nghe tiếng khóc cầu cứu.</w:t>
        <w:br/>
        <w:br/>
        <w:t>Cuối cùng, cần lan tỏa văn hóa yêu thương. Trẻ em là hạt giống tương lai. Chúng ta phải gieo mầm nhân ái trong từng hành động nhỏ, để trẻ lớn lên trong một thế giới không có bạo lực, chỉ có yêu thương.</w:t>
        <w:br/>
        <w:br/>
        <w:t>Một xã hội văn minh là xã hội biết bảo vệ những người yếu thế. Hãy cùng nhau hành động hôm nay – để ngày mai, mọi đứa trẻ đều được sống, học tập và mỉm cười trong an toàn và hạnh phúc.</w:t>
        <w:br/>
        <w:br/>
        <w:t>Tác giả: Nguyễn Việt Hưng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