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QUYỀN ĐƯỢC SỐNG TRONG MÔI TRƯỜNG LÀNH MẠNH</w:t>
      </w:r>
    </w:p>
    <w:p>
      <w:r>
        <w:t>Trẻ em lớn lên như những mầm non cần ánh sáng, nước và không khí trong lành. Một môi trường an toàn, xanh sạch không chỉ là điều kiện sống, mà còn là quyền cơ bản giúp các em phát triển toàn diện. Quyền được sống trong môi trường lành mạnh được ghi nhận trong Luật Trẻ em Việt Nam, khẳng định rằng trẻ có quyền được bảo vệ khỏi ô nhiễm, thiên tai và các yếu tố có hại đến sức khỏe.</w:t>
      </w:r>
    </w:p>
    <w:p>
      <w:r>
        <w:t>Ngày nay, cùng với sự phát triển của công nghiệp và đô thị hóa, môi trường đang chịu nhiều tổn thương. Không khí ô nhiễm, rác thải ngập tràn, nguồn nước bị nhiễm độc – tất cả đều ảnh hưởng trực tiếp đến sức khỏe và sự phát triển của trẻ. Có em mắc bệnh hô hấp mãn tính, có em bị dị ứng hoặc suy dinh dưỡng do môi trường sống không đảm bảo. Những hậu quả đó sẽ còn kéo dài đến thế hệ mai sau nếu chúng ta không hành động ngay hôm nay.</w:t>
      </w:r>
    </w:p>
    <w:p>
      <w:r>
        <w:t>Môi trường xanh là quyền, nhưng cũng là trách nhiệm. Người lớn cần làm gương bằng những việc nhỏ: không xả rác, hạn chế nhựa dùng một lần, trồng cây xanh, sử dụng năng lượng sạch. Trẻ em cũng nên được giáo dục về bảo vệ môi trường ngay từ sớm, để hiểu rằng từng hành động nhỏ đều mang ý nghĩa lớn. Một chiếc lá nhặt lên, một chai nhựa được tái chế – đó là bước khởi đầu cho một hành tinh bền vững.</w:t>
      </w:r>
    </w:p>
    <w:p>
      <w:r>
        <w:t>Chúng ta cần tạo cho trẻ không gian vui chơi trong lành – những công viên xanh, trường học thân thiện, khu dân cư sạch sẽ. Khi môi trường an toàn, trẻ không chỉ khỏe mạnh mà còn hình thành tình yêu với thiên nhiên và ý thức sống xanh.</w:t>
      </w:r>
    </w:p>
    <w:p>
      <w:r>
        <w:t>Bảo vệ môi trường chính là bảo vệ quyền được sống của trẻ em. Đừng để tuổi thơ của các em phải hít thở khói bụi, tắm trong rác thải hay sợ hãi thiên tai. Hãy cùng nhau xây dựng một thế giới xanh, nơi mọi đứa trẻ có thể cười trong nắng và lớn lên trong làn gió mát lành của tự nhiên.</w:t>
      </w:r>
    </w:p>
    <w:p>
      <w:r>
        <w:t>Tác giả: Nguyễn Việt Hưng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