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A158E" w14:textId="77777777" w:rsidR="00D735BA" w:rsidRDefault="00D735BA">
      <w:pPr>
        <w:rPr>
          <w:lang w:val="ru-RU"/>
        </w:rPr>
      </w:pPr>
      <w:r w:rsidRPr="00D735BA">
        <w:rPr>
          <w:lang w:val="ru-RU"/>
        </w:rPr>
        <w:t xml:space="preserve">1. Способ кодирования адреса в адресном поле команды </w:t>
      </w:r>
    </w:p>
    <w:p w14:paraId="46017F2F" w14:textId="77777777" w:rsidR="00D735BA" w:rsidRDefault="00D735BA">
      <w:pPr>
        <w:rPr>
          <w:lang w:val="ru-RU"/>
        </w:rPr>
      </w:pPr>
      <w:r w:rsidRPr="00D735BA">
        <w:rPr>
          <w:lang w:val="ru-RU"/>
        </w:rPr>
        <w:t xml:space="preserve">2. Условное обозначение (синтаксис) способа адресации при записи команды на языке ассемблера </w:t>
      </w:r>
    </w:p>
    <w:p w14:paraId="38BE4758" w14:textId="77777777" w:rsidR="00D735BA" w:rsidRDefault="00D735BA">
      <w:pPr>
        <w:rPr>
          <w:lang w:val="ru-RU"/>
        </w:rPr>
      </w:pPr>
      <w:r w:rsidRPr="00D735BA">
        <w:rPr>
          <w:lang w:val="ru-RU"/>
        </w:rPr>
        <w:t>3. Алгоритм вычисления исполнительного адреса по информации, содержащейся в адресном поле, а также в других эл</w:t>
      </w:r>
      <w:r w:rsidRPr="00D735BA">
        <w:rPr>
          <w:rFonts w:hint="eastAsia"/>
          <w:lang w:val="ru-RU"/>
        </w:rPr>
        <w:t>ементах</w:t>
      </w:r>
      <w:r w:rsidRPr="00D735BA">
        <w:rPr>
          <w:lang w:val="ru-RU"/>
        </w:rPr>
        <w:t xml:space="preserve"> процессора, имеющих отношение к вычислению адреса (хранящих адресную информацию, компоненты адреса) </w:t>
      </w:r>
    </w:p>
    <w:p w14:paraId="50328D1B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Выбор какого-либо способа определяется задачей минимизации длины команды, доступом к операнду и удобством программирования. В процессоре типа </w:t>
      </w:r>
      <w:r w:rsidRPr="00D735BA">
        <w:t>Pentium</w:t>
      </w:r>
      <w:r w:rsidRPr="00D735BA">
        <w:rPr>
          <w:lang w:val="ru-RU"/>
        </w:rPr>
        <w:t xml:space="preserve"> используются следующие способы адресации: </w:t>
      </w:r>
    </w:p>
    <w:p w14:paraId="6FD9CEEC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1. Непосредственная адресация </w:t>
      </w:r>
      <w:r w:rsidRPr="00D735BA">
        <w:t>add</w:t>
      </w:r>
      <w:r w:rsidRPr="00D735BA">
        <w:rPr>
          <w:lang w:val="ru-RU"/>
        </w:rPr>
        <w:t xml:space="preserve"> </w:t>
      </w:r>
      <w:r w:rsidRPr="00D735BA">
        <w:t>ax</w:t>
      </w:r>
      <w:r w:rsidRPr="00D735BA">
        <w:rPr>
          <w:lang w:val="ru-RU"/>
        </w:rPr>
        <w:t xml:space="preserve">,12 </w:t>
      </w:r>
    </w:p>
    <w:p w14:paraId="779B731C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2. Абсолютная адресация. </w:t>
      </w:r>
      <w:r w:rsidRPr="00D735BA">
        <w:t>call</w:t>
      </w:r>
      <w:r w:rsidRPr="00D735BA">
        <w:rPr>
          <w:lang w:val="ru-RU"/>
        </w:rPr>
        <w:t xml:space="preserve"> </w:t>
      </w:r>
      <w:r w:rsidRPr="00D735BA">
        <w:t>proc</w:t>
      </w:r>
      <w:r w:rsidRPr="00D735BA">
        <w:rPr>
          <w:lang w:val="ru-RU"/>
        </w:rPr>
        <w:t xml:space="preserve"> </w:t>
      </w:r>
    </w:p>
    <w:p w14:paraId="7436F22C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3. Регистровая адресация. </w:t>
      </w:r>
      <w:r w:rsidRPr="00D735BA">
        <w:t>add</w:t>
      </w:r>
      <w:r w:rsidRPr="00D735BA">
        <w:rPr>
          <w:lang w:val="ru-RU"/>
        </w:rPr>
        <w:t xml:space="preserve"> </w:t>
      </w:r>
      <w:proofErr w:type="gramStart"/>
      <w:r w:rsidRPr="00D735BA">
        <w:t>ax</w:t>
      </w:r>
      <w:r w:rsidRPr="00D735BA">
        <w:rPr>
          <w:lang w:val="ru-RU"/>
        </w:rPr>
        <w:t>,</w:t>
      </w:r>
      <w:r w:rsidRPr="00D735BA">
        <w:t>bx</w:t>
      </w:r>
      <w:proofErr w:type="gramEnd"/>
      <w:r w:rsidRPr="00D735BA">
        <w:rPr>
          <w:lang w:val="ru-RU"/>
        </w:rPr>
        <w:t xml:space="preserve"> </w:t>
      </w:r>
    </w:p>
    <w:p w14:paraId="376ADEF1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4. Косвенно-регистровая адресация. </w:t>
      </w:r>
      <w:r w:rsidRPr="00D735BA">
        <w:t>add</w:t>
      </w:r>
      <w:r w:rsidRPr="00D735BA">
        <w:rPr>
          <w:lang w:val="ru-RU"/>
        </w:rPr>
        <w:t xml:space="preserve"> </w:t>
      </w:r>
      <w:proofErr w:type="gramStart"/>
      <w:r w:rsidRPr="00D735BA">
        <w:t>ax</w:t>
      </w:r>
      <w:r w:rsidRPr="00D735BA">
        <w:rPr>
          <w:lang w:val="ru-RU"/>
        </w:rPr>
        <w:t>,[</w:t>
      </w:r>
      <w:proofErr w:type="gramEnd"/>
      <w:r w:rsidRPr="00D735BA">
        <w:t>bx</w:t>
      </w:r>
      <w:r w:rsidRPr="00D735BA">
        <w:rPr>
          <w:lang w:val="ru-RU"/>
        </w:rPr>
        <w:t xml:space="preserve">] </w:t>
      </w:r>
    </w:p>
    <w:p w14:paraId="49EDE78E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5. Базовая адресация (адресация по </w:t>
      </w:r>
      <w:proofErr w:type="gramStart"/>
      <w:r w:rsidRPr="00D735BA">
        <w:rPr>
          <w:lang w:val="ru-RU"/>
        </w:rPr>
        <w:t>базе)</w:t>
      </w:r>
      <w:r w:rsidRPr="00D735BA">
        <w:t>add</w:t>
      </w:r>
      <w:proofErr w:type="gramEnd"/>
      <w:r w:rsidRPr="00D735BA">
        <w:rPr>
          <w:lang w:val="ru-RU"/>
        </w:rPr>
        <w:t xml:space="preserve"> </w:t>
      </w:r>
      <w:r w:rsidRPr="00D735BA">
        <w:t>ax</w:t>
      </w:r>
      <w:r w:rsidRPr="00D735BA">
        <w:rPr>
          <w:lang w:val="ru-RU"/>
        </w:rPr>
        <w:t>,[</w:t>
      </w:r>
      <w:r w:rsidRPr="00D735BA">
        <w:t>bx</w:t>
      </w:r>
      <w:r w:rsidRPr="00D735BA">
        <w:rPr>
          <w:lang w:val="ru-RU"/>
        </w:rPr>
        <w:t>+</w:t>
      </w:r>
      <w:proofErr w:type="spellStart"/>
      <w:r w:rsidRPr="00D735BA">
        <w:t>disp</w:t>
      </w:r>
      <w:proofErr w:type="spellEnd"/>
      <w:r w:rsidRPr="00D735BA">
        <w:rPr>
          <w:lang w:val="ru-RU"/>
        </w:rPr>
        <w:t xml:space="preserve">] </w:t>
      </w:r>
    </w:p>
    <w:p w14:paraId="0E3D549A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6. Базово-индексная </w:t>
      </w:r>
      <w:r w:rsidRPr="00D735BA">
        <w:t>add</w:t>
      </w:r>
      <w:r w:rsidRPr="00D735BA">
        <w:rPr>
          <w:lang w:val="ru-RU"/>
        </w:rPr>
        <w:t xml:space="preserve"> </w:t>
      </w:r>
      <w:proofErr w:type="gramStart"/>
      <w:r w:rsidRPr="00D735BA">
        <w:t>ax</w:t>
      </w:r>
      <w:r w:rsidRPr="00D735BA">
        <w:rPr>
          <w:lang w:val="ru-RU"/>
        </w:rPr>
        <w:t>,[</w:t>
      </w:r>
      <w:proofErr w:type="gramEnd"/>
      <w:r w:rsidRPr="00D735BA">
        <w:t>bx</w:t>
      </w:r>
      <w:r w:rsidRPr="00D735BA">
        <w:rPr>
          <w:lang w:val="ru-RU"/>
        </w:rPr>
        <w:t>+</w:t>
      </w:r>
      <w:proofErr w:type="spellStart"/>
      <w:r w:rsidRPr="00D735BA">
        <w:t>si</w:t>
      </w:r>
      <w:proofErr w:type="spellEnd"/>
      <w:r w:rsidRPr="00D735BA">
        <w:rPr>
          <w:lang w:val="ru-RU"/>
        </w:rPr>
        <w:t xml:space="preserve">] </w:t>
      </w:r>
    </w:p>
    <w:p w14:paraId="6A04A68E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7. Базово-индексная со смещением </w:t>
      </w:r>
      <w:r w:rsidRPr="00D735BA">
        <w:t>add</w:t>
      </w:r>
      <w:r w:rsidRPr="00D735BA">
        <w:rPr>
          <w:lang w:val="ru-RU"/>
        </w:rPr>
        <w:t xml:space="preserve"> </w:t>
      </w:r>
      <w:proofErr w:type="gramStart"/>
      <w:r w:rsidRPr="00D735BA">
        <w:t>ax</w:t>
      </w:r>
      <w:r w:rsidRPr="00D735BA">
        <w:rPr>
          <w:lang w:val="ru-RU"/>
        </w:rPr>
        <w:t>,[</w:t>
      </w:r>
      <w:proofErr w:type="gramEnd"/>
      <w:r w:rsidRPr="00D735BA">
        <w:t>bx</w:t>
      </w:r>
      <w:r w:rsidRPr="00D735BA">
        <w:rPr>
          <w:lang w:val="ru-RU"/>
        </w:rPr>
        <w:t>+</w:t>
      </w:r>
      <w:proofErr w:type="spellStart"/>
      <w:r w:rsidRPr="00D735BA">
        <w:t>si</w:t>
      </w:r>
      <w:proofErr w:type="spellEnd"/>
      <w:r w:rsidRPr="00D735BA">
        <w:rPr>
          <w:lang w:val="ru-RU"/>
        </w:rPr>
        <w:t>+</w:t>
      </w:r>
      <w:proofErr w:type="spellStart"/>
      <w:r w:rsidRPr="00D735BA">
        <w:t>disp</w:t>
      </w:r>
      <w:proofErr w:type="spellEnd"/>
      <w:r w:rsidRPr="00D735BA">
        <w:rPr>
          <w:lang w:val="ru-RU"/>
        </w:rPr>
        <w:t xml:space="preserve">] </w:t>
      </w:r>
    </w:p>
    <w:p w14:paraId="12FB7C74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8. Относительная адресация. </w:t>
      </w:r>
      <w:r w:rsidRPr="00D735BA">
        <w:t>je</w:t>
      </w:r>
      <w:r w:rsidRPr="00D735BA">
        <w:rPr>
          <w:lang w:val="ru-RU"/>
        </w:rPr>
        <w:t xml:space="preserve"> </w:t>
      </w:r>
      <w:r w:rsidRPr="00D735BA">
        <w:t>next</w:t>
      </w:r>
      <w:r w:rsidRPr="00D735BA">
        <w:rPr>
          <w:lang w:val="ru-RU"/>
        </w:rPr>
        <w:t>-</w:t>
      </w:r>
      <w:r w:rsidRPr="00D735BA">
        <w:t>line</w:t>
      </w:r>
      <w:r w:rsidRPr="00D735BA">
        <w:rPr>
          <w:lang w:val="ru-RU"/>
        </w:rPr>
        <w:t xml:space="preserve"> </w:t>
      </w:r>
    </w:p>
    <w:p w14:paraId="7FDC1631" w14:textId="77777777" w:rsidR="00D735BA" w:rsidRDefault="00D735BA" w:rsidP="00D735BA">
      <w:pPr>
        <w:ind w:firstLine="420"/>
        <w:rPr>
          <w:lang w:val="ru-RU"/>
        </w:rPr>
      </w:pPr>
    </w:p>
    <w:p w14:paraId="3DCED5AB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Цель работы: </w:t>
      </w:r>
    </w:p>
    <w:p w14:paraId="5038AA09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1. Изучение особенностей способов адресации процессора. </w:t>
      </w:r>
    </w:p>
    <w:p w14:paraId="35617968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>2.</w:t>
      </w:r>
      <w:r>
        <w:rPr>
          <w:lang w:val="ru-RU"/>
        </w:rPr>
        <w:t xml:space="preserve"> </w:t>
      </w:r>
      <w:r w:rsidRPr="00D735BA">
        <w:rPr>
          <w:lang w:val="ru-RU"/>
        </w:rPr>
        <w:t>Связь способов адресации и времени выполнения ком</w:t>
      </w:r>
      <w:r w:rsidRPr="00D735BA">
        <w:rPr>
          <w:rFonts w:hint="eastAsia"/>
          <w:lang w:val="ru-RU"/>
        </w:rPr>
        <w:t>анды</w:t>
      </w:r>
      <w:r w:rsidRPr="00D735BA">
        <w:rPr>
          <w:lang w:val="ru-RU"/>
        </w:rPr>
        <w:t xml:space="preserve">. </w:t>
      </w:r>
    </w:p>
    <w:p w14:paraId="521DECF6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3. Влияние моделей памяти на результат выполнения программы. </w:t>
      </w:r>
    </w:p>
    <w:p w14:paraId="033EFBF6" w14:textId="77777777" w:rsidR="00D735BA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Информация: </w:t>
      </w:r>
    </w:p>
    <w:p w14:paraId="610E4490" w14:textId="4A0F6DDA" w:rsidR="002D7693" w:rsidRDefault="00D735BA" w:rsidP="00D735BA">
      <w:pPr>
        <w:ind w:firstLine="420"/>
        <w:rPr>
          <w:lang w:val="ru-RU"/>
        </w:rPr>
      </w:pPr>
      <w:r w:rsidRPr="00D735BA">
        <w:rPr>
          <w:lang w:val="ru-RU"/>
        </w:rPr>
        <w:t xml:space="preserve">Способы адресации. Возможности измерения интервалов времени в </w:t>
      </w:r>
      <w:r w:rsidRPr="00D735BA">
        <w:t>Win</w:t>
      </w:r>
      <w:r w:rsidRPr="00D735BA">
        <w:rPr>
          <w:lang w:val="ru-RU"/>
        </w:rPr>
        <w:t>. 28/80 задание на работу</w:t>
      </w:r>
    </w:p>
    <w:p w14:paraId="4CF6247A" w14:textId="19E245D2" w:rsidR="009F0736" w:rsidRDefault="009F0736" w:rsidP="00D735BA">
      <w:pPr>
        <w:ind w:firstLine="420"/>
        <w:rPr>
          <w:lang w:val="ru-RU"/>
        </w:rPr>
      </w:pPr>
    </w:p>
    <w:p w14:paraId="189D598A" w14:textId="6780CB36" w:rsidR="009F0736" w:rsidRDefault="009F0736" w:rsidP="00D735BA">
      <w:pPr>
        <w:ind w:firstLine="420"/>
        <w:rPr>
          <w:lang w:val="ru-RU"/>
        </w:rPr>
      </w:pPr>
    </w:p>
    <w:p w14:paraId="79825A28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5. Как эмулировать команду со сложным способом адресации последовательностью более простых. </w:t>
      </w:r>
    </w:p>
    <w:p w14:paraId="0E56F98F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6. Как расположены сегменты памяти при трансляции программы в СИ. Какие модели памяти используются. Как работать с разными сегментами и как пересылать данные из </w:t>
      </w:r>
      <w:proofErr w:type="spellStart"/>
      <w:r w:rsidRPr="009F0736">
        <w:rPr>
          <w:lang w:val="ru-RU"/>
        </w:rPr>
        <w:t>одн</w:t>
      </w:r>
      <w:proofErr w:type="spellEnd"/>
      <w:r w:rsidRPr="009F0736">
        <w:rPr>
          <w:rFonts w:hint="eastAsia"/>
          <w:lang w:val="ru-RU"/>
        </w:rPr>
        <w:t>ого</w:t>
      </w:r>
      <w:r w:rsidRPr="009F0736">
        <w:rPr>
          <w:lang w:val="ru-RU"/>
        </w:rPr>
        <w:t xml:space="preserve"> сегмента в другой. </w:t>
      </w:r>
    </w:p>
    <w:p w14:paraId="4817334B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7. Как используются префиксы переназначения сегментов </w:t>
      </w:r>
    </w:p>
    <w:p w14:paraId="4E6BDFEA" w14:textId="77777777" w:rsidR="009F0736" w:rsidRDefault="009F0736" w:rsidP="009F0736">
      <w:pPr>
        <w:rPr>
          <w:lang w:val="ru-RU"/>
        </w:rPr>
      </w:pPr>
    </w:p>
    <w:p w14:paraId="2EEB97E9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что нужно сделать: </w:t>
      </w:r>
    </w:p>
    <w:p w14:paraId="00DB0BAA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1. На примере одной из команд реализуйте все способы адресации (регистровая, косв. -регистр., индексная/базовая, базово-индексная, базово-индексная со смещением) </w:t>
      </w:r>
    </w:p>
    <w:p w14:paraId="386F85FC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>2. На примере одной команды измерьте время выполнения команды при разных способах адресации (</w:t>
      </w:r>
      <w:proofErr w:type="spellStart"/>
      <w:r w:rsidRPr="009F0736">
        <w:rPr>
          <w:lang w:val="ru-RU"/>
        </w:rPr>
        <w:t>add</w:t>
      </w:r>
      <w:proofErr w:type="spellEnd"/>
      <w:r w:rsidRPr="009F0736">
        <w:rPr>
          <w:lang w:val="ru-RU"/>
        </w:rPr>
        <w:t xml:space="preserve"> </w:t>
      </w:r>
      <w:proofErr w:type="spellStart"/>
      <w:proofErr w:type="gramStart"/>
      <w:r w:rsidRPr="009F0736">
        <w:rPr>
          <w:lang w:val="ru-RU"/>
        </w:rPr>
        <w:t>ax,bx</w:t>
      </w:r>
      <w:proofErr w:type="spellEnd"/>
      <w:proofErr w:type="gramEnd"/>
      <w:r w:rsidRPr="009F0736">
        <w:rPr>
          <w:lang w:val="ru-RU"/>
        </w:rPr>
        <w:t xml:space="preserve">; </w:t>
      </w:r>
      <w:proofErr w:type="spellStart"/>
      <w:r w:rsidRPr="009F0736">
        <w:rPr>
          <w:lang w:val="ru-RU"/>
        </w:rPr>
        <w:t>add</w:t>
      </w:r>
      <w:proofErr w:type="spellEnd"/>
      <w:r w:rsidRPr="009F0736">
        <w:rPr>
          <w:lang w:val="ru-RU"/>
        </w:rPr>
        <w:t xml:space="preserve"> </w:t>
      </w:r>
      <w:proofErr w:type="spellStart"/>
      <w:r w:rsidRPr="009F0736">
        <w:rPr>
          <w:lang w:val="ru-RU"/>
        </w:rPr>
        <w:t>ax</w:t>
      </w:r>
      <w:proofErr w:type="spellEnd"/>
      <w:r w:rsidRPr="009F0736">
        <w:rPr>
          <w:lang w:val="ru-RU"/>
        </w:rPr>
        <w:t xml:space="preserve">,[bx+si+5]; </w:t>
      </w:r>
      <w:proofErr w:type="spellStart"/>
      <w:r w:rsidRPr="009F0736">
        <w:rPr>
          <w:lang w:val="ru-RU"/>
        </w:rPr>
        <w:t>add</w:t>
      </w:r>
      <w:proofErr w:type="spellEnd"/>
      <w:r w:rsidRPr="009F0736">
        <w:rPr>
          <w:lang w:val="ru-RU"/>
        </w:rPr>
        <w:t xml:space="preserve"> </w:t>
      </w:r>
      <w:proofErr w:type="spellStart"/>
      <w:r w:rsidRPr="009F0736">
        <w:rPr>
          <w:lang w:val="ru-RU"/>
        </w:rPr>
        <w:t>ax</w:t>
      </w:r>
      <w:proofErr w:type="spellEnd"/>
      <w:r w:rsidRPr="009F0736">
        <w:rPr>
          <w:lang w:val="ru-RU"/>
        </w:rPr>
        <w:t>,[</w:t>
      </w:r>
      <w:proofErr w:type="spellStart"/>
      <w:r w:rsidRPr="009F0736">
        <w:rPr>
          <w:lang w:val="ru-RU"/>
        </w:rPr>
        <w:t>bx</w:t>
      </w:r>
      <w:proofErr w:type="spellEnd"/>
      <w:r w:rsidRPr="009F0736">
        <w:rPr>
          <w:lang w:val="ru-RU"/>
        </w:rPr>
        <w:t xml:space="preserve">]; </w:t>
      </w:r>
      <w:proofErr w:type="spellStart"/>
      <w:r w:rsidRPr="009F0736">
        <w:rPr>
          <w:lang w:val="ru-RU"/>
        </w:rPr>
        <w:t>add</w:t>
      </w:r>
      <w:proofErr w:type="spellEnd"/>
      <w:r w:rsidRPr="009F0736">
        <w:rPr>
          <w:lang w:val="ru-RU"/>
        </w:rPr>
        <w:t xml:space="preserve"> [</w:t>
      </w:r>
      <w:proofErr w:type="spellStart"/>
      <w:r w:rsidRPr="009F0736">
        <w:rPr>
          <w:lang w:val="ru-RU"/>
        </w:rPr>
        <w:t>bx</w:t>
      </w:r>
      <w:proofErr w:type="spellEnd"/>
      <w:r w:rsidRPr="009F0736">
        <w:rPr>
          <w:lang w:val="ru-RU"/>
        </w:rPr>
        <w:t>],</w:t>
      </w:r>
      <w:proofErr w:type="spellStart"/>
      <w:r w:rsidRPr="009F0736">
        <w:rPr>
          <w:lang w:val="ru-RU"/>
        </w:rPr>
        <w:t>ax</w:t>
      </w:r>
      <w:proofErr w:type="spellEnd"/>
      <w:r w:rsidRPr="009F0736">
        <w:rPr>
          <w:lang w:val="ru-RU"/>
        </w:rPr>
        <w:t xml:space="preserve">). Определите тактовую частоту процессора, частоту работы ОЗУ, влияние КЭШ. Учитывайте время пустого цикла. </w:t>
      </w:r>
    </w:p>
    <w:p w14:paraId="5B994B28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3. Напишите программу заполнения четных строк двумерного массива, находящегося в сегменте данных, числами с использованием двух вариантов адресации. Программа должна показывать преимущества многокомпонентных способов адресации или </w:t>
      </w:r>
      <w:r w:rsidRPr="009F0736">
        <w:rPr>
          <w:lang w:val="ru-RU"/>
        </w:rPr>
        <w:lastRenderedPageBreak/>
        <w:t>строковых команд (</w:t>
      </w:r>
      <w:proofErr w:type="spellStart"/>
      <w:r w:rsidRPr="009F0736">
        <w:rPr>
          <w:lang w:val="ru-RU"/>
        </w:rPr>
        <w:t>stos</w:t>
      </w:r>
      <w:proofErr w:type="spellEnd"/>
      <w:r w:rsidRPr="009F0736">
        <w:rPr>
          <w:lang w:val="ru-RU"/>
        </w:rPr>
        <w:t xml:space="preserve">). </w:t>
      </w:r>
    </w:p>
    <w:p w14:paraId="4E58F429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4. Оттранслируйте пример (п.3), написанный на СИ, в двух моделях памяти - </w:t>
      </w:r>
      <w:proofErr w:type="gramStart"/>
      <w:r w:rsidRPr="009F0736">
        <w:rPr>
          <w:lang w:val="ru-RU"/>
        </w:rPr>
        <w:t>поймите</w:t>
      </w:r>
      <w:proofErr w:type="gramEnd"/>
      <w:r w:rsidRPr="009F0736">
        <w:rPr>
          <w:lang w:val="ru-RU"/>
        </w:rPr>
        <w:t xml:space="preserve"> что изменилось, а если ничего не изменилось, то почему? </w:t>
      </w:r>
    </w:p>
    <w:p w14:paraId="6ABC898B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5. Напишите программу на Асс, результат работы которой меняется в зависимости от используемой модели памяти. Например, чтение данных из сегмента кода, сделайте так, чтобы читались одинаковые или разные данные. </w:t>
      </w:r>
      <w:r>
        <w:rPr>
          <w:lang w:val="ru-RU"/>
        </w:rPr>
        <w:br/>
      </w:r>
    </w:p>
    <w:p w14:paraId="2EC91FB9" w14:textId="77777777" w:rsidR="009F0736" w:rsidRDefault="009F0736" w:rsidP="009F0736">
      <w:pPr>
        <w:rPr>
          <w:lang w:val="ru-RU"/>
        </w:rPr>
      </w:pPr>
      <w:r w:rsidRPr="009F0736">
        <w:rPr>
          <w:lang w:val="ru-RU"/>
        </w:rPr>
        <w:t xml:space="preserve">Способы адресации </w:t>
      </w:r>
    </w:p>
    <w:p w14:paraId="54F1F87B" w14:textId="77777777" w:rsidR="009F0736" w:rsidRDefault="009F0736" w:rsidP="009F0736">
      <w:pPr>
        <w:ind w:firstLine="420"/>
        <w:rPr>
          <w:lang w:val="ru-RU"/>
        </w:rPr>
      </w:pPr>
      <w:r w:rsidRPr="009F0736">
        <w:rPr>
          <w:lang w:val="ru-RU"/>
        </w:rPr>
        <w:t>Для организации адресации в процессоре используются четыре 16- разрядных сегментных регистра, которые указывают на начала четырех сегментов памяти. Местоположение операнда в сегменте определяется смещением (</w:t>
      </w:r>
      <w:proofErr w:type="spellStart"/>
      <w:r w:rsidRPr="009F0736">
        <w:rPr>
          <w:lang w:val="ru-RU"/>
        </w:rPr>
        <w:t>offset</w:t>
      </w:r>
      <w:proofErr w:type="spellEnd"/>
      <w:r w:rsidRPr="009F0736">
        <w:rPr>
          <w:lang w:val="ru-RU"/>
        </w:rPr>
        <w:t xml:space="preserve">), которое вычисляется при трансляции адреса в зависимости от способа адресации. Местоположение сегментов в ОЗУ определяется в программе. Если Вы работаете в среде СИ, то положение </w:t>
      </w:r>
      <w:proofErr w:type="spellStart"/>
      <w:r w:rsidRPr="009F0736">
        <w:rPr>
          <w:lang w:val="ru-RU"/>
        </w:rPr>
        <w:t>сегменто</w:t>
      </w:r>
      <w:proofErr w:type="spellEnd"/>
      <w:r w:rsidRPr="009F0736">
        <w:rPr>
          <w:rFonts w:hint="eastAsia"/>
          <w:lang w:val="ru-RU"/>
        </w:rPr>
        <w:t>в</w:t>
      </w:r>
      <w:r w:rsidRPr="009F0736">
        <w:rPr>
          <w:lang w:val="ru-RU"/>
        </w:rPr>
        <w:t xml:space="preserve"> задается при выборе модели памяти. Один и тот же операнд в зависимости от его описания и предыстории может находиться в любом из сегментов. </w:t>
      </w:r>
    </w:p>
    <w:p w14:paraId="5300CCC7" w14:textId="61D6787F" w:rsidR="009F0736" w:rsidRPr="00D735BA" w:rsidRDefault="009F0736" w:rsidP="009F0736">
      <w:pPr>
        <w:ind w:firstLine="420"/>
        <w:rPr>
          <w:rFonts w:hint="eastAsia"/>
          <w:lang w:val="ru-RU"/>
        </w:rPr>
      </w:pPr>
      <w:r w:rsidRPr="009F0736">
        <w:rPr>
          <w:lang w:val="ru-RU"/>
        </w:rPr>
        <w:t>1. Непосредственная адресация.</w:t>
      </w:r>
      <w:bookmarkStart w:id="0" w:name="_GoBack"/>
      <w:bookmarkEnd w:id="0"/>
    </w:p>
    <w:sectPr w:rsidR="009F0736" w:rsidRPr="00D7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0D"/>
    <w:rsid w:val="00000548"/>
    <w:rsid w:val="00002DC9"/>
    <w:rsid w:val="002D7693"/>
    <w:rsid w:val="006433CC"/>
    <w:rsid w:val="00680C0D"/>
    <w:rsid w:val="009F0736"/>
    <w:rsid w:val="00D7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07D7"/>
  <w15:chartTrackingRefBased/>
  <w15:docId w15:val="{032077E8-524C-4B7C-995C-153152D2D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475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Wilde</dc:creator>
  <cp:keywords/>
  <dc:description/>
  <cp:lastModifiedBy>Nick Wilde</cp:lastModifiedBy>
  <cp:revision>3</cp:revision>
  <dcterms:created xsi:type="dcterms:W3CDTF">2020-11-12T13:23:00Z</dcterms:created>
  <dcterms:modified xsi:type="dcterms:W3CDTF">2020-11-12T13:55:00Z</dcterms:modified>
</cp:coreProperties>
</file>